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9D51AF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ПОБЕДИНСКОГО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9D51AF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БЫКОВСКОГО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D51AF">
        <w:rPr>
          <w:rFonts w:ascii="Times New Roman" w:hAnsi="Times New Roman" w:cs="Times New Roman"/>
          <w:bCs/>
          <w:sz w:val="28"/>
          <w:szCs w:val="28"/>
        </w:rPr>
        <w:t>03 февраля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1AF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9D51A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9D51AF">
        <w:rPr>
          <w:rFonts w:ascii="Times New Roman" w:hAnsi="Times New Roman" w:cs="Times New Roman"/>
          <w:bCs/>
          <w:sz w:val="28"/>
          <w:szCs w:val="28"/>
        </w:rPr>
        <w:t>23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D51AF">
        <w:rPr>
          <w:rFonts w:ascii="Times New Roman" w:hAnsi="Times New Roman" w:cs="Times New Roman"/>
          <w:bCs/>
          <w:sz w:val="28"/>
          <w:szCs w:val="28"/>
        </w:rPr>
        <w:t xml:space="preserve">92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D51AF">
        <w:rPr>
          <w:rFonts w:ascii="Times New Roman" w:hAnsi="Times New Roman" w:cs="Times New Roman"/>
          <w:bCs/>
          <w:sz w:val="28"/>
          <w:szCs w:val="28"/>
        </w:rPr>
        <w:t xml:space="preserve">09.08.2016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1AF">
        <w:rPr>
          <w:rFonts w:ascii="Times New Roman" w:hAnsi="Times New Roman" w:cs="Times New Roman"/>
          <w:bCs/>
          <w:sz w:val="28"/>
          <w:szCs w:val="28"/>
        </w:rPr>
        <w:t xml:space="preserve">Побединского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D51AF">
        <w:rPr>
          <w:rFonts w:ascii="Times New Roman" w:hAnsi="Times New Roman" w:cs="Times New Roman"/>
          <w:bCs/>
          <w:sz w:val="28"/>
          <w:szCs w:val="28"/>
        </w:rPr>
        <w:t>Быковского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9D51AF">
        <w:rPr>
          <w:rFonts w:ascii="Times New Roman" w:hAnsi="Times New Roman"/>
          <w:sz w:val="28"/>
          <w:szCs w:val="28"/>
        </w:rPr>
        <w:t>Побединского сельского</w:t>
      </w:r>
      <w:r w:rsidR="009D51AF">
        <w:rPr>
          <w:rFonts w:ascii="Times New Roman" w:hAnsi="Times New Roman"/>
          <w:bCs/>
          <w:sz w:val="28"/>
          <w:szCs w:val="28"/>
        </w:rPr>
        <w:t xml:space="preserve"> поселения Быковского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9D51AF">
        <w:rPr>
          <w:rFonts w:ascii="Times New Roman" w:hAnsi="Times New Roman"/>
          <w:sz w:val="28"/>
          <w:szCs w:val="28"/>
        </w:rPr>
        <w:t xml:space="preserve"> 09.08.2016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9D51AF">
        <w:rPr>
          <w:rFonts w:ascii="Times New Roman" w:hAnsi="Times New Roman"/>
          <w:sz w:val="28"/>
          <w:szCs w:val="28"/>
        </w:rPr>
        <w:t xml:space="preserve">года № 92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9D51AF">
        <w:rPr>
          <w:rFonts w:ascii="Times New Roman" w:hAnsi="Times New Roman"/>
          <w:sz w:val="28"/>
          <w:szCs w:val="28"/>
        </w:rPr>
        <w:t>Побединского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9D51AF">
        <w:rPr>
          <w:rFonts w:ascii="Times New Roman" w:hAnsi="Times New Roman"/>
          <w:sz w:val="28"/>
          <w:szCs w:val="28"/>
        </w:rPr>
        <w:t xml:space="preserve">Быковского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proofErr w:type="gramStart"/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5A7133">
        <w:rPr>
          <w:rFonts w:ascii="Times New Roman" w:hAnsi="Times New Roman" w:cs="Times New Roman"/>
          <w:sz w:val="28"/>
          <w:szCs w:val="28"/>
        </w:rPr>
        <w:t>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 w:rsidR="00F128C6">
        <w:rPr>
          <w:rFonts w:ascii="Times New Roman" w:hAnsi="Times New Roman"/>
          <w:sz w:val="28"/>
          <w:szCs w:val="28"/>
        </w:rPr>
        <w:t>Побединского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r w:rsidR="00F128C6">
        <w:rPr>
          <w:rFonts w:ascii="Times New Roman" w:hAnsi="Times New Roman"/>
          <w:sz w:val="28"/>
          <w:szCs w:val="28"/>
        </w:rPr>
        <w:t>Б</w:t>
      </w:r>
      <w:r w:rsidR="0098578B">
        <w:rPr>
          <w:rFonts w:ascii="Times New Roman" w:hAnsi="Times New Roman"/>
          <w:sz w:val="28"/>
          <w:szCs w:val="28"/>
        </w:rPr>
        <w:t>ы</w:t>
      </w:r>
      <w:bookmarkStart w:id="1" w:name="_GoBack"/>
      <w:bookmarkEnd w:id="1"/>
      <w:r w:rsidR="00F128C6">
        <w:rPr>
          <w:rFonts w:ascii="Times New Roman" w:hAnsi="Times New Roman"/>
          <w:sz w:val="28"/>
          <w:szCs w:val="28"/>
        </w:rPr>
        <w:t>ковского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F128C6">
        <w:rPr>
          <w:rFonts w:ascii="Times New Roman" w:hAnsi="Times New Roman"/>
          <w:sz w:val="28"/>
          <w:szCs w:val="28"/>
        </w:rPr>
        <w:t xml:space="preserve">Побединского сельского 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F128C6">
        <w:rPr>
          <w:rFonts w:ascii="Times New Roman" w:hAnsi="Times New Roman"/>
          <w:sz w:val="28"/>
          <w:szCs w:val="28"/>
        </w:rPr>
        <w:t xml:space="preserve">поселения Быковского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2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2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F128C6">
        <w:rPr>
          <w:rFonts w:ascii="Times New Roman" w:hAnsi="Times New Roman"/>
          <w:sz w:val="28"/>
          <w:szCs w:val="28"/>
        </w:rPr>
        <w:t xml:space="preserve">Побединского сельского 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</w:t>
      </w:r>
      <w:r w:rsidR="00F128C6">
        <w:rPr>
          <w:rFonts w:ascii="Times New Roman" w:hAnsi="Times New Roman"/>
          <w:sz w:val="28"/>
          <w:szCs w:val="28"/>
        </w:rPr>
        <w:t xml:space="preserve">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</w:t>
      </w:r>
      <w:r w:rsidR="00F128C6">
        <w:rPr>
          <w:rFonts w:ascii="Times New Roman" w:hAnsi="Times New Roman"/>
          <w:sz w:val="28"/>
          <w:szCs w:val="28"/>
        </w:rPr>
        <w:tab/>
        <w:t>Князев С.В.</w:t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25" w:rsidRDefault="00656A25" w:rsidP="006256DA">
      <w:pPr>
        <w:spacing w:after="0" w:line="240" w:lineRule="auto"/>
      </w:pPr>
      <w:r>
        <w:separator/>
      </w:r>
    </w:p>
  </w:endnote>
  <w:endnote w:type="continuationSeparator" w:id="0">
    <w:p w:rsidR="00656A25" w:rsidRDefault="00656A2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25" w:rsidRDefault="00656A25" w:rsidP="006256DA">
      <w:pPr>
        <w:spacing w:after="0" w:line="240" w:lineRule="auto"/>
      </w:pPr>
      <w:r>
        <w:separator/>
      </w:r>
    </w:p>
  </w:footnote>
  <w:footnote w:type="continuationSeparator" w:id="0">
    <w:p w:rsidR="00656A25" w:rsidRDefault="00656A2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137DF"/>
    <w:rsid w:val="0058026E"/>
    <w:rsid w:val="005A050B"/>
    <w:rsid w:val="005A7133"/>
    <w:rsid w:val="005A7A97"/>
    <w:rsid w:val="00606C61"/>
    <w:rsid w:val="006242FA"/>
    <w:rsid w:val="006256DA"/>
    <w:rsid w:val="00656A25"/>
    <w:rsid w:val="00674888"/>
    <w:rsid w:val="006C241B"/>
    <w:rsid w:val="006C3B35"/>
    <w:rsid w:val="00726513"/>
    <w:rsid w:val="00784664"/>
    <w:rsid w:val="00790CCE"/>
    <w:rsid w:val="00797581"/>
    <w:rsid w:val="007B1185"/>
    <w:rsid w:val="007B3A58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78B"/>
    <w:rsid w:val="00985C7B"/>
    <w:rsid w:val="009B585D"/>
    <w:rsid w:val="009D2F96"/>
    <w:rsid w:val="009D51AF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D6FC3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128C6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4</cp:revision>
  <cp:lastPrinted>2020-01-23T05:35:00Z</cp:lastPrinted>
  <dcterms:created xsi:type="dcterms:W3CDTF">2020-02-25T12:20:00Z</dcterms:created>
  <dcterms:modified xsi:type="dcterms:W3CDTF">2020-02-26T11:43:00Z</dcterms:modified>
</cp:coreProperties>
</file>