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9" w:type="dxa"/>
        <w:tblInd w:w="-2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4"/>
        <w:gridCol w:w="953"/>
        <w:gridCol w:w="4532"/>
      </w:tblGrid>
      <w:tr w:rsidR="005C1BA2" w14:paraId="70128CD7" w14:textId="77777777" w:rsidTr="00671F3E">
        <w:trPr>
          <w:trHeight w:val="4672"/>
        </w:trPr>
        <w:tc>
          <w:tcPr>
            <w:tcW w:w="4074" w:type="dxa"/>
            <w:shd w:val="clear" w:color="auto" w:fill="auto"/>
          </w:tcPr>
          <w:p w14:paraId="09CD16CF" w14:textId="77777777" w:rsidR="005C1BA2" w:rsidRDefault="005C1BA2" w:rsidP="00B54996">
            <w:pPr>
              <w:tabs>
                <w:tab w:val="left" w:pos="5103"/>
                <w:tab w:val="left" w:pos="530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38E0AD" wp14:editId="4510385F">
                  <wp:extent cx="429260" cy="572770"/>
                  <wp:effectExtent l="0" t="0" r="0" b="0"/>
                  <wp:docPr id="2" name="Рисунок 2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0B0E9" w14:textId="77777777" w:rsidR="005C1BA2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КОМИТЕТ ПРОМЫШЛЕННОЙ ПОЛИТИКИ, ТОРГОВЛИ </w:t>
            </w:r>
            <w:r>
              <w:rPr>
                <w:caps/>
                <w:sz w:val="24"/>
                <w:szCs w:val="24"/>
              </w:rPr>
              <w:br/>
              <w:t xml:space="preserve">И ТОПЛИВНО-ЭНЕРГЕТИЧЕСКОГО КОМПЛЕКСА </w:t>
            </w:r>
          </w:p>
          <w:p w14:paraId="7BBF9D78" w14:textId="77777777" w:rsidR="005C1BA2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ВОЛГОГРАДСКОЙ ОБЛАСТИ</w:t>
            </w:r>
          </w:p>
          <w:p w14:paraId="0108F674" w14:textId="77777777" w:rsidR="005C1BA2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Облпромторг</w:t>
            </w:r>
            <w:proofErr w:type="spellEnd"/>
            <w:r>
              <w:rPr>
                <w:sz w:val="24"/>
                <w:szCs w:val="24"/>
              </w:rPr>
              <w:t xml:space="preserve"> и ТЭК)</w:t>
            </w:r>
          </w:p>
          <w:p w14:paraId="4FE36095" w14:textId="77777777" w:rsidR="005C1BA2" w:rsidRDefault="005C1BA2" w:rsidP="00B54996">
            <w:pPr>
              <w:contextualSpacing/>
              <w:jc w:val="center"/>
              <w:rPr>
                <w:sz w:val="18"/>
                <w:szCs w:val="18"/>
              </w:rPr>
            </w:pPr>
          </w:p>
          <w:p w14:paraId="60FD26EB" w14:textId="77777777" w:rsidR="005C1BA2" w:rsidRDefault="005C1BA2" w:rsidP="00B549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Новороссийская ул., д. 15, Волгоград, 400066.</w:t>
            </w:r>
          </w:p>
          <w:p w14:paraId="6ACAF529" w14:textId="77777777" w:rsidR="005C1BA2" w:rsidRPr="0031604A" w:rsidRDefault="005C1BA2" w:rsidP="00B54996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Тел.(8442) 35-30-30. Факс</w:t>
            </w:r>
            <w:r w:rsidRPr="0031604A">
              <w:rPr>
                <w:sz w:val="18"/>
                <w:szCs w:val="18"/>
              </w:rPr>
              <w:t xml:space="preserve"> (8442) 35-30-02.</w:t>
            </w:r>
          </w:p>
          <w:p w14:paraId="072C2666" w14:textId="77777777" w:rsidR="005C1BA2" w:rsidRDefault="005C1BA2" w:rsidP="00B54996">
            <w:pPr>
              <w:pStyle w:val="aa"/>
              <w:spacing w:after="200"/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promtorg@volganet.ru </w:t>
            </w:r>
          </w:p>
          <w:p w14:paraId="43C9DE50" w14:textId="77777777" w:rsidR="005C1BA2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sz w:val="24"/>
                <w:szCs w:val="24"/>
                <w:lang w:val="en-US"/>
              </w:rPr>
            </w:pPr>
          </w:p>
          <w:p w14:paraId="326272F0" w14:textId="77777777" w:rsidR="005C1BA2" w:rsidRPr="00C602C5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sz w:val="24"/>
                <w:szCs w:val="24"/>
                <w:lang w:val="en-US"/>
              </w:rPr>
            </w:pPr>
            <w:r w:rsidRPr="00C602C5">
              <w:rPr>
                <w:sz w:val="24"/>
                <w:szCs w:val="24"/>
                <w:lang w:val="en-US"/>
              </w:rPr>
              <w:t>_________________  №  _____________</w:t>
            </w:r>
          </w:p>
          <w:p w14:paraId="05E02CCB" w14:textId="77777777" w:rsidR="005C1BA2" w:rsidRDefault="005C1BA2" w:rsidP="00B54996">
            <w:pPr>
              <w:tabs>
                <w:tab w:val="left" w:pos="5103"/>
                <w:tab w:val="left" w:pos="53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_____________  от  ______________</w:t>
            </w:r>
          </w:p>
          <w:p w14:paraId="536D7925" w14:textId="77777777" w:rsidR="005C1BA2" w:rsidRDefault="005C1BA2" w:rsidP="00A83BEB">
            <w:pPr>
              <w:tabs>
                <w:tab w:val="left" w:pos="5103"/>
                <w:tab w:val="left" w:pos="5303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tcMar>
              <w:left w:w="108" w:type="dxa"/>
              <w:right w:w="108" w:type="dxa"/>
            </w:tcMar>
          </w:tcPr>
          <w:p w14:paraId="29CD5437" w14:textId="70959C7C" w:rsidR="005C1BA2" w:rsidRDefault="00EF4201" w:rsidP="00B54996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tcMar>
              <w:left w:w="108" w:type="dxa"/>
              <w:right w:w="108" w:type="dxa"/>
            </w:tcMar>
          </w:tcPr>
          <w:p w14:paraId="61149801" w14:textId="77777777" w:rsidR="00EF4201" w:rsidRPr="002425D5" w:rsidRDefault="00EF4201" w:rsidP="00EF4201">
            <w:pPr>
              <w:ind w:left="-675"/>
              <w:rPr>
                <w:sz w:val="28"/>
                <w:szCs w:val="28"/>
              </w:rPr>
            </w:pPr>
          </w:p>
          <w:p w14:paraId="6E1837C0" w14:textId="77777777" w:rsidR="00EF4201" w:rsidRPr="002425D5" w:rsidRDefault="00EF4201" w:rsidP="00EF4201">
            <w:pPr>
              <w:ind w:left="-675"/>
              <w:rPr>
                <w:sz w:val="28"/>
                <w:szCs w:val="28"/>
              </w:rPr>
            </w:pPr>
          </w:p>
          <w:p w14:paraId="321FB557" w14:textId="77777777" w:rsidR="00EF4201" w:rsidRPr="002425D5" w:rsidRDefault="00EF4201" w:rsidP="00EF4201">
            <w:pPr>
              <w:ind w:left="-675"/>
              <w:rPr>
                <w:sz w:val="28"/>
                <w:szCs w:val="28"/>
              </w:rPr>
            </w:pPr>
          </w:p>
          <w:p w14:paraId="1B5A3E3E" w14:textId="3B0838DE" w:rsidR="005C1BA2" w:rsidRPr="002425D5" w:rsidRDefault="00ED3F15" w:rsidP="00A9590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муниципальных образований Волгоградской области</w:t>
            </w:r>
          </w:p>
        </w:tc>
      </w:tr>
    </w:tbl>
    <w:p w14:paraId="703CC3F2" w14:textId="4E714475" w:rsidR="008A4829" w:rsidRDefault="008A4829" w:rsidP="00397B13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AD263DB" w14:textId="1F83A0B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 xml:space="preserve">В целях обеспечения гарантированного и бесперебойного предоставления услуг по передаче электронных сообщений по финансовым операциям, для снижения рисков, влияющих на безопасность </w:t>
      </w:r>
      <w:r>
        <w:rPr>
          <w:sz w:val="28"/>
          <w:szCs w:val="28"/>
        </w:rPr>
        <w:br/>
      </w:r>
      <w:r w:rsidRPr="00ED3F15">
        <w:rPr>
          <w:sz w:val="28"/>
          <w:szCs w:val="28"/>
        </w:rPr>
        <w:t>и конфиденциальность оказания услуг по передаче финансовых сообщений и в качестве альтернативного системе SWIFT канала межбанковского  взаимодействия Банком России создана система передачи финансовых сообщений (СПФС).</w:t>
      </w:r>
    </w:p>
    <w:p w14:paraId="544DBD25" w14:textId="7777777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В СПФС реализованы следующие функции:</w:t>
      </w:r>
    </w:p>
    <w:p w14:paraId="455E268F" w14:textId="7777777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передача сообщений в формате SWIFT;</w:t>
      </w:r>
    </w:p>
    <w:p w14:paraId="47FA07ED" w14:textId="7777777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передача сообщений в собственных форматах пользователей;</w:t>
      </w:r>
    </w:p>
    <w:p w14:paraId="5E0EEFFA" w14:textId="7777777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контроль финансовых сообщений формата  SWIFT;</w:t>
      </w:r>
    </w:p>
    <w:p w14:paraId="7E1944B3" w14:textId="77777777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возможность определения участником СПФС списка своих контрагентов и типов принимаемых от них финансовых сообщений.</w:t>
      </w:r>
    </w:p>
    <w:p w14:paraId="2A6D8309" w14:textId="61E81C05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 xml:space="preserve">Использование СПФС можно рассматривать как альтернативный канал для тех, кто хочет снизить издержки – тарифы в СПФС в 1,5-2 раза ниже, чем тарифы SWIFT. Подключение кредитных организаций </w:t>
      </w:r>
      <w:r>
        <w:rPr>
          <w:sz w:val="28"/>
          <w:szCs w:val="28"/>
        </w:rPr>
        <w:br/>
      </w:r>
      <w:r w:rsidRPr="00ED3F15">
        <w:rPr>
          <w:sz w:val="28"/>
          <w:szCs w:val="28"/>
        </w:rPr>
        <w:t xml:space="preserve">и их клиентов-юридических лиц к СПФС осуществляется по мере </w:t>
      </w:r>
      <w:r>
        <w:rPr>
          <w:sz w:val="28"/>
          <w:szCs w:val="28"/>
        </w:rPr>
        <w:br/>
        <w:t xml:space="preserve"> </w:t>
      </w:r>
      <w:r w:rsidRPr="00ED3F15">
        <w:rPr>
          <w:sz w:val="28"/>
          <w:szCs w:val="28"/>
        </w:rPr>
        <w:t>технической готовности и установления договорных отношений с Банком России.</w:t>
      </w:r>
    </w:p>
    <w:p w14:paraId="4648BB6C" w14:textId="6BCB5AA9" w:rsidR="00ED3F15" w:rsidRPr="00ED3F15" w:rsidRDefault="00ED3F15" w:rsidP="00ED3F15">
      <w:pPr>
        <w:ind w:firstLine="709"/>
        <w:jc w:val="both"/>
        <w:rPr>
          <w:sz w:val="28"/>
          <w:szCs w:val="28"/>
        </w:rPr>
      </w:pPr>
      <w:r w:rsidRPr="00ED3F15">
        <w:rPr>
          <w:sz w:val="28"/>
          <w:szCs w:val="28"/>
        </w:rPr>
        <w:t>Подробная информация по подключению и использованию каналов СПФС изложена в презентационных материалах Банка России</w:t>
      </w:r>
      <w:r>
        <w:rPr>
          <w:sz w:val="28"/>
          <w:szCs w:val="28"/>
        </w:rPr>
        <w:t xml:space="preserve"> (прилагается)</w:t>
      </w:r>
      <w:r w:rsidRPr="00ED3F15">
        <w:rPr>
          <w:sz w:val="28"/>
          <w:szCs w:val="28"/>
        </w:rPr>
        <w:t>.</w:t>
      </w:r>
    </w:p>
    <w:p w14:paraId="60FE9E4E" w14:textId="7EAB400E" w:rsidR="00582489" w:rsidRDefault="00ED3F15" w:rsidP="00ED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проинформировать субъекты предпринимательской деятельности о возможности применения </w:t>
      </w:r>
      <w:r w:rsidRPr="00ED3F15">
        <w:rPr>
          <w:sz w:val="28"/>
          <w:szCs w:val="28"/>
        </w:rPr>
        <w:t>СПФС</w:t>
      </w:r>
      <w:r>
        <w:rPr>
          <w:sz w:val="28"/>
          <w:szCs w:val="28"/>
        </w:rPr>
        <w:t>.</w:t>
      </w:r>
    </w:p>
    <w:p w14:paraId="0AC55D1D" w14:textId="68D6A5C4" w:rsidR="00ED3F15" w:rsidRDefault="00ED3F15" w:rsidP="00ED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14:paraId="26020252" w14:textId="77777777" w:rsidR="00ED3F15" w:rsidRDefault="00ED3F15" w:rsidP="00ED3F15">
      <w:pPr>
        <w:jc w:val="both"/>
        <w:rPr>
          <w:sz w:val="28"/>
          <w:szCs w:val="28"/>
        </w:rPr>
      </w:pPr>
    </w:p>
    <w:p w14:paraId="2C36C189" w14:textId="0DA24A1D" w:rsidR="002425D5" w:rsidRDefault="00ED3F15" w:rsidP="00ED3F15">
      <w:pPr>
        <w:jc w:val="both"/>
      </w:pPr>
      <w:r>
        <w:rPr>
          <w:sz w:val="28"/>
          <w:szCs w:val="28"/>
        </w:rPr>
        <w:t>Заместитель п</w:t>
      </w:r>
      <w:r w:rsidR="00C63F3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63F36">
        <w:rPr>
          <w:sz w:val="28"/>
          <w:szCs w:val="28"/>
        </w:rPr>
        <w:t xml:space="preserve"> комитета </w:t>
      </w:r>
      <w:r w:rsidR="00C63F36">
        <w:rPr>
          <w:sz w:val="28"/>
          <w:szCs w:val="28"/>
        </w:rPr>
        <w:tab/>
      </w:r>
      <w:r w:rsidR="00C63F36">
        <w:rPr>
          <w:sz w:val="28"/>
          <w:szCs w:val="28"/>
        </w:rPr>
        <w:tab/>
      </w:r>
      <w:r w:rsidR="0071718B">
        <w:rPr>
          <w:sz w:val="28"/>
          <w:szCs w:val="28"/>
        </w:rPr>
        <w:t xml:space="preserve"> </w:t>
      </w:r>
      <w:r w:rsidR="0071718B">
        <w:rPr>
          <w:sz w:val="28"/>
          <w:szCs w:val="28"/>
        </w:rPr>
        <w:tab/>
      </w:r>
      <w:r w:rsidR="0071718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В.В.Калмыкова</w:t>
      </w:r>
      <w:proofErr w:type="spellEnd"/>
      <w:r w:rsidR="000D1E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D1E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14:paraId="4BAB73BF" w14:textId="77777777" w:rsidR="002425D5" w:rsidRDefault="002425D5" w:rsidP="002425D5">
      <w:pPr>
        <w:spacing w:line="240" w:lineRule="exact"/>
        <w:jc w:val="both"/>
      </w:pPr>
    </w:p>
    <w:p w14:paraId="40E783C4" w14:textId="77777777" w:rsidR="00E556B4" w:rsidRDefault="00E556B4">
      <w:pPr>
        <w:spacing w:line="240" w:lineRule="exact"/>
        <w:jc w:val="both"/>
      </w:pPr>
    </w:p>
    <w:p w14:paraId="60281A05" w14:textId="314F1BDE" w:rsidR="00D41C43" w:rsidRPr="008D4022" w:rsidRDefault="0071718B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Богатенко Ирина Геннадьевна</w:t>
      </w:r>
    </w:p>
    <w:p w14:paraId="1A054C72" w14:textId="1363087C" w:rsidR="002938C3" w:rsidRPr="005C1BA2" w:rsidRDefault="00D41C43">
      <w:pPr>
        <w:spacing w:line="240" w:lineRule="exact"/>
        <w:jc w:val="both"/>
        <w:rPr>
          <w:sz w:val="24"/>
          <w:szCs w:val="24"/>
        </w:rPr>
      </w:pPr>
      <w:r w:rsidRPr="005C1BA2">
        <w:rPr>
          <w:sz w:val="24"/>
          <w:szCs w:val="24"/>
        </w:rPr>
        <w:t>(8442) 35-30</w:t>
      </w:r>
      <w:r w:rsidR="005E3E1D">
        <w:rPr>
          <w:sz w:val="24"/>
          <w:szCs w:val="24"/>
        </w:rPr>
        <w:t>-</w:t>
      </w:r>
      <w:r w:rsidR="0071718B">
        <w:rPr>
          <w:sz w:val="24"/>
          <w:szCs w:val="24"/>
        </w:rPr>
        <w:t>2</w:t>
      </w:r>
      <w:r w:rsidRPr="005C1BA2">
        <w:rPr>
          <w:sz w:val="24"/>
          <w:szCs w:val="24"/>
        </w:rPr>
        <w:t>8</w:t>
      </w:r>
      <w:r w:rsidR="00BA7E35" w:rsidRPr="005C1BA2">
        <w:rPr>
          <w:sz w:val="24"/>
          <w:szCs w:val="24"/>
        </w:rPr>
        <w:t xml:space="preserve"> </w:t>
      </w:r>
      <w:r w:rsidR="00186AF4">
        <w:rPr>
          <w:sz w:val="24"/>
          <w:szCs w:val="24"/>
        </w:rPr>
        <w:t xml:space="preserve"> </w:t>
      </w:r>
    </w:p>
    <w:sectPr w:rsidR="002938C3" w:rsidRPr="005C1BA2" w:rsidSect="00ED3F15">
      <w:headerReference w:type="default" r:id="rId8"/>
      <w:pgSz w:w="11906" w:h="16838"/>
      <w:pgMar w:top="1134" w:right="1134" w:bottom="567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DF27" w14:textId="77777777" w:rsidR="00711F98" w:rsidRDefault="00711F98" w:rsidP="006A0BCE">
      <w:r>
        <w:separator/>
      </w:r>
    </w:p>
  </w:endnote>
  <w:endnote w:type="continuationSeparator" w:id="0">
    <w:p w14:paraId="0834DA52" w14:textId="77777777" w:rsidR="00711F98" w:rsidRDefault="00711F98" w:rsidP="006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Cambria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218E" w14:textId="77777777" w:rsidR="00711F98" w:rsidRDefault="00711F98" w:rsidP="006A0BCE">
      <w:r>
        <w:separator/>
      </w:r>
    </w:p>
  </w:footnote>
  <w:footnote w:type="continuationSeparator" w:id="0">
    <w:p w14:paraId="497DF682" w14:textId="77777777" w:rsidR="00711F98" w:rsidRDefault="00711F98" w:rsidP="006A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871759"/>
      <w:docPartObj>
        <w:docPartGallery w:val="Page Numbers (Top of Page)"/>
        <w:docPartUnique/>
      </w:docPartObj>
    </w:sdtPr>
    <w:sdtContent>
      <w:p w14:paraId="5AA3AE8D" w14:textId="77777777" w:rsidR="00184782" w:rsidRDefault="00184782">
        <w:pPr>
          <w:pStyle w:val="af1"/>
          <w:jc w:val="center"/>
        </w:pPr>
      </w:p>
      <w:p w14:paraId="6A6ED5F8" w14:textId="77777777" w:rsidR="00184782" w:rsidRDefault="00184782">
        <w:pPr>
          <w:pStyle w:val="af1"/>
          <w:jc w:val="center"/>
        </w:pPr>
      </w:p>
      <w:p w14:paraId="763A1043" w14:textId="44617914" w:rsidR="006A0BCE" w:rsidRDefault="006A0BC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FEE1E" w14:textId="77777777" w:rsidR="006A0BCE" w:rsidRDefault="006A0BC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EB"/>
    <w:rsid w:val="00000479"/>
    <w:rsid w:val="0000291C"/>
    <w:rsid w:val="0001739D"/>
    <w:rsid w:val="00040AAA"/>
    <w:rsid w:val="000601CB"/>
    <w:rsid w:val="00067BF2"/>
    <w:rsid w:val="00070632"/>
    <w:rsid w:val="00080FAB"/>
    <w:rsid w:val="000A3175"/>
    <w:rsid w:val="000C47B9"/>
    <w:rsid w:val="000C5F4C"/>
    <w:rsid w:val="000D1E87"/>
    <w:rsid w:val="000F372D"/>
    <w:rsid w:val="000F4DDE"/>
    <w:rsid w:val="0010384D"/>
    <w:rsid w:val="00103A88"/>
    <w:rsid w:val="001054E9"/>
    <w:rsid w:val="001366D7"/>
    <w:rsid w:val="00155291"/>
    <w:rsid w:val="00184782"/>
    <w:rsid w:val="00186AF4"/>
    <w:rsid w:val="001E5B76"/>
    <w:rsid w:val="0020090D"/>
    <w:rsid w:val="002012B1"/>
    <w:rsid w:val="00204FC2"/>
    <w:rsid w:val="00205FD5"/>
    <w:rsid w:val="00223EF2"/>
    <w:rsid w:val="00231960"/>
    <w:rsid w:val="00234F54"/>
    <w:rsid w:val="00237D97"/>
    <w:rsid w:val="002425D5"/>
    <w:rsid w:val="002525CD"/>
    <w:rsid w:val="0026150E"/>
    <w:rsid w:val="002938C3"/>
    <w:rsid w:val="002967B4"/>
    <w:rsid w:val="00297B24"/>
    <w:rsid w:val="002A1D4B"/>
    <w:rsid w:val="00312E0A"/>
    <w:rsid w:val="0031604A"/>
    <w:rsid w:val="0033241B"/>
    <w:rsid w:val="00346AA6"/>
    <w:rsid w:val="00357473"/>
    <w:rsid w:val="00370EF7"/>
    <w:rsid w:val="00384FE3"/>
    <w:rsid w:val="003857FD"/>
    <w:rsid w:val="00392905"/>
    <w:rsid w:val="00397B13"/>
    <w:rsid w:val="003A4FEF"/>
    <w:rsid w:val="003B6DB0"/>
    <w:rsid w:val="003C4DDC"/>
    <w:rsid w:val="003D0EBA"/>
    <w:rsid w:val="003E2DA4"/>
    <w:rsid w:val="003F2BEE"/>
    <w:rsid w:val="003F38A9"/>
    <w:rsid w:val="00402F61"/>
    <w:rsid w:val="0042394E"/>
    <w:rsid w:val="00426766"/>
    <w:rsid w:val="004445C6"/>
    <w:rsid w:val="0046209B"/>
    <w:rsid w:val="00466A4D"/>
    <w:rsid w:val="00472F25"/>
    <w:rsid w:val="00473642"/>
    <w:rsid w:val="00473B38"/>
    <w:rsid w:val="00492123"/>
    <w:rsid w:val="00495730"/>
    <w:rsid w:val="004A4F5A"/>
    <w:rsid w:val="004C031F"/>
    <w:rsid w:val="004C20A5"/>
    <w:rsid w:val="004C31FB"/>
    <w:rsid w:val="004D1FAF"/>
    <w:rsid w:val="004E0A35"/>
    <w:rsid w:val="004E5E53"/>
    <w:rsid w:val="004F5F7D"/>
    <w:rsid w:val="00502303"/>
    <w:rsid w:val="005079A1"/>
    <w:rsid w:val="005103C5"/>
    <w:rsid w:val="005301F0"/>
    <w:rsid w:val="00536D2F"/>
    <w:rsid w:val="00537513"/>
    <w:rsid w:val="00544A8C"/>
    <w:rsid w:val="0055335B"/>
    <w:rsid w:val="005678A1"/>
    <w:rsid w:val="00582489"/>
    <w:rsid w:val="005936C9"/>
    <w:rsid w:val="00593B03"/>
    <w:rsid w:val="005C1BA2"/>
    <w:rsid w:val="005C6B57"/>
    <w:rsid w:val="005E3E1D"/>
    <w:rsid w:val="006028D0"/>
    <w:rsid w:val="006160AA"/>
    <w:rsid w:val="00622506"/>
    <w:rsid w:val="00623CDE"/>
    <w:rsid w:val="00630EDD"/>
    <w:rsid w:val="00671F3E"/>
    <w:rsid w:val="00686421"/>
    <w:rsid w:val="006A0BCE"/>
    <w:rsid w:val="006A5756"/>
    <w:rsid w:val="006B6A09"/>
    <w:rsid w:val="006C7E39"/>
    <w:rsid w:val="006D3A73"/>
    <w:rsid w:val="006D4E40"/>
    <w:rsid w:val="006D724C"/>
    <w:rsid w:val="006E013D"/>
    <w:rsid w:val="006E38D4"/>
    <w:rsid w:val="006F6879"/>
    <w:rsid w:val="0070437F"/>
    <w:rsid w:val="00705162"/>
    <w:rsid w:val="00711AD2"/>
    <w:rsid w:val="00711F98"/>
    <w:rsid w:val="0071718B"/>
    <w:rsid w:val="00721646"/>
    <w:rsid w:val="007229D5"/>
    <w:rsid w:val="007238EB"/>
    <w:rsid w:val="007312FE"/>
    <w:rsid w:val="007643AD"/>
    <w:rsid w:val="00765590"/>
    <w:rsid w:val="00766E72"/>
    <w:rsid w:val="00792AF2"/>
    <w:rsid w:val="0079303A"/>
    <w:rsid w:val="007943C5"/>
    <w:rsid w:val="00795517"/>
    <w:rsid w:val="007C245F"/>
    <w:rsid w:val="007C3634"/>
    <w:rsid w:val="007C39B2"/>
    <w:rsid w:val="007D21C2"/>
    <w:rsid w:val="007E489E"/>
    <w:rsid w:val="0080330B"/>
    <w:rsid w:val="008122D2"/>
    <w:rsid w:val="00832C34"/>
    <w:rsid w:val="00833028"/>
    <w:rsid w:val="00853976"/>
    <w:rsid w:val="00872612"/>
    <w:rsid w:val="00873344"/>
    <w:rsid w:val="008757B5"/>
    <w:rsid w:val="00897743"/>
    <w:rsid w:val="008A17FD"/>
    <w:rsid w:val="008A1A85"/>
    <w:rsid w:val="008A41C9"/>
    <w:rsid w:val="008A4829"/>
    <w:rsid w:val="008C6FCE"/>
    <w:rsid w:val="008D4022"/>
    <w:rsid w:val="008E1CFB"/>
    <w:rsid w:val="008F41A6"/>
    <w:rsid w:val="00912780"/>
    <w:rsid w:val="00912DCC"/>
    <w:rsid w:val="00916A30"/>
    <w:rsid w:val="0093545C"/>
    <w:rsid w:val="0094199E"/>
    <w:rsid w:val="0094235B"/>
    <w:rsid w:val="009434CA"/>
    <w:rsid w:val="00953E59"/>
    <w:rsid w:val="00965D07"/>
    <w:rsid w:val="009725A0"/>
    <w:rsid w:val="00986831"/>
    <w:rsid w:val="009910E6"/>
    <w:rsid w:val="00996A10"/>
    <w:rsid w:val="009A16DC"/>
    <w:rsid w:val="009B6284"/>
    <w:rsid w:val="009B7186"/>
    <w:rsid w:val="009D7640"/>
    <w:rsid w:val="009E71DD"/>
    <w:rsid w:val="009E7BC7"/>
    <w:rsid w:val="00A02E95"/>
    <w:rsid w:val="00A211B1"/>
    <w:rsid w:val="00A21517"/>
    <w:rsid w:val="00A23F5F"/>
    <w:rsid w:val="00A2557A"/>
    <w:rsid w:val="00A261AE"/>
    <w:rsid w:val="00A32B4C"/>
    <w:rsid w:val="00A3369C"/>
    <w:rsid w:val="00A36906"/>
    <w:rsid w:val="00A43D28"/>
    <w:rsid w:val="00A547C0"/>
    <w:rsid w:val="00A62049"/>
    <w:rsid w:val="00A6342E"/>
    <w:rsid w:val="00A83BEB"/>
    <w:rsid w:val="00A95907"/>
    <w:rsid w:val="00AA09FF"/>
    <w:rsid w:val="00AA2D41"/>
    <w:rsid w:val="00AC4EBF"/>
    <w:rsid w:val="00AC7EAF"/>
    <w:rsid w:val="00AD4206"/>
    <w:rsid w:val="00AD7CCE"/>
    <w:rsid w:val="00AE4A9B"/>
    <w:rsid w:val="00AF4A9D"/>
    <w:rsid w:val="00B22FCB"/>
    <w:rsid w:val="00B23BE2"/>
    <w:rsid w:val="00B37D7A"/>
    <w:rsid w:val="00B53B30"/>
    <w:rsid w:val="00B57B7A"/>
    <w:rsid w:val="00B700BF"/>
    <w:rsid w:val="00B7174C"/>
    <w:rsid w:val="00B762BB"/>
    <w:rsid w:val="00BA5204"/>
    <w:rsid w:val="00BA75E4"/>
    <w:rsid w:val="00BA7E35"/>
    <w:rsid w:val="00BC5F06"/>
    <w:rsid w:val="00BD0C3C"/>
    <w:rsid w:val="00BE6582"/>
    <w:rsid w:val="00BE6BD2"/>
    <w:rsid w:val="00C0186E"/>
    <w:rsid w:val="00C01A9B"/>
    <w:rsid w:val="00C1000E"/>
    <w:rsid w:val="00C42F08"/>
    <w:rsid w:val="00C438FC"/>
    <w:rsid w:val="00C45691"/>
    <w:rsid w:val="00C54D0D"/>
    <w:rsid w:val="00C55EFB"/>
    <w:rsid w:val="00C602C5"/>
    <w:rsid w:val="00C63F36"/>
    <w:rsid w:val="00C91621"/>
    <w:rsid w:val="00C94B8C"/>
    <w:rsid w:val="00CA46F7"/>
    <w:rsid w:val="00CA5647"/>
    <w:rsid w:val="00CB0759"/>
    <w:rsid w:val="00CB7BCD"/>
    <w:rsid w:val="00CD1BF3"/>
    <w:rsid w:val="00CD2F5F"/>
    <w:rsid w:val="00CE1AEE"/>
    <w:rsid w:val="00D03AF5"/>
    <w:rsid w:val="00D41C43"/>
    <w:rsid w:val="00D45E5E"/>
    <w:rsid w:val="00D53D8D"/>
    <w:rsid w:val="00D5413B"/>
    <w:rsid w:val="00D541DE"/>
    <w:rsid w:val="00D55730"/>
    <w:rsid w:val="00D655E5"/>
    <w:rsid w:val="00D93BC5"/>
    <w:rsid w:val="00DD6597"/>
    <w:rsid w:val="00DE3E23"/>
    <w:rsid w:val="00DF1B88"/>
    <w:rsid w:val="00DF5177"/>
    <w:rsid w:val="00E040AF"/>
    <w:rsid w:val="00E10BCE"/>
    <w:rsid w:val="00E33FA2"/>
    <w:rsid w:val="00E437D5"/>
    <w:rsid w:val="00E47471"/>
    <w:rsid w:val="00E50854"/>
    <w:rsid w:val="00E540B7"/>
    <w:rsid w:val="00E556B4"/>
    <w:rsid w:val="00E71DA0"/>
    <w:rsid w:val="00E72D2C"/>
    <w:rsid w:val="00E93FD0"/>
    <w:rsid w:val="00E9500A"/>
    <w:rsid w:val="00EB6CAD"/>
    <w:rsid w:val="00EC09A3"/>
    <w:rsid w:val="00EC4BD1"/>
    <w:rsid w:val="00EC4D40"/>
    <w:rsid w:val="00ED3F15"/>
    <w:rsid w:val="00EF1B57"/>
    <w:rsid w:val="00EF4201"/>
    <w:rsid w:val="00F156D7"/>
    <w:rsid w:val="00F1751F"/>
    <w:rsid w:val="00F50DC5"/>
    <w:rsid w:val="00F64EB3"/>
    <w:rsid w:val="00F72867"/>
    <w:rsid w:val="00F73C01"/>
    <w:rsid w:val="00F7569E"/>
    <w:rsid w:val="00FA00BA"/>
    <w:rsid w:val="00FA0427"/>
    <w:rsid w:val="00FA4A62"/>
    <w:rsid w:val="00FB4CC4"/>
    <w:rsid w:val="00FC38BA"/>
    <w:rsid w:val="00FD33D9"/>
    <w:rsid w:val="00FE64C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5B20"/>
  <w15:docId w15:val="{072B8781-BEED-419D-8A56-BCDEC0D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09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qFormat/>
    <w:rsid w:val="007E18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7E1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ижний колонтитул Знак"/>
    <w:basedOn w:val="a0"/>
    <w:qFormat/>
    <w:rsid w:val="007E1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uiPriority w:val="99"/>
    <w:qFormat/>
    <w:locked/>
    <w:rsid w:val="007E1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B3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1347B"/>
    <w:rPr>
      <w:color w:val="000080"/>
      <w:u w:val="single"/>
    </w:rPr>
  </w:style>
  <w:style w:type="character" w:customStyle="1" w:styleId="ListLabel1">
    <w:name w:val="ListLabel 1"/>
    <w:qFormat/>
    <w:rsid w:val="0071347B"/>
    <w:rPr>
      <w:color w:val="0000FF"/>
    </w:rPr>
  </w:style>
  <w:style w:type="paragraph" w:customStyle="1" w:styleId="1">
    <w:name w:val="Заголовок1"/>
    <w:basedOn w:val="a"/>
    <w:next w:val="a6"/>
    <w:qFormat/>
    <w:rsid w:val="0071347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71347B"/>
    <w:pPr>
      <w:spacing w:after="140" w:line="276" w:lineRule="auto"/>
    </w:pPr>
  </w:style>
  <w:style w:type="paragraph" w:styleId="a7">
    <w:name w:val="List"/>
    <w:basedOn w:val="a6"/>
    <w:rsid w:val="0071347B"/>
    <w:rPr>
      <w:rFonts w:cs="Lohit Devanagari"/>
    </w:rPr>
  </w:style>
  <w:style w:type="paragraph" w:styleId="a8">
    <w:name w:val="caption"/>
    <w:basedOn w:val="a"/>
    <w:qFormat/>
    <w:rsid w:val="0071347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71347B"/>
    <w:pPr>
      <w:suppressLineNumbers/>
    </w:pPr>
    <w:rPr>
      <w:rFonts w:cs="Lohit Devanagari"/>
    </w:rPr>
  </w:style>
  <w:style w:type="paragraph" w:styleId="aa">
    <w:name w:val="footer"/>
    <w:basedOn w:val="a"/>
    <w:rsid w:val="007E1809"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unhideWhenUsed/>
    <w:qFormat/>
    <w:rsid w:val="007E1809"/>
    <w:pPr>
      <w:spacing w:beforeAutospacing="1" w:afterAutospacing="1"/>
    </w:pPr>
    <w:rPr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9B3710"/>
    <w:rPr>
      <w:rFonts w:ascii="Tahoma" w:hAnsi="Tahoma" w:cs="Tahoma"/>
      <w:sz w:val="16"/>
      <w:szCs w:val="16"/>
    </w:rPr>
  </w:style>
  <w:style w:type="paragraph" w:styleId="ad">
    <w:name w:val="No Spacing"/>
    <w:qFormat/>
    <w:rsid w:val="0071347B"/>
  </w:style>
  <w:style w:type="paragraph" w:customStyle="1" w:styleId="ae">
    <w:name w:val="Содержимое таблицы"/>
    <w:basedOn w:val="a"/>
    <w:qFormat/>
    <w:rsid w:val="00205FD5"/>
    <w:pPr>
      <w:suppressLineNumbers/>
    </w:pPr>
  </w:style>
  <w:style w:type="paragraph" w:customStyle="1" w:styleId="af">
    <w:name w:val="Заголовок таблицы"/>
    <w:basedOn w:val="ae"/>
    <w:qFormat/>
    <w:rsid w:val="00205FD5"/>
    <w:pPr>
      <w:jc w:val="center"/>
    </w:pPr>
    <w:rPr>
      <w:b/>
      <w:bCs/>
    </w:rPr>
  </w:style>
  <w:style w:type="character" w:styleId="af0">
    <w:name w:val="Hyperlink"/>
    <w:basedOn w:val="a0"/>
    <w:uiPriority w:val="99"/>
    <w:unhideWhenUsed/>
    <w:rsid w:val="00D5413B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A0B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A0BCE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List Paragraph"/>
    <w:basedOn w:val="a"/>
    <w:uiPriority w:val="34"/>
    <w:qFormat/>
    <w:rsid w:val="00466A4D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357473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0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67BF2"/>
  </w:style>
  <w:style w:type="character" w:customStyle="1" w:styleId="af7">
    <w:name w:val="Текст примечания Знак"/>
    <w:basedOn w:val="a0"/>
    <w:link w:val="af6"/>
    <w:uiPriority w:val="99"/>
    <w:semiHidden/>
    <w:rsid w:val="00067BF2"/>
    <w:rPr>
      <w:rFonts w:ascii="Times New Roman" w:eastAsia="Times New Roman" w:hAnsi="Times New Roman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67BF2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DAA2-85CC-403D-B19E-DE64F7BD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 Андрей Петрович</dc:creator>
  <cp:lastModifiedBy>Богатенко Ирина Геннадиевна</cp:lastModifiedBy>
  <cp:revision>3</cp:revision>
  <cp:lastPrinted>2022-08-02T12:39:00Z</cp:lastPrinted>
  <dcterms:created xsi:type="dcterms:W3CDTF">2022-11-17T08:08:00Z</dcterms:created>
  <dcterms:modified xsi:type="dcterms:W3CDTF">2022-11-17T08:14:00Z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