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1D5" w:rsidRDefault="006B01D5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64DD" w:rsidRDefault="00AC64DD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подать жалобу на нарушение моратория </w:t>
      </w:r>
      <w:r w:rsidRPr="00AC64DD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контрольными (надзорными) органами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DA135B" w:rsidRPr="00AC64DD" w:rsidRDefault="00DA135B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64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случае нарушения моратория контрольными (надзорными) органами, предпринимательское сообщество может написать </w:t>
      </w:r>
      <w:r w:rsidRPr="00AC64D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на электронную почту Минэкономразвития России (электронный адрес —proverki.net@economy.gov.ru). </w:t>
      </w:r>
    </w:p>
    <w:p w:rsidR="00DA135B" w:rsidRPr="00AC64DD" w:rsidRDefault="00DA135B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4DD">
        <w:rPr>
          <w:rFonts w:ascii="Times New Roman" w:eastAsia="Times New Roman" w:hAnsi="Times New Roman" w:cs="Times New Roman"/>
          <w:sz w:val="28"/>
          <w:szCs w:val="28"/>
        </w:rPr>
        <w:t xml:space="preserve">В случае </w:t>
      </w:r>
      <w:proofErr w:type="gramStart"/>
      <w:r w:rsidRPr="00AC64DD">
        <w:rPr>
          <w:rFonts w:ascii="Times New Roman" w:eastAsia="Times New Roman" w:hAnsi="Times New Roman" w:cs="Times New Roman"/>
          <w:sz w:val="28"/>
          <w:szCs w:val="28"/>
        </w:rPr>
        <w:t>несогласия</w:t>
      </w:r>
      <w:proofErr w:type="gramEnd"/>
      <w:r w:rsidRPr="00AC64DD">
        <w:rPr>
          <w:rFonts w:ascii="Times New Roman" w:eastAsia="Times New Roman" w:hAnsi="Times New Roman" w:cs="Times New Roman"/>
          <w:sz w:val="28"/>
          <w:szCs w:val="28"/>
        </w:rPr>
        <w:t xml:space="preserve"> с решением органа контроля желающие могут подать жалобу по системе досудебного обжалования </w:t>
      </w:r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это цифровой сервис, который позволяет урегулировать спор между контролируемым лицом и контрольным органом в досудебном порядке, а также действия (бездействие) его должностных лиц. Доступ к нему возможен посредством Единого портала </w:t>
      </w:r>
      <w:proofErr w:type="spellStart"/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</w:t>
      </w:r>
      <w:proofErr w:type="spellEnd"/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C64DD" w:rsidRPr="00AC64DD" w:rsidRDefault="00AC64DD" w:rsidP="00AC64DD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подать жалобу предс</w:t>
      </w:r>
      <w:r w:rsidR="005A375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авителю бизнеса необходимо</w:t>
      </w:r>
    </w:p>
    <w:p w:rsidR="00AC64DD" w:rsidRPr="00AC64DD" w:rsidRDefault="00AC64DD" w:rsidP="00AC64DD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Авторизоваться на портале </w:t>
      </w:r>
      <w:proofErr w:type="spellStart"/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</w:t>
      </w:r>
      <w:proofErr w:type="spellEnd"/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64DD" w:rsidRPr="00AC64DD" w:rsidRDefault="00AC64DD" w:rsidP="00AC64DD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2.Заполнить </w:t>
      </w:r>
      <w:hyperlink r:id="rId5" w:history="1">
        <w:r w:rsidRPr="00AC64D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форму на портале </w:t>
        </w:r>
        <w:proofErr w:type="spellStart"/>
        <w:r w:rsidRPr="00AC64D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госуслуг</w:t>
        </w:r>
        <w:proofErr w:type="spellEnd"/>
      </w:hyperlink>
    </w:p>
    <w:p w:rsidR="00AC64DD" w:rsidRPr="00AC64DD" w:rsidRDefault="00AC64DD" w:rsidP="00AC64DD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3.Получить уведомление о регистрации обращения</w:t>
      </w:r>
    </w:p>
    <w:p w:rsidR="00AC64DD" w:rsidRPr="00AC64DD" w:rsidRDefault="00AC64DD" w:rsidP="00AC64DD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4.Следить за ходом рассмотрения обращения в личном кабинете</w:t>
      </w:r>
    </w:p>
    <w:p w:rsidR="00AC64DD" w:rsidRPr="00AC64DD" w:rsidRDefault="00AC64DD" w:rsidP="00AC64DD">
      <w:pPr>
        <w:shd w:val="clear" w:color="auto" w:fill="FFFFFF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64DD">
        <w:rPr>
          <w:rFonts w:ascii="Times New Roman" w:eastAsia="Times New Roman" w:hAnsi="Times New Roman" w:cs="Times New Roman"/>
          <w:sz w:val="28"/>
          <w:szCs w:val="28"/>
          <w:lang w:eastAsia="ru-RU"/>
        </w:rPr>
        <w:t>5.Дождаться результатов рассмотрения</w:t>
      </w:r>
    </w:p>
    <w:p w:rsidR="00AC64DD" w:rsidRPr="00AC64DD" w:rsidRDefault="00AC64DD" w:rsidP="00AC64DD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64DD">
        <w:rPr>
          <w:rFonts w:ascii="Times New Roman" w:hAnsi="Times New Roman" w:cs="Times New Roman"/>
          <w:sz w:val="28"/>
          <w:szCs w:val="28"/>
          <w:shd w:val="clear" w:color="auto" w:fill="FFFFFF"/>
        </w:rPr>
        <w:t>Срок рассмотрения жалобы контрольным (надзорным) органом составляет 1 рабочий день, не считая дня подачи.</w:t>
      </w:r>
    </w:p>
    <w:p w:rsidR="00AC64DD" w:rsidRPr="00AC64DD" w:rsidRDefault="00AC64DD" w:rsidP="00DA13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60B2" w:rsidRDefault="005860B2"/>
    <w:p w:rsidR="00D3688D" w:rsidRDefault="0072383D">
      <w:r>
        <w:rPr>
          <w:noProof/>
          <w:lang w:eastAsia="ru-RU"/>
        </w:rPr>
        <w:lastRenderedPageBreak/>
        <w:drawing>
          <wp:inline distT="0" distB="0" distL="0" distR="0">
            <wp:extent cx="5741035" cy="28943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80" w:type="dxa"/>
        <w:tblInd w:w="-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38"/>
      </w:tblGrid>
      <w:tr w:rsidR="005860B2" w:rsidTr="005860B2">
        <w:trPr>
          <w:trHeight w:val="4959"/>
        </w:trPr>
        <w:tc>
          <w:tcPr>
            <w:tcW w:w="9980" w:type="dxa"/>
            <w:shd w:val="clear" w:color="auto" w:fill="FF0000"/>
          </w:tcPr>
          <w:p w:rsidR="005860B2" w:rsidRDefault="005860B2" w:rsidP="005860B2">
            <w:pPr>
              <w:ind w:left="332"/>
            </w:pPr>
          </w:p>
          <w:p w:rsidR="005860B2" w:rsidRDefault="005860B2" w:rsidP="005860B2">
            <w:pPr>
              <w:ind w:left="332"/>
            </w:pPr>
            <w:r w:rsidRPr="008C5054">
              <w:rPr>
                <w:noProof/>
                <w:lang w:eastAsia="ru-RU"/>
              </w:rPr>
              <w:drawing>
                <wp:inline distT="0" distB="0" distL="0" distR="0" wp14:anchorId="666A0DF4" wp14:editId="0DA64580">
                  <wp:extent cx="5760085" cy="292017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2920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4DD" w:rsidTr="005860B2">
        <w:trPr>
          <w:trHeight w:val="4959"/>
        </w:trPr>
        <w:tc>
          <w:tcPr>
            <w:tcW w:w="9980" w:type="dxa"/>
            <w:shd w:val="clear" w:color="auto" w:fill="FF0000"/>
          </w:tcPr>
          <w:p w:rsidR="00AC64DD" w:rsidRDefault="00AC64DD" w:rsidP="005860B2">
            <w:pPr>
              <w:ind w:left="332"/>
            </w:pPr>
            <w:r w:rsidRPr="00AC64DD">
              <w:rPr>
                <w:noProof/>
                <w:lang w:eastAsia="ru-RU"/>
              </w:rPr>
              <w:drawing>
                <wp:inline distT="0" distB="0" distL="0" distR="0" wp14:anchorId="2F6E032A" wp14:editId="147B934F">
                  <wp:extent cx="6152515" cy="3089275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08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054" w:rsidRDefault="008C5054">
      <w:r w:rsidRPr="008C5054">
        <w:rPr>
          <w:noProof/>
          <w:lang w:eastAsia="ru-RU"/>
        </w:rPr>
        <w:drawing>
          <wp:inline distT="0" distB="0" distL="0" distR="0" wp14:anchorId="51BF1358" wp14:editId="19DD0D24">
            <wp:extent cx="5760085" cy="289223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9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898" w:rsidRDefault="00812898">
      <w:r w:rsidRPr="00812898">
        <w:rPr>
          <w:noProof/>
          <w:lang w:eastAsia="ru-RU"/>
        </w:rPr>
        <w:drawing>
          <wp:inline distT="0" distB="0" distL="0" distR="0" wp14:anchorId="24B9D5F9" wp14:editId="2FCBB056">
            <wp:extent cx="5760085" cy="289223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9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0B0" w:rsidRDefault="00DB30B0">
      <w:r w:rsidRPr="00DB30B0">
        <w:rPr>
          <w:noProof/>
          <w:lang w:eastAsia="ru-RU"/>
        </w:rPr>
        <w:drawing>
          <wp:inline distT="0" distB="0" distL="0" distR="0" wp14:anchorId="24837367" wp14:editId="28F22A25">
            <wp:extent cx="5760085" cy="289223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9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30B0" w:rsidSect="00717051">
      <w:pgSz w:w="11906" w:h="16838"/>
      <w:pgMar w:top="1134" w:right="1276" w:bottom="1134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83D"/>
    <w:rsid w:val="001369F8"/>
    <w:rsid w:val="002929D6"/>
    <w:rsid w:val="002E6A1C"/>
    <w:rsid w:val="00545705"/>
    <w:rsid w:val="005860B2"/>
    <w:rsid w:val="005A3754"/>
    <w:rsid w:val="006B01D5"/>
    <w:rsid w:val="00705EB7"/>
    <w:rsid w:val="00717051"/>
    <w:rsid w:val="0072383D"/>
    <w:rsid w:val="007B2FB9"/>
    <w:rsid w:val="00812898"/>
    <w:rsid w:val="008C5054"/>
    <w:rsid w:val="00997520"/>
    <w:rsid w:val="00AC64DD"/>
    <w:rsid w:val="00D3688D"/>
    <w:rsid w:val="00D5604A"/>
    <w:rsid w:val="00DA135B"/>
    <w:rsid w:val="00DB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8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8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knd.gosuslugi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Баранова Елена Николаевна</dc:creator>
  <cp:lastModifiedBy>User</cp:lastModifiedBy>
  <cp:revision>2</cp:revision>
  <dcterms:created xsi:type="dcterms:W3CDTF">2022-06-28T12:03:00Z</dcterms:created>
  <dcterms:modified xsi:type="dcterms:W3CDTF">2022-06-28T12:03:00Z</dcterms:modified>
</cp:coreProperties>
</file>