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67FEC" w14:textId="77777777" w:rsidR="00231158" w:rsidRDefault="00231158" w:rsidP="001A3473"/>
    <w:p w14:paraId="7811663D" w14:textId="77777777" w:rsidR="00CC2C99" w:rsidRPr="00CC2C99" w:rsidRDefault="00CC2C99" w:rsidP="00CC2C99">
      <w:pPr>
        <w:jc w:val="center"/>
      </w:pPr>
      <w:r w:rsidRPr="00CC2C99">
        <w:t>КОМИТЕТ СЕЛЬСКОГО ХОЗЯЙСТВА  ВОЛГОГРАДСКОЙ ОБЛАСТИ</w:t>
      </w:r>
    </w:p>
    <w:p w14:paraId="4E8C24A6" w14:textId="77777777" w:rsidR="00231158" w:rsidRDefault="00231158" w:rsidP="00231158">
      <w:pPr>
        <w:jc w:val="center"/>
        <w:rPr>
          <w:rFonts w:eastAsia="Calibri"/>
          <w:b/>
          <w:sz w:val="28"/>
          <w:szCs w:val="28"/>
          <w:lang w:eastAsia="en-US"/>
        </w:rPr>
      </w:pPr>
    </w:p>
    <w:p w14:paraId="7166E31F" w14:textId="77777777" w:rsidR="00231158" w:rsidRDefault="00231158" w:rsidP="00231158">
      <w:pPr>
        <w:jc w:val="center"/>
        <w:rPr>
          <w:rFonts w:eastAsia="Calibri"/>
          <w:b/>
          <w:sz w:val="28"/>
          <w:szCs w:val="28"/>
          <w:lang w:eastAsia="en-US"/>
        </w:rPr>
      </w:pPr>
    </w:p>
    <w:p w14:paraId="13240EE8" w14:textId="77777777" w:rsidR="007A2593" w:rsidRDefault="007A2593" w:rsidP="00231158">
      <w:pPr>
        <w:jc w:val="center"/>
        <w:rPr>
          <w:rFonts w:eastAsia="Calibri"/>
          <w:b/>
          <w:sz w:val="28"/>
          <w:szCs w:val="28"/>
          <w:lang w:eastAsia="en-US"/>
        </w:rPr>
      </w:pPr>
    </w:p>
    <w:p w14:paraId="695C8A75" w14:textId="77777777" w:rsidR="00231158" w:rsidRPr="004B028E" w:rsidRDefault="00231158" w:rsidP="00231158">
      <w:pPr>
        <w:jc w:val="center"/>
        <w:rPr>
          <w:b/>
          <w:sz w:val="28"/>
          <w:szCs w:val="28"/>
        </w:rPr>
      </w:pPr>
      <w:r w:rsidRPr="004B028E">
        <w:rPr>
          <w:b/>
          <w:sz w:val="28"/>
          <w:szCs w:val="28"/>
        </w:rPr>
        <w:t>РЕКОМЕНДАЦИИ</w:t>
      </w:r>
    </w:p>
    <w:p w14:paraId="1E38A2D7" w14:textId="7AB5E88E" w:rsidR="00231158" w:rsidRPr="004B028E" w:rsidRDefault="00231158" w:rsidP="00231158">
      <w:pPr>
        <w:jc w:val="center"/>
        <w:rPr>
          <w:b/>
          <w:sz w:val="28"/>
          <w:szCs w:val="28"/>
        </w:rPr>
      </w:pPr>
      <w:r w:rsidRPr="004B028E">
        <w:rPr>
          <w:b/>
          <w:sz w:val="28"/>
          <w:szCs w:val="28"/>
        </w:rPr>
        <w:t xml:space="preserve">ПО ПРОВЕДЕНИЮ </w:t>
      </w:r>
      <w:r w:rsidR="008D6038">
        <w:rPr>
          <w:b/>
          <w:sz w:val="28"/>
          <w:szCs w:val="28"/>
        </w:rPr>
        <w:t>ВЕСЕННЕ-ПОЛЕВЫХ РАБОТ</w:t>
      </w:r>
    </w:p>
    <w:p w14:paraId="7DCBE100" w14:textId="77777777" w:rsidR="00231158" w:rsidRPr="004B028E" w:rsidRDefault="00231158" w:rsidP="00231158">
      <w:pPr>
        <w:jc w:val="center"/>
        <w:rPr>
          <w:b/>
          <w:sz w:val="28"/>
          <w:szCs w:val="28"/>
        </w:rPr>
      </w:pPr>
      <w:r w:rsidRPr="004B028E">
        <w:rPr>
          <w:b/>
          <w:sz w:val="28"/>
          <w:szCs w:val="28"/>
        </w:rPr>
        <w:t xml:space="preserve">В ХОЗЯЙСТВАХ ВОЛГОГРАДСКОЙ ОБЛАСТИ </w:t>
      </w:r>
    </w:p>
    <w:p w14:paraId="1183C778" w14:textId="77777777" w:rsidR="00231158" w:rsidRPr="004B028E" w:rsidRDefault="00231158" w:rsidP="001604C5">
      <w:pPr>
        <w:tabs>
          <w:tab w:val="left" w:pos="5697"/>
        </w:tabs>
        <w:jc w:val="center"/>
        <w:rPr>
          <w:b/>
          <w:sz w:val="28"/>
          <w:szCs w:val="28"/>
        </w:rPr>
      </w:pPr>
      <w:r w:rsidRPr="004B028E">
        <w:rPr>
          <w:b/>
          <w:sz w:val="28"/>
          <w:szCs w:val="28"/>
        </w:rPr>
        <w:t xml:space="preserve">С УЧЁТОМ СКЛАДЫВАЮЩИХСЯ ОСОБЕННОСТЕЙ </w:t>
      </w:r>
    </w:p>
    <w:p w14:paraId="078813D9" w14:textId="58934750" w:rsidR="00231158" w:rsidRDefault="00231158" w:rsidP="00231158">
      <w:pPr>
        <w:jc w:val="center"/>
        <w:rPr>
          <w:b/>
          <w:sz w:val="28"/>
          <w:szCs w:val="28"/>
        </w:rPr>
      </w:pPr>
      <w:r>
        <w:rPr>
          <w:b/>
          <w:sz w:val="28"/>
          <w:szCs w:val="28"/>
        </w:rPr>
        <w:t>202</w:t>
      </w:r>
      <w:r w:rsidR="004B07F2">
        <w:rPr>
          <w:b/>
          <w:sz w:val="28"/>
          <w:szCs w:val="28"/>
        </w:rPr>
        <w:t>3</w:t>
      </w:r>
      <w:r w:rsidRPr="004B028E">
        <w:rPr>
          <w:b/>
          <w:sz w:val="28"/>
          <w:szCs w:val="28"/>
        </w:rPr>
        <w:t xml:space="preserve"> ГОДА</w:t>
      </w:r>
    </w:p>
    <w:p w14:paraId="087FCE97" w14:textId="77777777" w:rsidR="0021210B" w:rsidRDefault="0021210B" w:rsidP="00231158">
      <w:pPr>
        <w:jc w:val="center"/>
        <w:rPr>
          <w:b/>
          <w:sz w:val="28"/>
          <w:szCs w:val="28"/>
        </w:rPr>
      </w:pPr>
    </w:p>
    <w:p w14:paraId="0A6E29BA" w14:textId="4D7A253D" w:rsidR="007A2593" w:rsidRDefault="0021210B" w:rsidP="00231158">
      <w:pPr>
        <w:jc w:val="center"/>
        <w:rPr>
          <w:b/>
          <w:sz w:val="28"/>
          <w:szCs w:val="28"/>
        </w:rPr>
      </w:pPr>
      <w:r>
        <w:rPr>
          <w:rFonts w:eastAsia="Calibri"/>
          <w:b/>
          <w:noProof/>
          <w:sz w:val="28"/>
          <w:szCs w:val="28"/>
        </w:rPr>
        <w:drawing>
          <wp:inline distT="0" distB="0" distL="0" distR="0" wp14:anchorId="61F37EF5" wp14:editId="555A6920">
            <wp:extent cx="7266801" cy="5622877"/>
            <wp:effectExtent l="0" t="0" r="0" b="0"/>
            <wp:docPr id="2" name="Рисунок 2" descr="C:\Users\User\Desktop\СТАТЬЯ И 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ТАТЬЯ И ФОТО\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7019" b="37533"/>
                    <a:stretch/>
                  </pic:blipFill>
                  <pic:spPr bwMode="auto">
                    <a:xfrm>
                      <a:off x="0" y="0"/>
                      <a:ext cx="7275070" cy="5629275"/>
                    </a:xfrm>
                    <a:prstGeom prst="rect">
                      <a:avLst/>
                    </a:prstGeom>
                    <a:noFill/>
                    <a:ln>
                      <a:noFill/>
                    </a:ln>
                    <a:extLst>
                      <a:ext uri="{53640926-AAD7-44D8-BBD7-CCE9431645EC}">
                        <a14:shadowObscured xmlns:a14="http://schemas.microsoft.com/office/drawing/2010/main"/>
                      </a:ext>
                    </a:extLst>
                  </pic:spPr>
                </pic:pic>
              </a:graphicData>
            </a:graphic>
          </wp:inline>
        </w:drawing>
      </w:r>
    </w:p>
    <w:p w14:paraId="3F437965" w14:textId="5A874E87" w:rsidR="007A2593" w:rsidRDefault="007A2593" w:rsidP="00231158">
      <w:pPr>
        <w:jc w:val="center"/>
        <w:rPr>
          <w:b/>
          <w:sz w:val="28"/>
          <w:szCs w:val="28"/>
        </w:rPr>
      </w:pPr>
    </w:p>
    <w:p w14:paraId="5F561C53" w14:textId="3A3FA429" w:rsidR="00231158" w:rsidRPr="004450A0" w:rsidRDefault="00231158" w:rsidP="00231158">
      <w:pPr>
        <w:jc w:val="center"/>
        <w:rPr>
          <w:rFonts w:eastAsia="Calibri"/>
          <w:b/>
          <w:sz w:val="28"/>
          <w:szCs w:val="28"/>
          <w:lang w:eastAsia="en-US"/>
        </w:rPr>
      </w:pPr>
    </w:p>
    <w:p w14:paraId="0589977D" w14:textId="77777777" w:rsidR="00231158" w:rsidRDefault="00231158" w:rsidP="00231158">
      <w:pPr>
        <w:jc w:val="center"/>
        <w:rPr>
          <w:sz w:val="28"/>
          <w:szCs w:val="28"/>
        </w:rPr>
      </w:pPr>
    </w:p>
    <w:p w14:paraId="36539C6E" w14:textId="77777777" w:rsidR="007A2593" w:rsidRDefault="007A2593" w:rsidP="00231158">
      <w:pPr>
        <w:jc w:val="center"/>
        <w:rPr>
          <w:sz w:val="28"/>
          <w:szCs w:val="28"/>
        </w:rPr>
      </w:pPr>
    </w:p>
    <w:p w14:paraId="40A50433" w14:textId="77777777" w:rsidR="00231158" w:rsidRPr="004450A0" w:rsidRDefault="00231158" w:rsidP="00231158">
      <w:pPr>
        <w:jc w:val="center"/>
        <w:rPr>
          <w:sz w:val="28"/>
          <w:szCs w:val="28"/>
        </w:rPr>
      </w:pPr>
      <w:r w:rsidRPr="004450A0">
        <w:rPr>
          <w:sz w:val="28"/>
          <w:szCs w:val="28"/>
        </w:rPr>
        <w:t>г.</w:t>
      </w:r>
      <w:r>
        <w:rPr>
          <w:sz w:val="28"/>
          <w:szCs w:val="28"/>
        </w:rPr>
        <w:t xml:space="preserve"> </w:t>
      </w:r>
      <w:r w:rsidRPr="004450A0">
        <w:rPr>
          <w:sz w:val="28"/>
          <w:szCs w:val="28"/>
        </w:rPr>
        <w:t>Волгоград</w:t>
      </w:r>
    </w:p>
    <w:p w14:paraId="159EE302" w14:textId="47641676" w:rsidR="00231158" w:rsidRPr="004450A0" w:rsidRDefault="00231158" w:rsidP="00231158">
      <w:pPr>
        <w:jc w:val="center"/>
        <w:rPr>
          <w:sz w:val="28"/>
          <w:szCs w:val="28"/>
        </w:rPr>
      </w:pPr>
      <w:r w:rsidRPr="004450A0">
        <w:rPr>
          <w:sz w:val="28"/>
          <w:szCs w:val="28"/>
        </w:rPr>
        <w:t>202</w:t>
      </w:r>
      <w:r w:rsidR="004B07F2">
        <w:rPr>
          <w:sz w:val="28"/>
          <w:szCs w:val="28"/>
        </w:rPr>
        <w:t>3</w:t>
      </w:r>
      <w:r w:rsidRPr="004450A0">
        <w:rPr>
          <w:sz w:val="28"/>
          <w:szCs w:val="28"/>
        </w:rPr>
        <w:t xml:space="preserve"> год</w:t>
      </w:r>
    </w:p>
    <w:p w14:paraId="0B778C56" w14:textId="77777777" w:rsidR="00231158" w:rsidRDefault="00231158" w:rsidP="009E2B87">
      <w:pPr>
        <w:jc w:val="center"/>
        <w:outlineLvl w:val="0"/>
        <w:rPr>
          <w:sz w:val="28"/>
          <w:szCs w:val="28"/>
        </w:rPr>
      </w:pPr>
    </w:p>
    <w:p w14:paraId="368F88CC" w14:textId="77777777" w:rsidR="007A2593" w:rsidRDefault="007A2593" w:rsidP="009E2B87">
      <w:pPr>
        <w:jc w:val="center"/>
        <w:outlineLvl w:val="0"/>
        <w:rPr>
          <w:sz w:val="28"/>
          <w:szCs w:val="28"/>
        </w:rPr>
      </w:pPr>
    </w:p>
    <w:p w14:paraId="3B7FCA5C" w14:textId="77777777" w:rsidR="00CC2C99" w:rsidRPr="00C561EE" w:rsidRDefault="00CC2C99" w:rsidP="00CC2C99">
      <w:pPr>
        <w:jc w:val="center"/>
      </w:pPr>
      <w:r w:rsidRPr="00C561EE">
        <w:t>КОМИТЕТ СЕЛЬСКОГО ХОЗЯЙСТВА  ВОЛГОГРАДСКОЙ ОБЛАСТИ</w:t>
      </w:r>
    </w:p>
    <w:p w14:paraId="3082F381" w14:textId="77777777" w:rsidR="00CC2C99" w:rsidRPr="00C561EE" w:rsidRDefault="00CC2C99" w:rsidP="00CC2C99">
      <w:pPr>
        <w:jc w:val="center"/>
      </w:pPr>
    </w:p>
    <w:p w14:paraId="2AC46BAA" w14:textId="77777777" w:rsidR="00CC2C99" w:rsidRPr="00C561EE" w:rsidRDefault="00CC2C99" w:rsidP="00CC2C99">
      <w:pPr>
        <w:jc w:val="center"/>
      </w:pPr>
    </w:p>
    <w:p w14:paraId="4C631D64" w14:textId="77777777" w:rsidR="00FD3477" w:rsidRPr="00C561EE" w:rsidRDefault="00FD3477" w:rsidP="009E2B87">
      <w:pPr>
        <w:jc w:val="center"/>
        <w:rPr>
          <w:b/>
          <w:sz w:val="28"/>
          <w:szCs w:val="28"/>
        </w:rPr>
      </w:pPr>
      <w:r w:rsidRPr="00C561EE">
        <w:rPr>
          <w:b/>
          <w:sz w:val="28"/>
          <w:szCs w:val="28"/>
        </w:rPr>
        <w:t>РЕКОМЕНДАЦИИ</w:t>
      </w:r>
    </w:p>
    <w:p w14:paraId="116B6DDB" w14:textId="32D57704" w:rsidR="00FD3477" w:rsidRPr="00C561EE" w:rsidRDefault="00FD3477" w:rsidP="009E2B87">
      <w:pPr>
        <w:jc w:val="center"/>
        <w:rPr>
          <w:b/>
          <w:sz w:val="28"/>
          <w:szCs w:val="28"/>
        </w:rPr>
      </w:pPr>
      <w:r w:rsidRPr="00C561EE">
        <w:rPr>
          <w:b/>
          <w:sz w:val="28"/>
          <w:szCs w:val="28"/>
        </w:rPr>
        <w:t xml:space="preserve">ПО ПРОВЕДЕНИЮ </w:t>
      </w:r>
      <w:r w:rsidR="008D6038">
        <w:rPr>
          <w:b/>
          <w:sz w:val="28"/>
          <w:szCs w:val="28"/>
        </w:rPr>
        <w:t>ВЕСЕННЕ-</w:t>
      </w:r>
      <w:r w:rsidRPr="00C561EE">
        <w:rPr>
          <w:b/>
          <w:sz w:val="28"/>
          <w:szCs w:val="28"/>
        </w:rPr>
        <w:t xml:space="preserve">ПОЛЕВЫХ РАБОТ   </w:t>
      </w:r>
    </w:p>
    <w:p w14:paraId="61622CF1" w14:textId="77777777" w:rsidR="00FD3477" w:rsidRPr="00C561EE" w:rsidRDefault="00FD3477" w:rsidP="009E2B87">
      <w:pPr>
        <w:jc w:val="center"/>
        <w:rPr>
          <w:b/>
          <w:sz w:val="28"/>
          <w:szCs w:val="28"/>
        </w:rPr>
      </w:pPr>
      <w:r w:rsidRPr="00C561EE">
        <w:rPr>
          <w:b/>
          <w:sz w:val="28"/>
          <w:szCs w:val="28"/>
        </w:rPr>
        <w:t xml:space="preserve">В ХОЗЯЙСТВАХ ВОЛГОГРАДСКОЙ ОБЛАСТИ </w:t>
      </w:r>
    </w:p>
    <w:p w14:paraId="0E631735" w14:textId="77777777" w:rsidR="00FD3477" w:rsidRPr="00C561EE" w:rsidRDefault="00FD3477" w:rsidP="009E2B87">
      <w:pPr>
        <w:jc w:val="center"/>
        <w:rPr>
          <w:b/>
          <w:sz w:val="28"/>
          <w:szCs w:val="28"/>
        </w:rPr>
      </w:pPr>
      <w:r w:rsidRPr="00C561EE">
        <w:rPr>
          <w:b/>
          <w:sz w:val="28"/>
          <w:szCs w:val="28"/>
        </w:rPr>
        <w:t xml:space="preserve">С УЧЁТОМ СКЛАДЫВАЮЩИХСЯ ОСОБЕННОСТЕЙ </w:t>
      </w:r>
    </w:p>
    <w:p w14:paraId="0A7E1730" w14:textId="07784151" w:rsidR="00FD3477" w:rsidRPr="00C561EE" w:rsidRDefault="006B5AA7" w:rsidP="009E2B87">
      <w:pPr>
        <w:jc w:val="center"/>
        <w:rPr>
          <w:b/>
          <w:sz w:val="28"/>
          <w:szCs w:val="28"/>
        </w:rPr>
      </w:pPr>
      <w:r w:rsidRPr="00C561EE">
        <w:rPr>
          <w:b/>
          <w:sz w:val="28"/>
          <w:szCs w:val="28"/>
        </w:rPr>
        <w:t>20</w:t>
      </w:r>
      <w:r w:rsidR="00EF2246" w:rsidRPr="00C561EE">
        <w:rPr>
          <w:b/>
          <w:sz w:val="28"/>
          <w:szCs w:val="28"/>
        </w:rPr>
        <w:t>2</w:t>
      </w:r>
      <w:r w:rsidR="004B07F2">
        <w:rPr>
          <w:b/>
          <w:sz w:val="28"/>
          <w:szCs w:val="28"/>
        </w:rPr>
        <w:t>3</w:t>
      </w:r>
      <w:r w:rsidR="00FD3477" w:rsidRPr="00C561EE">
        <w:rPr>
          <w:b/>
          <w:sz w:val="28"/>
          <w:szCs w:val="28"/>
        </w:rPr>
        <w:t xml:space="preserve"> ГОДА</w:t>
      </w:r>
    </w:p>
    <w:p w14:paraId="224C3221" w14:textId="77777777" w:rsidR="00FD54EF" w:rsidRPr="00C561EE" w:rsidRDefault="00FD54EF" w:rsidP="009E2B87">
      <w:pPr>
        <w:jc w:val="center"/>
        <w:rPr>
          <w:b/>
          <w:sz w:val="28"/>
          <w:szCs w:val="28"/>
        </w:rPr>
      </w:pPr>
    </w:p>
    <w:p w14:paraId="602BDD79" w14:textId="77777777" w:rsidR="007A2639" w:rsidRPr="00C561EE" w:rsidRDefault="007A2639" w:rsidP="009E2B87">
      <w:pPr>
        <w:shd w:val="clear" w:color="auto" w:fill="FFFFFF"/>
        <w:ind w:left="3969"/>
        <w:jc w:val="both"/>
        <w:rPr>
          <w:sz w:val="28"/>
          <w:szCs w:val="28"/>
        </w:rPr>
      </w:pPr>
    </w:p>
    <w:p w14:paraId="0DDC61B9" w14:textId="77777777" w:rsidR="007A2639" w:rsidRPr="00C561EE" w:rsidRDefault="007A2639" w:rsidP="009E2B87">
      <w:pPr>
        <w:shd w:val="clear" w:color="auto" w:fill="FFFFFF"/>
        <w:ind w:left="3969"/>
        <w:jc w:val="both"/>
        <w:rPr>
          <w:sz w:val="28"/>
          <w:szCs w:val="28"/>
        </w:rPr>
      </w:pPr>
    </w:p>
    <w:p w14:paraId="5A9DA5DC" w14:textId="77777777" w:rsidR="007A2639" w:rsidRPr="00C561EE" w:rsidRDefault="007A2639" w:rsidP="009E2B87">
      <w:pPr>
        <w:shd w:val="clear" w:color="auto" w:fill="FFFFFF"/>
        <w:ind w:left="3969"/>
        <w:jc w:val="both"/>
        <w:rPr>
          <w:sz w:val="28"/>
          <w:szCs w:val="28"/>
        </w:rPr>
      </w:pPr>
    </w:p>
    <w:p w14:paraId="6CF0D6D7" w14:textId="77777777" w:rsidR="00D67819" w:rsidRPr="00C561EE" w:rsidRDefault="00D67819" w:rsidP="009E2B87">
      <w:pPr>
        <w:shd w:val="clear" w:color="auto" w:fill="FFFFFF"/>
        <w:ind w:left="3969"/>
        <w:jc w:val="both"/>
        <w:rPr>
          <w:sz w:val="28"/>
          <w:szCs w:val="28"/>
        </w:rPr>
      </w:pPr>
    </w:p>
    <w:p w14:paraId="6E6EE1DA" w14:textId="77777777" w:rsidR="00FD54EF" w:rsidRPr="00C561EE" w:rsidRDefault="00FD54EF" w:rsidP="009E2B87">
      <w:pPr>
        <w:jc w:val="center"/>
        <w:rPr>
          <w:b/>
          <w:sz w:val="28"/>
          <w:szCs w:val="28"/>
        </w:rPr>
      </w:pPr>
    </w:p>
    <w:p w14:paraId="2EDB49D4" w14:textId="2B2B6539" w:rsidR="00FD3477" w:rsidRPr="00C561EE" w:rsidRDefault="00FD54EF" w:rsidP="009E2B87">
      <w:pPr>
        <w:ind w:firstLine="720"/>
        <w:jc w:val="both"/>
        <w:rPr>
          <w:sz w:val="28"/>
          <w:szCs w:val="28"/>
        </w:rPr>
      </w:pPr>
      <w:r w:rsidRPr="00C561EE">
        <w:rPr>
          <w:sz w:val="28"/>
          <w:szCs w:val="28"/>
        </w:rPr>
        <w:t>Р</w:t>
      </w:r>
      <w:r w:rsidR="00641BBD" w:rsidRPr="00C561EE">
        <w:rPr>
          <w:sz w:val="28"/>
          <w:szCs w:val="28"/>
        </w:rPr>
        <w:t>екомендации подготовлены на основе сложившейся ситуации в хозяйствах Волгогра</w:t>
      </w:r>
      <w:r w:rsidR="005E01AC" w:rsidRPr="00C561EE">
        <w:rPr>
          <w:sz w:val="28"/>
          <w:szCs w:val="28"/>
        </w:rPr>
        <w:t>дской области на 20</w:t>
      </w:r>
      <w:r w:rsidR="00EF2246" w:rsidRPr="00C561EE">
        <w:rPr>
          <w:sz w:val="28"/>
          <w:szCs w:val="28"/>
        </w:rPr>
        <w:t>2</w:t>
      </w:r>
      <w:r w:rsidR="00D07426">
        <w:rPr>
          <w:sz w:val="28"/>
          <w:szCs w:val="28"/>
        </w:rPr>
        <w:t>3</w:t>
      </w:r>
      <w:r w:rsidR="005E01AC" w:rsidRPr="00C561EE">
        <w:rPr>
          <w:sz w:val="28"/>
          <w:szCs w:val="28"/>
        </w:rPr>
        <w:t xml:space="preserve"> год и </w:t>
      </w:r>
      <w:r w:rsidR="00641BBD" w:rsidRPr="00C561EE">
        <w:rPr>
          <w:sz w:val="28"/>
          <w:szCs w:val="28"/>
        </w:rPr>
        <w:t>предназначены для руководителей и специалистов коллективных, крестьянских и фермерских хозяйств.</w:t>
      </w:r>
    </w:p>
    <w:p w14:paraId="2DAC1791" w14:textId="77777777" w:rsidR="00D67819" w:rsidRPr="00C561EE" w:rsidRDefault="00D67819" w:rsidP="009E2B87">
      <w:pPr>
        <w:ind w:firstLine="720"/>
        <w:jc w:val="both"/>
        <w:rPr>
          <w:sz w:val="28"/>
          <w:szCs w:val="28"/>
        </w:rPr>
      </w:pPr>
    </w:p>
    <w:p w14:paraId="3E10EF71" w14:textId="77777777" w:rsidR="007A2639" w:rsidRPr="00C561EE" w:rsidRDefault="007A2639" w:rsidP="009E2B87">
      <w:pPr>
        <w:ind w:firstLine="720"/>
        <w:jc w:val="both"/>
        <w:rPr>
          <w:sz w:val="28"/>
          <w:szCs w:val="28"/>
        </w:rPr>
      </w:pPr>
    </w:p>
    <w:p w14:paraId="2ABE8CC2" w14:textId="77777777" w:rsidR="007A2639" w:rsidRPr="00C561EE" w:rsidRDefault="007A2639" w:rsidP="009E2B87">
      <w:pPr>
        <w:ind w:firstLine="720"/>
        <w:jc w:val="both"/>
        <w:rPr>
          <w:sz w:val="28"/>
          <w:szCs w:val="28"/>
        </w:rPr>
      </w:pPr>
    </w:p>
    <w:p w14:paraId="6B2AA59F" w14:textId="77777777" w:rsidR="00356754" w:rsidRPr="00C561EE" w:rsidRDefault="00356754" w:rsidP="00896CC7">
      <w:pPr>
        <w:ind w:left="5812" w:firstLine="540"/>
        <w:jc w:val="both"/>
        <w:rPr>
          <w:sz w:val="28"/>
          <w:szCs w:val="28"/>
        </w:rPr>
      </w:pPr>
    </w:p>
    <w:p w14:paraId="7A31D211" w14:textId="77777777" w:rsidR="009A733A" w:rsidRDefault="009A733A" w:rsidP="00896CC7">
      <w:pPr>
        <w:ind w:left="5812" w:firstLine="540"/>
        <w:jc w:val="both"/>
        <w:rPr>
          <w:sz w:val="28"/>
          <w:szCs w:val="28"/>
        </w:rPr>
      </w:pPr>
    </w:p>
    <w:p w14:paraId="237DB256" w14:textId="77777777" w:rsidR="009A733A" w:rsidRDefault="009A733A" w:rsidP="00896CC7">
      <w:pPr>
        <w:ind w:left="5812" w:firstLine="540"/>
        <w:jc w:val="both"/>
        <w:rPr>
          <w:sz w:val="28"/>
          <w:szCs w:val="28"/>
        </w:rPr>
      </w:pPr>
    </w:p>
    <w:p w14:paraId="391D35A5" w14:textId="77777777" w:rsidR="009A733A" w:rsidRDefault="009A733A" w:rsidP="00896CC7">
      <w:pPr>
        <w:ind w:left="5812" w:firstLine="540"/>
        <w:jc w:val="both"/>
        <w:rPr>
          <w:sz w:val="28"/>
          <w:szCs w:val="28"/>
        </w:rPr>
      </w:pPr>
    </w:p>
    <w:p w14:paraId="7C994682" w14:textId="77777777" w:rsidR="009A733A" w:rsidRDefault="009A733A" w:rsidP="00896CC7">
      <w:pPr>
        <w:ind w:left="5812" w:firstLine="540"/>
        <w:jc w:val="both"/>
        <w:rPr>
          <w:sz w:val="28"/>
          <w:szCs w:val="28"/>
        </w:rPr>
      </w:pPr>
    </w:p>
    <w:p w14:paraId="7FA20DBC" w14:textId="77777777" w:rsidR="009A733A" w:rsidRDefault="009A733A" w:rsidP="00896CC7">
      <w:pPr>
        <w:ind w:left="5812" w:firstLine="540"/>
        <w:jc w:val="both"/>
        <w:rPr>
          <w:sz w:val="28"/>
          <w:szCs w:val="28"/>
        </w:rPr>
      </w:pPr>
    </w:p>
    <w:p w14:paraId="2360C697" w14:textId="77777777" w:rsidR="009A733A" w:rsidRDefault="009A733A" w:rsidP="00896CC7">
      <w:pPr>
        <w:ind w:left="5812" w:firstLine="540"/>
        <w:jc w:val="both"/>
        <w:rPr>
          <w:sz w:val="28"/>
          <w:szCs w:val="28"/>
        </w:rPr>
      </w:pPr>
    </w:p>
    <w:p w14:paraId="66F4CC7A" w14:textId="77777777" w:rsidR="009A733A" w:rsidRDefault="009A733A" w:rsidP="00896CC7">
      <w:pPr>
        <w:ind w:left="5812" w:firstLine="540"/>
        <w:jc w:val="both"/>
        <w:rPr>
          <w:sz w:val="28"/>
          <w:szCs w:val="28"/>
        </w:rPr>
      </w:pPr>
    </w:p>
    <w:p w14:paraId="4A433F2C" w14:textId="77777777" w:rsidR="008D6B99" w:rsidRPr="00C561EE" w:rsidRDefault="00641BBD" w:rsidP="008D6B99">
      <w:pPr>
        <w:ind w:firstLine="720"/>
        <w:jc w:val="both"/>
        <w:outlineLvl w:val="0"/>
        <w:rPr>
          <w:b/>
          <w:sz w:val="28"/>
          <w:szCs w:val="28"/>
        </w:rPr>
      </w:pPr>
      <w:r w:rsidRPr="00C561EE">
        <w:rPr>
          <w:b/>
          <w:sz w:val="28"/>
          <w:szCs w:val="28"/>
        </w:rPr>
        <w:t xml:space="preserve">В подготовке </w:t>
      </w:r>
      <w:r w:rsidR="007A2639" w:rsidRPr="00C561EE">
        <w:rPr>
          <w:b/>
          <w:sz w:val="28"/>
          <w:szCs w:val="28"/>
        </w:rPr>
        <w:t xml:space="preserve">рекомендаций </w:t>
      </w:r>
      <w:r w:rsidRPr="00C561EE">
        <w:rPr>
          <w:b/>
          <w:sz w:val="28"/>
          <w:szCs w:val="28"/>
        </w:rPr>
        <w:t>принимали участие:</w:t>
      </w:r>
      <w:r w:rsidR="00CE2736" w:rsidRPr="00C561EE">
        <w:rPr>
          <w:b/>
          <w:sz w:val="28"/>
          <w:szCs w:val="28"/>
        </w:rPr>
        <w:t xml:space="preserve"> </w:t>
      </w:r>
    </w:p>
    <w:p w14:paraId="10DB55E0" w14:textId="61887767" w:rsidR="00896CC7" w:rsidRDefault="001B7E55" w:rsidP="006E18B7">
      <w:pPr>
        <w:jc w:val="both"/>
        <w:rPr>
          <w:sz w:val="28"/>
          <w:szCs w:val="28"/>
        </w:rPr>
      </w:pPr>
      <w:r w:rsidRPr="00C561EE">
        <w:rPr>
          <w:sz w:val="28"/>
          <w:szCs w:val="28"/>
        </w:rPr>
        <w:t xml:space="preserve">Абраменко С.В., </w:t>
      </w:r>
      <w:r w:rsidR="004576FE">
        <w:rPr>
          <w:sz w:val="28"/>
          <w:szCs w:val="28"/>
        </w:rPr>
        <w:t xml:space="preserve">Азаров А.С., </w:t>
      </w:r>
      <w:r w:rsidR="000B1C8C" w:rsidRPr="00C561EE">
        <w:rPr>
          <w:sz w:val="28"/>
          <w:szCs w:val="28"/>
        </w:rPr>
        <w:t>Бахтыгалиев Е.С.,</w:t>
      </w:r>
      <w:r w:rsidR="00394D06" w:rsidRPr="00C561EE">
        <w:rPr>
          <w:sz w:val="28"/>
          <w:szCs w:val="28"/>
        </w:rPr>
        <w:t xml:space="preserve"> </w:t>
      </w:r>
      <w:r w:rsidR="003B547F" w:rsidRPr="00CB36B4">
        <w:rPr>
          <w:sz w:val="28"/>
          <w:szCs w:val="28"/>
        </w:rPr>
        <w:t xml:space="preserve">Васильева С.В., </w:t>
      </w:r>
      <w:r w:rsidR="006E18B7" w:rsidRPr="00C561EE">
        <w:rPr>
          <w:sz w:val="28"/>
          <w:szCs w:val="28"/>
        </w:rPr>
        <w:t xml:space="preserve">Гуреев А.Н., </w:t>
      </w:r>
      <w:r w:rsidR="003D37FD">
        <w:rPr>
          <w:sz w:val="28"/>
          <w:szCs w:val="28"/>
        </w:rPr>
        <w:t xml:space="preserve">Гурова О.Н., </w:t>
      </w:r>
      <w:r w:rsidR="005044B9" w:rsidRPr="00C561EE">
        <w:rPr>
          <w:sz w:val="28"/>
          <w:szCs w:val="28"/>
        </w:rPr>
        <w:t xml:space="preserve">Долгов М.А., </w:t>
      </w:r>
      <w:r w:rsidR="00EE240E">
        <w:rPr>
          <w:sz w:val="28"/>
          <w:szCs w:val="28"/>
        </w:rPr>
        <w:t xml:space="preserve">Ефанов Д.В., </w:t>
      </w:r>
      <w:r w:rsidR="00135503">
        <w:rPr>
          <w:sz w:val="28"/>
          <w:szCs w:val="28"/>
        </w:rPr>
        <w:t>Запорожцев А.Н.,</w:t>
      </w:r>
      <w:r w:rsidR="00F72F01">
        <w:rPr>
          <w:sz w:val="28"/>
          <w:szCs w:val="28"/>
        </w:rPr>
        <w:t xml:space="preserve"> Иванченко Т.В., </w:t>
      </w:r>
      <w:r w:rsidR="00135503">
        <w:rPr>
          <w:sz w:val="28"/>
          <w:szCs w:val="28"/>
        </w:rPr>
        <w:t xml:space="preserve"> </w:t>
      </w:r>
      <w:r w:rsidR="00A92748" w:rsidRPr="001F539C">
        <w:rPr>
          <w:color w:val="000000" w:themeColor="text1"/>
          <w:sz w:val="28"/>
          <w:szCs w:val="28"/>
        </w:rPr>
        <w:t>Кулешов А.</w:t>
      </w:r>
      <w:r w:rsidR="001F539C" w:rsidRPr="001F539C">
        <w:rPr>
          <w:color w:val="000000" w:themeColor="text1"/>
          <w:sz w:val="28"/>
          <w:szCs w:val="28"/>
        </w:rPr>
        <w:t>М</w:t>
      </w:r>
      <w:r w:rsidR="00A92748" w:rsidRPr="001F539C">
        <w:rPr>
          <w:color w:val="000000" w:themeColor="text1"/>
          <w:sz w:val="28"/>
          <w:szCs w:val="28"/>
        </w:rPr>
        <w:t>.,</w:t>
      </w:r>
      <w:r w:rsidR="00724984" w:rsidRPr="001F539C">
        <w:rPr>
          <w:color w:val="000000" w:themeColor="text1"/>
          <w:sz w:val="28"/>
          <w:szCs w:val="28"/>
        </w:rPr>
        <w:t xml:space="preserve"> </w:t>
      </w:r>
      <w:r w:rsidR="006E18B7" w:rsidRPr="00C561EE">
        <w:rPr>
          <w:sz w:val="28"/>
          <w:szCs w:val="28"/>
        </w:rPr>
        <w:t>Марухина И.В.</w:t>
      </w:r>
      <w:r w:rsidR="00DA0E76">
        <w:rPr>
          <w:sz w:val="28"/>
          <w:szCs w:val="28"/>
        </w:rPr>
        <w:t>, Москвичёва М.М.,</w:t>
      </w:r>
      <w:r w:rsidR="006E18B7" w:rsidRPr="00C561EE">
        <w:rPr>
          <w:sz w:val="28"/>
          <w:szCs w:val="28"/>
        </w:rPr>
        <w:t xml:space="preserve"> </w:t>
      </w:r>
      <w:r w:rsidR="001F539C">
        <w:rPr>
          <w:sz w:val="28"/>
          <w:szCs w:val="28"/>
        </w:rPr>
        <w:t xml:space="preserve">Неймышева А.Н., </w:t>
      </w:r>
      <w:r w:rsidR="005044B9" w:rsidRPr="00C561EE">
        <w:rPr>
          <w:sz w:val="28"/>
          <w:szCs w:val="28"/>
        </w:rPr>
        <w:t xml:space="preserve">Петрова Н.В., </w:t>
      </w:r>
      <w:r w:rsidR="008D6038">
        <w:rPr>
          <w:sz w:val="28"/>
          <w:szCs w:val="28"/>
        </w:rPr>
        <w:t xml:space="preserve">Полухин Б.В., </w:t>
      </w:r>
      <w:r w:rsidR="005B4ECB" w:rsidRPr="00C561EE">
        <w:rPr>
          <w:sz w:val="28"/>
          <w:szCs w:val="28"/>
        </w:rPr>
        <w:t>Р</w:t>
      </w:r>
      <w:r w:rsidR="005B4ECB" w:rsidRPr="00C561EE">
        <w:rPr>
          <w:sz w:val="28"/>
          <w:szCs w:val="28"/>
        </w:rPr>
        <w:t>о</w:t>
      </w:r>
      <w:r w:rsidR="005B4ECB" w:rsidRPr="00C561EE">
        <w:rPr>
          <w:sz w:val="28"/>
          <w:szCs w:val="28"/>
        </w:rPr>
        <w:t>ганова И.Г.,</w:t>
      </w:r>
      <w:r w:rsidR="00EE240E" w:rsidRPr="00EE240E">
        <w:rPr>
          <w:sz w:val="28"/>
          <w:szCs w:val="28"/>
        </w:rPr>
        <w:t xml:space="preserve"> </w:t>
      </w:r>
      <w:r w:rsidR="00EE240E" w:rsidRPr="00C561EE">
        <w:rPr>
          <w:sz w:val="28"/>
          <w:szCs w:val="28"/>
        </w:rPr>
        <w:t>Роганов</w:t>
      </w:r>
      <w:r w:rsidR="00EE240E">
        <w:rPr>
          <w:sz w:val="28"/>
          <w:szCs w:val="28"/>
        </w:rPr>
        <w:t xml:space="preserve"> Д.А.,</w:t>
      </w:r>
      <w:r w:rsidR="006E18B7" w:rsidRPr="00C561EE">
        <w:rPr>
          <w:sz w:val="28"/>
          <w:szCs w:val="28"/>
        </w:rPr>
        <w:t xml:space="preserve"> Сапунков В.Л.</w:t>
      </w:r>
      <w:r w:rsidR="00CC400B">
        <w:rPr>
          <w:sz w:val="28"/>
          <w:szCs w:val="28"/>
        </w:rPr>
        <w:t>,</w:t>
      </w:r>
      <w:r w:rsidR="00DA0E76">
        <w:rPr>
          <w:sz w:val="28"/>
          <w:szCs w:val="28"/>
        </w:rPr>
        <w:t xml:space="preserve"> </w:t>
      </w:r>
      <w:r w:rsidR="00B613DC" w:rsidRPr="001F539C">
        <w:rPr>
          <w:sz w:val="28"/>
          <w:szCs w:val="28"/>
        </w:rPr>
        <w:t xml:space="preserve">Сидоренко А.В., </w:t>
      </w:r>
      <w:r w:rsidR="00394D06" w:rsidRPr="00C561EE">
        <w:rPr>
          <w:sz w:val="28"/>
          <w:szCs w:val="28"/>
        </w:rPr>
        <w:t>Солонкин А.В.,</w:t>
      </w:r>
      <w:r w:rsidR="005B4ECB" w:rsidRPr="00C561EE">
        <w:rPr>
          <w:sz w:val="28"/>
          <w:szCs w:val="28"/>
        </w:rPr>
        <w:t xml:space="preserve"> </w:t>
      </w:r>
      <w:r w:rsidR="000066D7">
        <w:rPr>
          <w:sz w:val="28"/>
          <w:szCs w:val="28"/>
        </w:rPr>
        <w:t xml:space="preserve">Ткаченко </w:t>
      </w:r>
      <w:r w:rsidR="00394EFC">
        <w:rPr>
          <w:sz w:val="28"/>
          <w:szCs w:val="28"/>
        </w:rPr>
        <w:t xml:space="preserve">Н.А., </w:t>
      </w:r>
      <w:r w:rsidR="00CB79FB">
        <w:rPr>
          <w:sz w:val="28"/>
          <w:szCs w:val="28"/>
        </w:rPr>
        <w:t xml:space="preserve">Ткаченко С.В., </w:t>
      </w:r>
      <w:r w:rsidR="00A92748">
        <w:rPr>
          <w:sz w:val="28"/>
          <w:szCs w:val="28"/>
        </w:rPr>
        <w:t xml:space="preserve">Устименко А.Н., Шарко Н.С., </w:t>
      </w:r>
      <w:r w:rsidR="00A92748" w:rsidRPr="001F539C">
        <w:rPr>
          <w:sz w:val="28"/>
          <w:szCs w:val="28"/>
        </w:rPr>
        <w:t>Шатрыкин А.</w:t>
      </w:r>
      <w:r w:rsidR="001F539C" w:rsidRPr="001F539C">
        <w:rPr>
          <w:sz w:val="28"/>
          <w:szCs w:val="28"/>
        </w:rPr>
        <w:t>А</w:t>
      </w:r>
      <w:r w:rsidR="00A92748" w:rsidRPr="001F539C">
        <w:rPr>
          <w:sz w:val="28"/>
          <w:szCs w:val="28"/>
        </w:rPr>
        <w:t xml:space="preserve">., </w:t>
      </w:r>
      <w:r w:rsidR="0042160C">
        <w:rPr>
          <w:sz w:val="28"/>
          <w:szCs w:val="28"/>
        </w:rPr>
        <w:t>Шацков А.Ю.,</w:t>
      </w:r>
      <w:r w:rsidR="004B07F2">
        <w:rPr>
          <w:sz w:val="28"/>
          <w:szCs w:val="28"/>
        </w:rPr>
        <w:t xml:space="preserve"> </w:t>
      </w:r>
      <w:r w:rsidR="00135503">
        <w:rPr>
          <w:sz w:val="28"/>
          <w:szCs w:val="28"/>
        </w:rPr>
        <w:t xml:space="preserve">Ширинкин В.А., </w:t>
      </w:r>
      <w:r w:rsidR="00B613DC">
        <w:rPr>
          <w:sz w:val="28"/>
          <w:szCs w:val="28"/>
        </w:rPr>
        <w:t>Ш</w:t>
      </w:r>
      <w:r w:rsidR="0032044E">
        <w:rPr>
          <w:sz w:val="28"/>
          <w:szCs w:val="28"/>
        </w:rPr>
        <w:t xml:space="preserve">ошин А.А., </w:t>
      </w:r>
      <w:r w:rsidR="004B07F2">
        <w:rPr>
          <w:sz w:val="28"/>
          <w:szCs w:val="28"/>
        </w:rPr>
        <w:t>Шарипов В.А.,</w:t>
      </w:r>
      <w:r w:rsidR="00394D06" w:rsidRPr="00C561EE">
        <w:rPr>
          <w:sz w:val="28"/>
          <w:szCs w:val="28"/>
        </w:rPr>
        <w:t xml:space="preserve"> </w:t>
      </w:r>
      <w:r w:rsidR="005044B9" w:rsidRPr="00C561EE">
        <w:rPr>
          <w:sz w:val="28"/>
          <w:szCs w:val="28"/>
        </w:rPr>
        <w:t>Харь</w:t>
      </w:r>
      <w:r w:rsidR="006E18B7" w:rsidRPr="00C561EE">
        <w:rPr>
          <w:sz w:val="28"/>
          <w:szCs w:val="28"/>
        </w:rPr>
        <w:t>кин А.В.</w:t>
      </w:r>
    </w:p>
    <w:p w14:paraId="497A3283" w14:textId="77777777" w:rsidR="00DA0E76" w:rsidRDefault="00DA0E76" w:rsidP="006E18B7">
      <w:pPr>
        <w:jc w:val="both"/>
        <w:rPr>
          <w:sz w:val="28"/>
          <w:szCs w:val="28"/>
        </w:rPr>
      </w:pPr>
    </w:p>
    <w:p w14:paraId="31A6371C" w14:textId="77777777" w:rsidR="005C6970" w:rsidRDefault="005C6970" w:rsidP="006E18B7">
      <w:pPr>
        <w:jc w:val="both"/>
        <w:rPr>
          <w:sz w:val="28"/>
          <w:szCs w:val="28"/>
        </w:rPr>
      </w:pPr>
    </w:p>
    <w:p w14:paraId="00D01E90" w14:textId="77777777" w:rsidR="003E4F46" w:rsidRPr="00C561EE" w:rsidRDefault="003E4F46" w:rsidP="003E4F46">
      <w:pPr>
        <w:shd w:val="clear" w:color="auto" w:fill="FFFFFF"/>
        <w:jc w:val="both"/>
        <w:rPr>
          <w:sz w:val="28"/>
          <w:szCs w:val="28"/>
        </w:rPr>
      </w:pPr>
      <w:r>
        <w:rPr>
          <w:sz w:val="28"/>
          <w:szCs w:val="28"/>
        </w:rPr>
        <w:t xml:space="preserve">Ответственная за подготовку </w:t>
      </w:r>
      <w:r w:rsidRPr="00C561EE">
        <w:rPr>
          <w:sz w:val="28"/>
          <w:szCs w:val="28"/>
        </w:rPr>
        <w:t>Гурова О.Н. - руководитель областной экспертной группы по рассмотрению вопросов подготовк</w:t>
      </w:r>
      <w:r w:rsidR="00884F99">
        <w:rPr>
          <w:sz w:val="28"/>
          <w:szCs w:val="28"/>
        </w:rPr>
        <w:t xml:space="preserve">и </w:t>
      </w:r>
      <w:r w:rsidRPr="00C561EE">
        <w:rPr>
          <w:sz w:val="28"/>
          <w:szCs w:val="28"/>
        </w:rPr>
        <w:t>и проведени</w:t>
      </w:r>
      <w:r w:rsidR="00884F99">
        <w:rPr>
          <w:sz w:val="28"/>
          <w:szCs w:val="28"/>
        </w:rPr>
        <w:t>я</w:t>
      </w:r>
      <w:r w:rsidRPr="00C561EE">
        <w:rPr>
          <w:sz w:val="28"/>
          <w:szCs w:val="28"/>
        </w:rPr>
        <w:t xml:space="preserve"> сезонных сельскохозяйственных работ.</w:t>
      </w:r>
    </w:p>
    <w:p w14:paraId="4B313B46" w14:textId="77777777" w:rsidR="003E4F46" w:rsidRPr="00C561EE" w:rsidRDefault="003E4F46" w:rsidP="003E4F46">
      <w:pPr>
        <w:shd w:val="clear" w:color="auto" w:fill="FFFFFF"/>
        <w:jc w:val="both"/>
        <w:rPr>
          <w:sz w:val="28"/>
          <w:szCs w:val="28"/>
        </w:rPr>
      </w:pPr>
    </w:p>
    <w:p w14:paraId="3ABBD8C7" w14:textId="6DAEB711" w:rsidR="00896CC7" w:rsidRPr="00C561EE" w:rsidRDefault="00896CC7" w:rsidP="00E75CBC">
      <w:pPr>
        <w:pStyle w:val="a3"/>
        <w:shd w:val="clear" w:color="auto" w:fill="FFFFFF"/>
        <w:spacing w:before="0" w:beforeAutospacing="0" w:after="0" w:afterAutospacing="0" w:line="360" w:lineRule="auto"/>
        <w:jc w:val="center"/>
        <w:rPr>
          <w:sz w:val="28"/>
          <w:szCs w:val="28"/>
        </w:rPr>
      </w:pPr>
    </w:p>
    <w:p w14:paraId="76EFFF66" w14:textId="2EC6737C" w:rsidR="00724984" w:rsidRPr="00135503" w:rsidRDefault="00724984" w:rsidP="00724984">
      <w:pPr>
        <w:ind w:firstLine="686"/>
        <w:rPr>
          <w:color w:val="000000" w:themeColor="text1"/>
          <w:sz w:val="28"/>
          <w:szCs w:val="28"/>
        </w:rPr>
      </w:pPr>
      <w:r w:rsidRPr="00135503">
        <w:rPr>
          <w:color w:val="000000" w:themeColor="text1"/>
          <w:sz w:val="28"/>
          <w:szCs w:val="28"/>
        </w:rPr>
        <w:t>Одной из ключевых задач отрасли растениеводства АПК Волгоградской области, работающ</w:t>
      </w:r>
      <w:r w:rsidR="00EC54BF" w:rsidRPr="00135503">
        <w:rPr>
          <w:color w:val="000000" w:themeColor="text1"/>
          <w:sz w:val="28"/>
          <w:szCs w:val="28"/>
        </w:rPr>
        <w:t xml:space="preserve">ей </w:t>
      </w:r>
      <w:r w:rsidRPr="00135503">
        <w:rPr>
          <w:color w:val="000000" w:themeColor="text1"/>
          <w:sz w:val="28"/>
          <w:szCs w:val="28"/>
        </w:rPr>
        <w:t xml:space="preserve">в сложных почвенно-климатических условиях, является стабильное производство сельскохозяйственной продукции. </w:t>
      </w:r>
      <w:r w:rsidR="00EC54BF" w:rsidRPr="00135503">
        <w:rPr>
          <w:color w:val="000000" w:themeColor="text1"/>
          <w:sz w:val="28"/>
          <w:szCs w:val="28"/>
        </w:rPr>
        <w:t>П</w:t>
      </w:r>
      <w:r w:rsidRPr="00135503">
        <w:rPr>
          <w:color w:val="000000" w:themeColor="text1"/>
          <w:sz w:val="28"/>
          <w:szCs w:val="28"/>
        </w:rPr>
        <w:t xml:space="preserve">равильный выбор технологии возделывания и последовательность выполнения агротехнических приёмов имеют огромное значение и должны обеспечивать решение двух основных задач: наиболее производительное использование </w:t>
      </w:r>
      <w:r w:rsidR="00EE240E">
        <w:rPr>
          <w:color w:val="000000" w:themeColor="text1"/>
          <w:sz w:val="28"/>
          <w:szCs w:val="28"/>
        </w:rPr>
        <w:t xml:space="preserve">пашни </w:t>
      </w:r>
      <w:r w:rsidRPr="00135503">
        <w:rPr>
          <w:color w:val="000000" w:themeColor="text1"/>
          <w:sz w:val="28"/>
          <w:szCs w:val="28"/>
        </w:rPr>
        <w:t xml:space="preserve"> для получения высоких и устойчивых урожаев; создание необходимых условий для </w:t>
      </w:r>
      <w:r w:rsidR="00EE240E">
        <w:rPr>
          <w:color w:val="000000" w:themeColor="text1"/>
          <w:sz w:val="28"/>
          <w:szCs w:val="28"/>
        </w:rPr>
        <w:t xml:space="preserve">сохранения и </w:t>
      </w:r>
      <w:r w:rsidRPr="00135503">
        <w:rPr>
          <w:color w:val="000000" w:themeColor="text1"/>
          <w:sz w:val="28"/>
          <w:szCs w:val="28"/>
        </w:rPr>
        <w:t>повышения плодородия почвы.</w:t>
      </w:r>
    </w:p>
    <w:p w14:paraId="7025EDD4" w14:textId="77777777" w:rsidR="00724984" w:rsidRPr="00135503" w:rsidRDefault="00724984" w:rsidP="00724984">
      <w:pPr>
        <w:pStyle w:val="a3"/>
        <w:shd w:val="clear" w:color="auto" w:fill="FFFFFF"/>
        <w:spacing w:before="0" w:beforeAutospacing="0" w:after="0" w:afterAutospacing="0"/>
        <w:rPr>
          <w:color w:val="000000" w:themeColor="text1"/>
          <w:sz w:val="28"/>
          <w:szCs w:val="28"/>
        </w:rPr>
      </w:pPr>
      <w:r w:rsidRPr="00135503">
        <w:rPr>
          <w:color w:val="000000" w:themeColor="text1"/>
          <w:sz w:val="28"/>
          <w:szCs w:val="28"/>
        </w:rPr>
        <w:t xml:space="preserve">          Проведение весенне-полевых работ – это серьёзный экзамен для земледельцев и большая ответственность для руководителей и специалистов хозяйств. В это время закладывается основа будущего урожая и ошибки, допущенные в этот период, непосредственно скажутся на урожае 2023 года.</w:t>
      </w:r>
    </w:p>
    <w:p w14:paraId="7A21CEEE" w14:textId="193F80C4" w:rsidR="00724984" w:rsidRPr="00135503" w:rsidRDefault="00724984" w:rsidP="00724984">
      <w:pPr>
        <w:ind w:firstLine="686"/>
        <w:rPr>
          <w:color w:val="000000" w:themeColor="text1"/>
          <w:sz w:val="28"/>
          <w:szCs w:val="28"/>
        </w:rPr>
      </w:pPr>
      <w:r w:rsidRPr="00135503">
        <w:rPr>
          <w:color w:val="000000" w:themeColor="text1"/>
          <w:sz w:val="28"/>
          <w:szCs w:val="28"/>
        </w:rPr>
        <w:t>Низкая и нестабильная  урожайность посевов в некоторых хозяйствах объясняется тем, что выращивание сельскох</w:t>
      </w:r>
      <w:r w:rsidR="00EC54BF" w:rsidRPr="00135503">
        <w:rPr>
          <w:color w:val="000000" w:themeColor="text1"/>
          <w:sz w:val="28"/>
          <w:szCs w:val="28"/>
        </w:rPr>
        <w:t xml:space="preserve">озяйственных культур </w:t>
      </w:r>
      <w:r w:rsidR="00E15EEA">
        <w:rPr>
          <w:color w:val="000000" w:themeColor="text1"/>
          <w:sz w:val="28"/>
          <w:szCs w:val="28"/>
        </w:rPr>
        <w:t>в ни</w:t>
      </w:r>
      <w:r w:rsidR="00EC54BF" w:rsidRPr="00135503">
        <w:rPr>
          <w:color w:val="000000" w:themeColor="text1"/>
          <w:sz w:val="28"/>
          <w:szCs w:val="28"/>
        </w:rPr>
        <w:t xml:space="preserve">х </w:t>
      </w:r>
      <w:r w:rsidRPr="00135503">
        <w:rPr>
          <w:color w:val="000000" w:themeColor="text1"/>
          <w:sz w:val="28"/>
          <w:szCs w:val="28"/>
        </w:rPr>
        <w:t>происходит без четкого соблюдения</w:t>
      </w:r>
      <w:r w:rsidR="00EE240E">
        <w:rPr>
          <w:color w:val="000000" w:themeColor="text1"/>
          <w:sz w:val="28"/>
          <w:szCs w:val="28"/>
        </w:rPr>
        <w:t xml:space="preserve"> аграриями научно-обоснованных </w:t>
      </w:r>
      <w:r w:rsidRPr="00135503">
        <w:rPr>
          <w:color w:val="000000" w:themeColor="text1"/>
          <w:sz w:val="28"/>
          <w:szCs w:val="28"/>
        </w:rPr>
        <w:t>агротехнологических рекоме</w:t>
      </w:r>
      <w:r w:rsidRPr="00135503">
        <w:rPr>
          <w:color w:val="000000" w:themeColor="text1"/>
          <w:sz w:val="28"/>
          <w:szCs w:val="28"/>
        </w:rPr>
        <w:t>н</w:t>
      </w:r>
      <w:r w:rsidRPr="00135503">
        <w:rPr>
          <w:color w:val="000000" w:themeColor="text1"/>
          <w:sz w:val="28"/>
          <w:szCs w:val="28"/>
        </w:rPr>
        <w:t>да</w:t>
      </w:r>
      <w:r w:rsidR="00EE240E">
        <w:rPr>
          <w:color w:val="000000" w:themeColor="text1"/>
          <w:sz w:val="28"/>
          <w:szCs w:val="28"/>
        </w:rPr>
        <w:t xml:space="preserve">ций. </w:t>
      </w:r>
      <w:r w:rsidR="00EC54BF" w:rsidRPr="00135503">
        <w:rPr>
          <w:color w:val="000000" w:themeColor="text1"/>
          <w:sz w:val="28"/>
          <w:szCs w:val="28"/>
        </w:rPr>
        <w:t xml:space="preserve">Прежде всего, </w:t>
      </w:r>
      <w:r w:rsidRPr="00135503">
        <w:rPr>
          <w:color w:val="000000" w:themeColor="text1"/>
          <w:sz w:val="28"/>
          <w:szCs w:val="28"/>
        </w:rPr>
        <w:t>это упрощение технологии возделывания, несвоевременная</w:t>
      </w:r>
      <w:r w:rsidR="00EE240E">
        <w:rPr>
          <w:color w:val="000000" w:themeColor="text1"/>
          <w:sz w:val="28"/>
          <w:szCs w:val="28"/>
        </w:rPr>
        <w:t xml:space="preserve"> сортосмена и сортообновление, </w:t>
      </w:r>
      <w:r w:rsidRPr="00135503">
        <w:rPr>
          <w:color w:val="000000" w:themeColor="text1"/>
          <w:sz w:val="28"/>
          <w:szCs w:val="28"/>
        </w:rPr>
        <w:t>несбалансированное минеральное питание, недостаточное использование средств защиты растений. Все вышеперечисленные факторы являются причиной большого разрыва между потенциальной и фактической урожайностью сельскохозяйственных культур.</w:t>
      </w:r>
    </w:p>
    <w:p w14:paraId="5862A300" w14:textId="27159ACA" w:rsidR="0021210B" w:rsidRDefault="00724984" w:rsidP="00E15EEA">
      <w:pPr>
        <w:rPr>
          <w:color w:val="000000" w:themeColor="text1"/>
          <w:sz w:val="28"/>
          <w:szCs w:val="28"/>
        </w:rPr>
      </w:pPr>
      <w:r w:rsidRPr="00135503">
        <w:rPr>
          <w:color w:val="000000" w:themeColor="text1"/>
          <w:sz w:val="28"/>
          <w:szCs w:val="28"/>
        </w:rPr>
        <w:t xml:space="preserve">         Тактика весенних полевых работ в 2023 году должна строиться на максимальном использовании почвенно-климатических ресурсов Волгоградской области и реализации потенциала высокоурожайных сортов и гибридов возделываемых культур, адаптированных к условиям возделывания. Это должно достигаться своевременной и качественной подготовкой почвы к посеву, соблюдением оптимальных сроков сева, грамотным размещением культур по наилучшим предшественникам, сбалансир</w:t>
      </w:r>
      <w:r w:rsidRPr="00135503">
        <w:rPr>
          <w:color w:val="000000" w:themeColor="text1"/>
          <w:sz w:val="28"/>
          <w:szCs w:val="28"/>
        </w:rPr>
        <w:t>о</w:t>
      </w:r>
      <w:r w:rsidRPr="00135503">
        <w:rPr>
          <w:color w:val="000000" w:themeColor="text1"/>
          <w:sz w:val="28"/>
          <w:szCs w:val="28"/>
        </w:rPr>
        <w:t>ванным внесением удобрений, применением агротехнических и химических методов борьбы с вредными организмами. Только творческий подход к выполнению технологий по возделыванию полевых культур</w:t>
      </w:r>
      <w:r w:rsidR="00EE240E">
        <w:rPr>
          <w:color w:val="000000" w:themeColor="text1"/>
          <w:sz w:val="28"/>
          <w:szCs w:val="28"/>
        </w:rPr>
        <w:t>,</w:t>
      </w:r>
      <w:r w:rsidRPr="00135503">
        <w:rPr>
          <w:color w:val="000000" w:themeColor="text1"/>
          <w:sz w:val="28"/>
          <w:szCs w:val="28"/>
        </w:rPr>
        <w:t xml:space="preserve"> с учётом складывающихся погодных усл</w:t>
      </w:r>
      <w:r w:rsidRPr="00135503">
        <w:rPr>
          <w:color w:val="000000" w:themeColor="text1"/>
          <w:sz w:val="28"/>
          <w:szCs w:val="28"/>
        </w:rPr>
        <w:t>о</w:t>
      </w:r>
      <w:r w:rsidRPr="00135503">
        <w:rPr>
          <w:color w:val="000000" w:themeColor="text1"/>
          <w:sz w:val="28"/>
          <w:szCs w:val="28"/>
        </w:rPr>
        <w:t>вий, будет способствовать получению достойного урожая</w:t>
      </w:r>
      <w:r w:rsidR="00E15EEA">
        <w:rPr>
          <w:color w:val="000000" w:themeColor="text1"/>
          <w:sz w:val="28"/>
          <w:szCs w:val="28"/>
        </w:rPr>
        <w:t>.</w:t>
      </w:r>
    </w:p>
    <w:p w14:paraId="60C70115" w14:textId="77777777" w:rsidR="00E15EEA" w:rsidRPr="00135503" w:rsidRDefault="00E15EEA" w:rsidP="00E15EEA">
      <w:pPr>
        <w:rPr>
          <w:color w:val="000000" w:themeColor="text1"/>
          <w:sz w:val="28"/>
          <w:szCs w:val="28"/>
        </w:rPr>
      </w:pPr>
    </w:p>
    <w:p w14:paraId="63F5C5A0" w14:textId="77777777" w:rsidR="004D6CE7" w:rsidRPr="00135503" w:rsidRDefault="004D6CE7" w:rsidP="00D07426">
      <w:pPr>
        <w:pStyle w:val="a3"/>
        <w:shd w:val="clear" w:color="auto" w:fill="FFFFFF"/>
        <w:spacing w:before="0" w:beforeAutospacing="0" w:after="0" w:afterAutospacing="0"/>
        <w:jc w:val="center"/>
        <w:rPr>
          <w:b/>
          <w:color w:val="000000" w:themeColor="text1"/>
          <w:sz w:val="28"/>
          <w:szCs w:val="28"/>
        </w:rPr>
      </w:pPr>
      <w:r w:rsidRPr="00135503">
        <w:rPr>
          <w:b/>
          <w:color w:val="000000" w:themeColor="text1"/>
          <w:sz w:val="28"/>
          <w:szCs w:val="28"/>
        </w:rPr>
        <w:t>ОБЗОР АГРОМЕТЕОРОЛОГИЧЕСКИХ УСЛОВИЙ</w:t>
      </w:r>
    </w:p>
    <w:p w14:paraId="66AB663C" w14:textId="6A55367A" w:rsidR="004D6CE7" w:rsidRPr="00135503" w:rsidRDefault="004D6CE7" w:rsidP="00D07426">
      <w:pPr>
        <w:pStyle w:val="western"/>
        <w:spacing w:before="0" w:beforeAutospacing="0" w:after="0" w:line="240" w:lineRule="auto"/>
        <w:ind w:right="141" w:firstLine="709"/>
        <w:jc w:val="center"/>
        <w:rPr>
          <w:b/>
          <w:color w:val="000000" w:themeColor="text1"/>
          <w:sz w:val="28"/>
          <w:szCs w:val="28"/>
        </w:rPr>
      </w:pPr>
      <w:r w:rsidRPr="00135503">
        <w:rPr>
          <w:b/>
          <w:color w:val="000000" w:themeColor="text1"/>
          <w:sz w:val="28"/>
          <w:szCs w:val="28"/>
        </w:rPr>
        <w:t>ОСЕННЕ-ЗИМНЕГО ПЕРИОДА</w:t>
      </w:r>
      <w:r w:rsidR="009251B4" w:rsidRPr="00135503">
        <w:rPr>
          <w:b/>
          <w:color w:val="000000" w:themeColor="text1"/>
          <w:sz w:val="28"/>
          <w:szCs w:val="28"/>
        </w:rPr>
        <w:t>.</w:t>
      </w:r>
    </w:p>
    <w:p w14:paraId="4BC9405E" w14:textId="77777777" w:rsidR="00D07426" w:rsidRPr="00135503" w:rsidRDefault="00D07426" w:rsidP="00D07426">
      <w:pPr>
        <w:pStyle w:val="western"/>
        <w:tabs>
          <w:tab w:val="center" w:pos="4678"/>
        </w:tabs>
        <w:spacing w:before="0" w:beforeAutospacing="0" w:after="0" w:line="240" w:lineRule="auto"/>
        <w:jc w:val="both"/>
        <w:rPr>
          <w:b/>
          <w:bCs/>
          <w:color w:val="000000" w:themeColor="text1"/>
          <w:sz w:val="28"/>
          <w:szCs w:val="28"/>
        </w:rPr>
      </w:pPr>
      <w:r w:rsidRPr="00135503">
        <w:rPr>
          <w:color w:val="000000" w:themeColor="text1"/>
          <w:sz w:val="28"/>
          <w:szCs w:val="28"/>
        </w:rPr>
        <w:tab/>
        <w:t xml:space="preserve">       Состояние посевов осенью имеет большое значение для перезимовки озимых культур и в значительной степени обуславливает их будущий урожай. Ежегодно агрометеорологические условия в осенний период различны. В нашем регионе основными показателями, влияющими на состояние озимых зерновых культур, являются запасы продуктивной влаги во время сева и сумма осадков в период активной осенней вегетации. </w:t>
      </w:r>
    </w:p>
    <w:p w14:paraId="02B737EF" w14:textId="77777777" w:rsidR="00D07426" w:rsidRPr="00135503" w:rsidRDefault="00D07426" w:rsidP="00D07426">
      <w:pPr>
        <w:jc w:val="both"/>
        <w:rPr>
          <w:color w:val="000000" w:themeColor="text1"/>
          <w:sz w:val="28"/>
          <w:szCs w:val="28"/>
        </w:rPr>
      </w:pPr>
      <w:r w:rsidRPr="00135503">
        <w:rPr>
          <w:bCs/>
          <w:color w:val="000000" w:themeColor="text1"/>
          <w:sz w:val="28"/>
          <w:szCs w:val="28"/>
        </w:rPr>
        <w:t xml:space="preserve">        В 2022 году </w:t>
      </w:r>
      <w:r w:rsidRPr="006C6837">
        <w:rPr>
          <w:color w:val="000000" w:themeColor="text1"/>
          <w:sz w:val="28"/>
          <w:szCs w:val="28"/>
        </w:rPr>
        <w:t>с</w:t>
      </w:r>
      <w:r w:rsidRPr="00135503">
        <w:rPr>
          <w:bCs/>
          <w:color w:val="000000" w:themeColor="text1"/>
          <w:sz w:val="28"/>
          <w:szCs w:val="28"/>
        </w:rPr>
        <w:t xml:space="preserve">ев озимых культур начался в конце августа. В это время запасы продуктивной влаги в пахотном слое почвы на полях, предназначенных под посев, были </w:t>
      </w:r>
      <w:r w:rsidRPr="00135503">
        <w:rPr>
          <w:color w:val="000000" w:themeColor="text1"/>
          <w:sz w:val="28"/>
          <w:szCs w:val="28"/>
        </w:rPr>
        <w:t>недостаточными, в ряде районов северной половины области - удовлетворител</w:t>
      </w:r>
      <w:r w:rsidRPr="00135503">
        <w:rPr>
          <w:color w:val="000000" w:themeColor="text1"/>
          <w:sz w:val="28"/>
          <w:szCs w:val="28"/>
        </w:rPr>
        <w:t>ь</w:t>
      </w:r>
      <w:r w:rsidRPr="00135503">
        <w:rPr>
          <w:color w:val="000000" w:themeColor="text1"/>
          <w:sz w:val="28"/>
          <w:szCs w:val="28"/>
        </w:rPr>
        <w:t xml:space="preserve">ными, что усложняло проведение сельскохозяйственных работ. </w:t>
      </w:r>
    </w:p>
    <w:p w14:paraId="49E980E0" w14:textId="717824A2" w:rsidR="00D07426" w:rsidRPr="00135503" w:rsidRDefault="00D07426" w:rsidP="008D6038">
      <w:pPr>
        <w:tabs>
          <w:tab w:val="left" w:pos="6946"/>
        </w:tabs>
        <w:ind w:firstLine="708"/>
        <w:jc w:val="both"/>
        <w:rPr>
          <w:color w:val="000000" w:themeColor="text1"/>
          <w:sz w:val="28"/>
          <w:szCs w:val="28"/>
        </w:rPr>
      </w:pPr>
      <w:r w:rsidRPr="00135503">
        <w:rPr>
          <w:color w:val="000000" w:themeColor="text1"/>
          <w:sz w:val="28"/>
          <w:szCs w:val="28"/>
        </w:rPr>
        <w:t>3-5 сентября наступила метеорологическая осень, что по северным районам на 1-2 недели, а по южным — на 1,5-3 недели раньше среднемноголетних сроков. Агрометеорологические условия в это время изменились: стали выпадать существенные осадки, которые хорошо увлажнили верхние слои почвы, но с другой стороны сдерживали темпы проведения посевных работ. Всходы озимых культур появились через 7-12 дней после сева. В конце сентября – начале октября у ранних посевов набл</w:t>
      </w:r>
      <w:r w:rsidRPr="00135503">
        <w:rPr>
          <w:color w:val="000000" w:themeColor="text1"/>
          <w:sz w:val="28"/>
          <w:szCs w:val="28"/>
        </w:rPr>
        <w:t>ю</w:t>
      </w:r>
      <w:r w:rsidRPr="00135503">
        <w:rPr>
          <w:color w:val="000000" w:themeColor="text1"/>
          <w:sz w:val="28"/>
          <w:szCs w:val="28"/>
        </w:rPr>
        <w:t>далось листообразование - кущение, на более поздних – прорастание зерна –всходы. В дальнейшем в течение октябр</w:t>
      </w:r>
      <w:r w:rsidR="00580B5C">
        <w:rPr>
          <w:color w:val="000000" w:themeColor="text1"/>
          <w:sz w:val="28"/>
          <w:szCs w:val="28"/>
        </w:rPr>
        <w:t>я</w:t>
      </w:r>
      <w:r w:rsidRPr="00135503">
        <w:rPr>
          <w:color w:val="000000" w:themeColor="text1"/>
          <w:sz w:val="28"/>
          <w:szCs w:val="28"/>
        </w:rPr>
        <w:t xml:space="preserve"> преобладала сравнительно теплая, с частыми осадками погода, что поддерживало запасы продуктивной влаги в почве на уровне от удовлетворительных до оптимальных и создавало достаточно хорошие условия для роста и развития растений. В период с 26 октября по 1 ноября вегетация озимых культур прекратилась (устойчивый переход среднесуточной температуры через +5° в сторону понижения), что около среднемноголетних сроков, местами по северу области на неделю позже их. Влагообеспеченность почвы по данным на 28 октября в основном была хорошей и оптимальной. Маршрутное осеннее обследование посевов, проведённое в ноябре, показало, что растения на наблюдательных участках перед уходом в зиму раскустились и укоренились. Высота посевов была в пределах 20-29</w:t>
      </w:r>
      <w:r w:rsidR="00C0420B">
        <w:rPr>
          <w:color w:val="000000" w:themeColor="text1"/>
          <w:sz w:val="28"/>
          <w:szCs w:val="28"/>
        </w:rPr>
        <w:t xml:space="preserve"> </w:t>
      </w:r>
      <w:r w:rsidRPr="00135503">
        <w:rPr>
          <w:color w:val="000000" w:themeColor="text1"/>
          <w:sz w:val="28"/>
          <w:szCs w:val="28"/>
        </w:rPr>
        <w:t>см, кустистость –от 1,6 до 4,4 стеблей.</w:t>
      </w:r>
    </w:p>
    <w:p w14:paraId="1E01DBEF" w14:textId="77777777" w:rsidR="00D07426" w:rsidRPr="00135503" w:rsidRDefault="00D07426" w:rsidP="00D07426">
      <w:pPr>
        <w:pStyle w:val="a3"/>
        <w:tabs>
          <w:tab w:val="left" w:pos="9355"/>
        </w:tabs>
        <w:spacing w:before="0" w:beforeAutospacing="0" w:after="0" w:afterAutospacing="0"/>
        <w:ind w:firstLine="720"/>
        <w:jc w:val="both"/>
        <w:rPr>
          <w:color w:val="000000" w:themeColor="text1"/>
          <w:sz w:val="28"/>
          <w:szCs w:val="28"/>
        </w:rPr>
      </w:pPr>
      <w:r w:rsidRPr="00135503">
        <w:rPr>
          <w:color w:val="000000" w:themeColor="text1"/>
          <w:sz w:val="28"/>
          <w:szCs w:val="28"/>
        </w:rPr>
        <w:t>Закалка растений проходила при удовлетворительных и хороших погодных условиях. Критическая температура почвы на глубине залегания узла кущения (3см), приводящая к вымерзанию хорошо развитых посевов озимых культур, по расчётам в 2022-2023 сельскохозяйственном году составила -17…-18°.</w:t>
      </w:r>
    </w:p>
    <w:p w14:paraId="485F200A" w14:textId="3E20B700" w:rsidR="00D07426" w:rsidRPr="00135503" w:rsidRDefault="00D07426" w:rsidP="00D07426">
      <w:pPr>
        <w:pStyle w:val="a3"/>
        <w:tabs>
          <w:tab w:val="left" w:pos="9355"/>
        </w:tabs>
        <w:spacing w:before="0" w:beforeAutospacing="0" w:after="0" w:afterAutospacing="0"/>
        <w:ind w:firstLine="720"/>
        <w:jc w:val="both"/>
        <w:rPr>
          <w:color w:val="000000" w:themeColor="text1"/>
          <w:sz w:val="28"/>
          <w:szCs w:val="28"/>
        </w:rPr>
      </w:pPr>
      <w:r w:rsidRPr="00135503">
        <w:rPr>
          <w:color w:val="000000" w:themeColor="text1"/>
          <w:sz w:val="28"/>
          <w:szCs w:val="28"/>
        </w:rPr>
        <w:t>Зима на всей территории области одновременно наступила 27-28 ноября, что на 1,5-2 недели позже обычного, по югу в пределах нормы. За прошедший период она была в основном малоснежной с неустойчивым характером погоды. Отмеча</w:t>
      </w:r>
      <w:r w:rsidRPr="00135503">
        <w:rPr>
          <w:color w:val="000000" w:themeColor="text1"/>
          <w:sz w:val="28"/>
          <w:szCs w:val="28"/>
        </w:rPr>
        <w:t>в</w:t>
      </w:r>
      <w:r w:rsidRPr="00135503">
        <w:rPr>
          <w:color w:val="000000" w:themeColor="text1"/>
          <w:sz w:val="28"/>
          <w:szCs w:val="28"/>
        </w:rPr>
        <w:t>шийся снежный покров залегал неравномерно, то тая, то образовываясь вновь. Его средняя высота по данным снегомерных съёмок была небольшой - от 0,7 до 1</w:t>
      </w:r>
      <w:r w:rsidR="006D5678" w:rsidRPr="00135503">
        <w:rPr>
          <w:color w:val="000000" w:themeColor="text1"/>
          <w:sz w:val="28"/>
          <w:szCs w:val="28"/>
        </w:rPr>
        <w:t xml:space="preserve">9 </w:t>
      </w:r>
      <w:r w:rsidRPr="00135503">
        <w:rPr>
          <w:color w:val="000000" w:themeColor="text1"/>
          <w:sz w:val="28"/>
          <w:szCs w:val="28"/>
        </w:rPr>
        <w:t xml:space="preserve">см. </w:t>
      </w:r>
    </w:p>
    <w:p w14:paraId="25A61071" w14:textId="4C89A143" w:rsidR="00D07426" w:rsidRPr="00135503" w:rsidRDefault="00D07426" w:rsidP="00D07426">
      <w:pPr>
        <w:pStyle w:val="a3"/>
        <w:tabs>
          <w:tab w:val="left" w:pos="9355"/>
        </w:tabs>
        <w:spacing w:before="0" w:beforeAutospacing="0" w:after="0" w:afterAutospacing="0"/>
        <w:ind w:firstLine="720"/>
        <w:jc w:val="both"/>
        <w:rPr>
          <w:color w:val="000000" w:themeColor="text1"/>
          <w:sz w:val="28"/>
          <w:szCs w:val="28"/>
        </w:rPr>
      </w:pPr>
      <w:r w:rsidRPr="00135503">
        <w:rPr>
          <w:color w:val="000000" w:themeColor="text1"/>
          <w:sz w:val="28"/>
          <w:szCs w:val="28"/>
        </w:rPr>
        <w:t>Почва в большинстве дней текущей зимы была промерзшей. Впервые промерзание было отмечено в третьей декаде ноября - 1-16</w:t>
      </w:r>
      <w:r w:rsidR="00C0420B">
        <w:rPr>
          <w:color w:val="000000" w:themeColor="text1"/>
          <w:sz w:val="28"/>
          <w:szCs w:val="28"/>
        </w:rPr>
        <w:t xml:space="preserve"> </w:t>
      </w:r>
      <w:r w:rsidRPr="00135503">
        <w:rPr>
          <w:color w:val="000000" w:themeColor="text1"/>
          <w:sz w:val="28"/>
          <w:szCs w:val="28"/>
        </w:rPr>
        <w:t>см. Весь последующий период его глубина была в пределах от 6 см до 1</w:t>
      </w:r>
      <w:r w:rsidR="006D5678" w:rsidRPr="00135503">
        <w:rPr>
          <w:color w:val="000000" w:themeColor="text1"/>
          <w:sz w:val="28"/>
          <w:szCs w:val="28"/>
        </w:rPr>
        <w:t xml:space="preserve">30 </w:t>
      </w:r>
      <w:r w:rsidRPr="00135503">
        <w:rPr>
          <w:color w:val="000000" w:themeColor="text1"/>
          <w:sz w:val="28"/>
          <w:szCs w:val="28"/>
        </w:rPr>
        <w:t>см, наибольшая  величина отмечалась в Камышинском районе.</w:t>
      </w:r>
    </w:p>
    <w:p w14:paraId="6ED18D20" w14:textId="0689EFCF" w:rsidR="00D07426" w:rsidRPr="00135503" w:rsidRDefault="00D07426" w:rsidP="00D07426">
      <w:pPr>
        <w:ind w:firstLine="708"/>
        <w:jc w:val="both"/>
        <w:rPr>
          <w:strike/>
          <w:color w:val="000000" w:themeColor="text1"/>
          <w:sz w:val="28"/>
          <w:szCs w:val="28"/>
        </w:rPr>
      </w:pPr>
      <w:r w:rsidRPr="00135503">
        <w:rPr>
          <w:color w:val="000000" w:themeColor="text1"/>
          <w:sz w:val="28"/>
          <w:szCs w:val="28"/>
        </w:rPr>
        <w:t>В целом перезимовка озимых культур проходит преимущественно удовлетворительно. Температура почвы на глубине залегания жизненно важных органов растений в самые холодные дни до опасных пределов не понижалась. Лишь в отдельные дни декабря и января местами по северо-востоку области она прибли</w:t>
      </w:r>
      <w:r w:rsidR="008D6038">
        <w:rPr>
          <w:color w:val="000000" w:themeColor="text1"/>
          <w:sz w:val="28"/>
          <w:szCs w:val="28"/>
        </w:rPr>
        <w:t xml:space="preserve">жалась к критическим значениям </w:t>
      </w:r>
      <w:r w:rsidRPr="00135503">
        <w:rPr>
          <w:color w:val="000000" w:themeColor="text1"/>
          <w:sz w:val="28"/>
          <w:szCs w:val="28"/>
        </w:rPr>
        <w:t>(-15…-16°), что могло негативно повлиять прежде всего на слаборазвитые посевы зимующих культур.</w:t>
      </w:r>
    </w:p>
    <w:p w14:paraId="781FE8CD" w14:textId="54BC4082" w:rsidR="00D07426" w:rsidRPr="00135503" w:rsidRDefault="00D07426" w:rsidP="00D07426">
      <w:pPr>
        <w:pStyle w:val="a3"/>
        <w:tabs>
          <w:tab w:val="left" w:pos="9355"/>
        </w:tabs>
        <w:spacing w:before="0" w:beforeAutospacing="0" w:after="0" w:afterAutospacing="0"/>
        <w:ind w:firstLine="720"/>
        <w:jc w:val="both"/>
        <w:rPr>
          <w:color w:val="000000" w:themeColor="text1"/>
          <w:sz w:val="28"/>
          <w:szCs w:val="28"/>
        </w:rPr>
      </w:pPr>
      <w:r w:rsidRPr="00135503">
        <w:rPr>
          <w:color w:val="000000" w:themeColor="text1"/>
          <w:sz w:val="28"/>
          <w:szCs w:val="28"/>
        </w:rPr>
        <w:t xml:space="preserve">Результаты отращивания проб на жизнеспособность растений, полученные в феврале, показали, что повреждений посевов на большей территории области не отмечается. Лишь в Руднянском и Палласовском районах они были в пределах от 11 до 31%, а также незначительные повреждения наблюдались </w:t>
      </w:r>
      <w:r w:rsidR="00C0420B" w:rsidRPr="00135503">
        <w:rPr>
          <w:color w:val="000000" w:themeColor="text1"/>
          <w:sz w:val="28"/>
          <w:szCs w:val="28"/>
        </w:rPr>
        <w:t xml:space="preserve">в Котельниковском районе </w:t>
      </w:r>
      <w:r w:rsidR="00C0420B">
        <w:rPr>
          <w:color w:val="000000" w:themeColor="text1"/>
          <w:sz w:val="28"/>
          <w:szCs w:val="28"/>
        </w:rPr>
        <w:t xml:space="preserve">– от 2до </w:t>
      </w:r>
      <w:r w:rsidRPr="00135503">
        <w:rPr>
          <w:color w:val="000000" w:themeColor="text1"/>
          <w:sz w:val="28"/>
          <w:szCs w:val="28"/>
        </w:rPr>
        <w:t xml:space="preserve">3%. </w:t>
      </w:r>
    </w:p>
    <w:p w14:paraId="7B32FB21" w14:textId="550398A9" w:rsidR="00D07426" w:rsidRPr="00135503" w:rsidRDefault="00D07426" w:rsidP="00D07426">
      <w:pPr>
        <w:pStyle w:val="a3"/>
        <w:tabs>
          <w:tab w:val="left" w:pos="9355"/>
        </w:tabs>
        <w:spacing w:before="0" w:beforeAutospacing="0" w:after="0" w:afterAutospacing="0"/>
        <w:ind w:firstLine="720"/>
        <w:jc w:val="both"/>
        <w:rPr>
          <w:color w:val="000000" w:themeColor="text1"/>
          <w:sz w:val="28"/>
          <w:szCs w:val="28"/>
        </w:rPr>
      </w:pPr>
      <w:r w:rsidRPr="00135503">
        <w:rPr>
          <w:color w:val="000000" w:themeColor="text1"/>
          <w:sz w:val="28"/>
          <w:szCs w:val="28"/>
        </w:rPr>
        <w:t>Исходя из сложившихся агрометеорологических условий в осенне-зимний период, запасы продуктивной влаги в метровом слое почвы к началу возобновления вегетации озимых культур ожидаются в пределах от 121 до 215</w:t>
      </w:r>
      <w:r w:rsidR="00C0420B">
        <w:rPr>
          <w:color w:val="000000" w:themeColor="text1"/>
          <w:sz w:val="28"/>
          <w:szCs w:val="28"/>
        </w:rPr>
        <w:t xml:space="preserve"> </w:t>
      </w:r>
      <w:r w:rsidRPr="00135503">
        <w:rPr>
          <w:color w:val="000000" w:themeColor="text1"/>
          <w:sz w:val="28"/>
          <w:szCs w:val="28"/>
        </w:rPr>
        <w:t>мм (хорошие и отли</w:t>
      </w:r>
      <w:r w:rsidRPr="00135503">
        <w:rPr>
          <w:color w:val="000000" w:themeColor="text1"/>
          <w:sz w:val="28"/>
          <w:szCs w:val="28"/>
        </w:rPr>
        <w:t>ч</w:t>
      </w:r>
      <w:r w:rsidRPr="00135503">
        <w:rPr>
          <w:color w:val="000000" w:themeColor="text1"/>
          <w:sz w:val="28"/>
          <w:szCs w:val="28"/>
        </w:rPr>
        <w:t>ные).</w:t>
      </w:r>
    </w:p>
    <w:p w14:paraId="3115E314" w14:textId="550A61B6" w:rsidR="00D07426" w:rsidRPr="00135503" w:rsidRDefault="00D07426" w:rsidP="00D07426">
      <w:pPr>
        <w:pStyle w:val="western"/>
        <w:tabs>
          <w:tab w:val="center" w:pos="4678"/>
        </w:tabs>
        <w:spacing w:before="0" w:beforeAutospacing="0" w:after="0" w:line="240" w:lineRule="auto"/>
        <w:jc w:val="both"/>
        <w:rPr>
          <w:b/>
          <w:bCs/>
          <w:color w:val="000000" w:themeColor="text1"/>
          <w:sz w:val="28"/>
          <w:szCs w:val="28"/>
        </w:rPr>
      </w:pPr>
    </w:p>
    <w:p w14:paraId="06EA1750" w14:textId="77777777" w:rsidR="008418F7" w:rsidRPr="00BA163E" w:rsidRDefault="008418F7" w:rsidP="008418F7">
      <w:pPr>
        <w:jc w:val="center"/>
        <w:rPr>
          <w:b/>
          <w:color w:val="000000" w:themeColor="text1"/>
          <w:sz w:val="32"/>
          <w:szCs w:val="32"/>
          <w:u w:val="single"/>
        </w:rPr>
      </w:pPr>
      <w:r w:rsidRPr="00BA163E">
        <w:rPr>
          <w:b/>
          <w:color w:val="000000" w:themeColor="text1"/>
          <w:sz w:val="32"/>
          <w:szCs w:val="32"/>
          <w:u w:val="single"/>
        </w:rPr>
        <w:t>Контроль и оценка перезимовки озимых зерновых культур.</w:t>
      </w:r>
    </w:p>
    <w:p w14:paraId="1DA8741B" w14:textId="0E21C4A0" w:rsidR="0032044E" w:rsidRPr="00BA163E" w:rsidRDefault="0032044E" w:rsidP="0032044E">
      <w:pPr>
        <w:rPr>
          <w:color w:val="000000" w:themeColor="text1"/>
          <w:sz w:val="28"/>
          <w:szCs w:val="28"/>
        </w:rPr>
      </w:pPr>
      <w:r w:rsidRPr="00BA163E">
        <w:rPr>
          <w:bCs/>
          <w:color w:val="000000" w:themeColor="text1"/>
          <w:sz w:val="28"/>
          <w:szCs w:val="28"/>
        </w:rPr>
        <w:t xml:space="preserve">       </w:t>
      </w:r>
      <w:r w:rsidR="00EC54BF" w:rsidRPr="00BA163E">
        <w:rPr>
          <w:bCs/>
          <w:color w:val="000000" w:themeColor="text1"/>
          <w:sz w:val="28"/>
          <w:szCs w:val="28"/>
        </w:rPr>
        <w:t>Период зимовки растений –</w:t>
      </w:r>
      <w:r w:rsidR="00C0420B">
        <w:rPr>
          <w:bCs/>
          <w:color w:val="000000" w:themeColor="text1"/>
          <w:sz w:val="28"/>
          <w:szCs w:val="28"/>
        </w:rPr>
        <w:t xml:space="preserve"> </w:t>
      </w:r>
      <w:r w:rsidR="00EC54BF" w:rsidRPr="00BA163E">
        <w:rPr>
          <w:bCs/>
          <w:color w:val="000000" w:themeColor="text1"/>
          <w:sz w:val="28"/>
          <w:szCs w:val="28"/>
        </w:rPr>
        <w:t>не</w:t>
      </w:r>
      <w:r w:rsidRPr="00BA163E">
        <w:rPr>
          <w:bCs/>
          <w:color w:val="000000" w:themeColor="text1"/>
          <w:sz w:val="28"/>
          <w:szCs w:val="28"/>
        </w:rPr>
        <w:t xml:space="preserve">спокойное время, которое вызывает </w:t>
      </w:r>
      <w:r w:rsidR="00EC54BF" w:rsidRPr="00BA163E">
        <w:rPr>
          <w:bCs/>
          <w:color w:val="000000" w:themeColor="text1"/>
          <w:sz w:val="28"/>
          <w:szCs w:val="28"/>
        </w:rPr>
        <w:t>тревог</w:t>
      </w:r>
      <w:r w:rsidRPr="00BA163E">
        <w:rPr>
          <w:bCs/>
          <w:color w:val="000000" w:themeColor="text1"/>
          <w:sz w:val="28"/>
          <w:szCs w:val="28"/>
        </w:rPr>
        <w:t xml:space="preserve">у </w:t>
      </w:r>
      <w:r w:rsidR="00EC54BF" w:rsidRPr="00BA163E">
        <w:rPr>
          <w:bCs/>
          <w:color w:val="000000" w:themeColor="text1"/>
          <w:sz w:val="28"/>
          <w:szCs w:val="28"/>
        </w:rPr>
        <w:t xml:space="preserve"> </w:t>
      </w:r>
      <w:r w:rsidR="00EC54BF" w:rsidRPr="004576FE">
        <w:rPr>
          <w:bCs/>
          <w:color w:val="000000" w:themeColor="text1"/>
          <w:sz w:val="28"/>
          <w:szCs w:val="28"/>
        </w:rPr>
        <w:t>у</w:t>
      </w:r>
      <w:r w:rsidR="004576FE">
        <w:rPr>
          <w:bCs/>
          <w:color w:val="000000" w:themeColor="text1"/>
          <w:sz w:val="28"/>
          <w:szCs w:val="28"/>
        </w:rPr>
        <w:t xml:space="preserve"> </w:t>
      </w:r>
      <w:r w:rsidRPr="00BA163E">
        <w:rPr>
          <w:bCs/>
          <w:color w:val="000000" w:themeColor="text1"/>
          <w:sz w:val="28"/>
          <w:szCs w:val="28"/>
        </w:rPr>
        <w:t>сельхозпроизводителей, выращивающих озимые культуры. Плохая перезимовка озимых или их гибель,  это всегда потери финансовых средств, которые были вложены в семена, агротехнические мероприятия и другие ресурсы для создания этих посе</w:t>
      </w:r>
      <w:r w:rsidR="00EC54BF" w:rsidRPr="00BA163E">
        <w:rPr>
          <w:bCs/>
          <w:color w:val="000000" w:themeColor="text1"/>
          <w:sz w:val="28"/>
          <w:szCs w:val="28"/>
        </w:rPr>
        <w:t xml:space="preserve">вов. </w:t>
      </w:r>
      <w:r w:rsidRPr="00BA163E">
        <w:rPr>
          <w:bCs/>
          <w:color w:val="000000" w:themeColor="text1"/>
          <w:sz w:val="28"/>
          <w:szCs w:val="28"/>
        </w:rPr>
        <w:t xml:space="preserve"> Понимание факторов, влияющих на перезимовку посевов озимых культур очень важно для сельхозтоваропроизводителей. </w:t>
      </w:r>
    </w:p>
    <w:p w14:paraId="03836495" w14:textId="77777777" w:rsidR="008418F7" w:rsidRPr="00BA163E" w:rsidRDefault="008418F7" w:rsidP="00D107A5">
      <w:pPr>
        <w:rPr>
          <w:rFonts w:eastAsiaTheme="minorHAnsi"/>
          <w:color w:val="000000" w:themeColor="text1"/>
          <w:sz w:val="28"/>
          <w:szCs w:val="28"/>
          <w:shd w:val="clear" w:color="auto" w:fill="FFFFFF"/>
          <w:lang w:eastAsia="en-US"/>
        </w:rPr>
      </w:pPr>
      <w:r w:rsidRPr="00BA163E">
        <w:rPr>
          <w:color w:val="000000" w:themeColor="text1"/>
          <w:sz w:val="28"/>
          <w:szCs w:val="28"/>
          <w:shd w:val="clear" w:color="auto" w:fill="FFFFFF"/>
        </w:rPr>
        <w:t>На зимовку влияют три ключевые группы факторов:</w:t>
      </w:r>
    </w:p>
    <w:p w14:paraId="62B64D71" w14:textId="77777777" w:rsidR="008418F7" w:rsidRPr="00135503" w:rsidRDefault="008418F7" w:rsidP="008418F7">
      <w:pPr>
        <w:rPr>
          <w:color w:val="000000" w:themeColor="text1"/>
          <w:sz w:val="28"/>
          <w:szCs w:val="28"/>
          <w:shd w:val="clear" w:color="auto" w:fill="FFFFFF"/>
        </w:rPr>
      </w:pPr>
      <w:r w:rsidRPr="00135503">
        <w:rPr>
          <w:color w:val="000000" w:themeColor="text1"/>
          <w:sz w:val="28"/>
          <w:szCs w:val="28"/>
          <w:shd w:val="clear" w:color="auto" w:fill="FFFFFF"/>
        </w:rPr>
        <w:t>- метеорологические условия;</w:t>
      </w:r>
    </w:p>
    <w:p w14:paraId="06C5D36D" w14:textId="4B95F2AD" w:rsidR="008418F7" w:rsidRPr="00135503" w:rsidRDefault="008418F7" w:rsidP="008418F7">
      <w:pPr>
        <w:rPr>
          <w:color w:val="000000" w:themeColor="text1"/>
          <w:sz w:val="28"/>
          <w:szCs w:val="28"/>
          <w:shd w:val="clear" w:color="auto" w:fill="FFFFFF"/>
        </w:rPr>
      </w:pPr>
      <w:r w:rsidRPr="00135503">
        <w:rPr>
          <w:color w:val="000000" w:themeColor="text1"/>
          <w:sz w:val="28"/>
          <w:szCs w:val="28"/>
          <w:shd w:val="clear" w:color="auto" w:fill="FFFFFF"/>
        </w:rPr>
        <w:t xml:space="preserve">- </w:t>
      </w:r>
      <w:r w:rsidR="00EC54BF" w:rsidRPr="00135503">
        <w:rPr>
          <w:color w:val="000000" w:themeColor="text1"/>
          <w:sz w:val="28"/>
          <w:szCs w:val="28"/>
          <w:shd w:val="clear" w:color="auto" w:fill="FFFFFF"/>
        </w:rPr>
        <w:t xml:space="preserve">зимостойкость </w:t>
      </w:r>
      <w:r w:rsidRPr="00135503">
        <w:rPr>
          <w:color w:val="000000" w:themeColor="text1"/>
          <w:sz w:val="28"/>
          <w:szCs w:val="28"/>
          <w:shd w:val="clear" w:color="auto" w:fill="FFFFFF"/>
        </w:rPr>
        <w:t>сорта</w:t>
      </w:r>
      <w:r w:rsidR="00EC54BF" w:rsidRPr="00135503">
        <w:rPr>
          <w:color w:val="000000" w:themeColor="text1"/>
          <w:sz w:val="28"/>
          <w:szCs w:val="28"/>
          <w:shd w:val="clear" w:color="auto" w:fill="FFFFFF"/>
        </w:rPr>
        <w:t xml:space="preserve"> и морозостойкость</w:t>
      </w:r>
      <w:r w:rsidRPr="00135503">
        <w:rPr>
          <w:color w:val="000000" w:themeColor="text1"/>
          <w:sz w:val="28"/>
          <w:szCs w:val="28"/>
          <w:shd w:val="clear" w:color="auto" w:fill="FFFFFF"/>
        </w:rPr>
        <w:t>;</w:t>
      </w:r>
    </w:p>
    <w:p w14:paraId="6E4CBB3C" w14:textId="77777777" w:rsidR="008418F7" w:rsidRPr="00135503" w:rsidRDefault="008418F7" w:rsidP="008418F7">
      <w:pPr>
        <w:rPr>
          <w:color w:val="000000" w:themeColor="text1"/>
          <w:sz w:val="28"/>
          <w:szCs w:val="28"/>
          <w:shd w:val="clear" w:color="auto" w:fill="FFFFFF"/>
        </w:rPr>
      </w:pPr>
      <w:r w:rsidRPr="00135503">
        <w:rPr>
          <w:color w:val="000000" w:themeColor="text1"/>
          <w:sz w:val="28"/>
          <w:szCs w:val="28"/>
          <w:shd w:val="clear" w:color="auto" w:fill="FFFFFF"/>
        </w:rPr>
        <w:t>- особенности агротехники.</w:t>
      </w:r>
    </w:p>
    <w:p w14:paraId="10B7E74F" w14:textId="77777777" w:rsidR="008418F7" w:rsidRPr="00135503" w:rsidRDefault="008418F7" w:rsidP="008418F7">
      <w:pPr>
        <w:ind w:firstLine="708"/>
        <w:rPr>
          <w:color w:val="000000" w:themeColor="text1"/>
          <w:sz w:val="28"/>
          <w:szCs w:val="28"/>
        </w:rPr>
      </w:pPr>
      <w:r w:rsidRPr="00135503">
        <w:rPr>
          <w:color w:val="000000" w:themeColor="text1"/>
          <w:sz w:val="28"/>
          <w:szCs w:val="28"/>
        </w:rPr>
        <w:t xml:space="preserve">При оценке </w:t>
      </w:r>
      <w:r w:rsidRPr="00135503">
        <w:rPr>
          <w:color w:val="000000" w:themeColor="text1"/>
          <w:sz w:val="28"/>
          <w:szCs w:val="28"/>
          <w:shd w:val="clear" w:color="auto" w:fill="FFFFFF"/>
        </w:rPr>
        <w:t xml:space="preserve">метеорологических </w:t>
      </w:r>
      <w:r w:rsidRPr="00135503">
        <w:rPr>
          <w:color w:val="000000" w:themeColor="text1"/>
          <w:sz w:val="28"/>
          <w:szCs w:val="28"/>
        </w:rPr>
        <w:t>условий перезимовки озимых культур учитывается такой интегральный показатель, как температура почвы в зоне узла кущения. Практически это температура верхнего слоя почвы, зависит она от абсолютной те</w:t>
      </w:r>
      <w:r w:rsidRPr="00135503">
        <w:rPr>
          <w:color w:val="000000" w:themeColor="text1"/>
          <w:sz w:val="28"/>
          <w:szCs w:val="28"/>
        </w:rPr>
        <w:t>м</w:t>
      </w:r>
      <w:r w:rsidRPr="00135503">
        <w:rPr>
          <w:color w:val="000000" w:themeColor="text1"/>
          <w:sz w:val="28"/>
          <w:szCs w:val="28"/>
        </w:rPr>
        <w:t>пературы воздуха, глубины залегания узла кущения, высоты и плотности снежного покрова, а также глубины промерзания почвы. Наиболее благоприятные условия для растений в зимний период создаются при температуре почвы на глубине залег</w:t>
      </w:r>
      <w:r w:rsidRPr="00135503">
        <w:rPr>
          <w:color w:val="000000" w:themeColor="text1"/>
          <w:sz w:val="28"/>
          <w:szCs w:val="28"/>
        </w:rPr>
        <w:t>а</w:t>
      </w:r>
      <w:r w:rsidRPr="00135503">
        <w:rPr>
          <w:color w:val="000000" w:themeColor="text1"/>
          <w:sz w:val="28"/>
          <w:szCs w:val="28"/>
        </w:rPr>
        <w:t xml:space="preserve">ния узла кущения в пределах - 8ºС, опасной или критической для растений, прошедших закалку является температура -18°С. </w:t>
      </w:r>
    </w:p>
    <w:p w14:paraId="7A317493" w14:textId="77777777" w:rsidR="008418F7" w:rsidRPr="00135503" w:rsidRDefault="008418F7" w:rsidP="008418F7">
      <w:pPr>
        <w:pStyle w:val="a3"/>
        <w:shd w:val="clear" w:color="auto" w:fill="FFFFFF"/>
        <w:spacing w:before="0" w:beforeAutospacing="0" w:after="0" w:afterAutospacing="0"/>
        <w:rPr>
          <w:color w:val="000000" w:themeColor="text1"/>
          <w:sz w:val="28"/>
          <w:szCs w:val="28"/>
        </w:rPr>
      </w:pPr>
      <w:r w:rsidRPr="00135503">
        <w:rPr>
          <w:color w:val="000000" w:themeColor="text1"/>
          <w:sz w:val="28"/>
          <w:szCs w:val="28"/>
        </w:rPr>
        <w:t>Б</w:t>
      </w:r>
      <w:r w:rsidRPr="00135503">
        <w:rPr>
          <w:bCs/>
          <w:color w:val="000000" w:themeColor="text1"/>
          <w:sz w:val="28"/>
          <w:szCs w:val="28"/>
        </w:rPr>
        <w:t>лагополучие озимых зерновых культур</w:t>
      </w:r>
      <w:r w:rsidRPr="00135503">
        <w:rPr>
          <w:color w:val="000000" w:themeColor="text1"/>
          <w:sz w:val="28"/>
          <w:szCs w:val="28"/>
        </w:rPr>
        <w:t xml:space="preserve"> и исход перезимовки зависит не только от погодных условий</w:t>
      </w:r>
      <w:r w:rsidRPr="00135503">
        <w:rPr>
          <w:color w:val="000000" w:themeColor="text1"/>
          <w:sz w:val="28"/>
          <w:szCs w:val="28"/>
          <w:bdr w:val="none" w:sz="0" w:space="0" w:color="auto" w:frame="1"/>
        </w:rPr>
        <w:t xml:space="preserve">, </w:t>
      </w:r>
      <w:r w:rsidRPr="00135503">
        <w:rPr>
          <w:color w:val="000000" w:themeColor="text1"/>
          <w:sz w:val="28"/>
          <w:szCs w:val="28"/>
        </w:rPr>
        <w:t xml:space="preserve">но и </w:t>
      </w:r>
      <w:r w:rsidRPr="00135503">
        <w:rPr>
          <w:color w:val="000000" w:themeColor="text1"/>
          <w:sz w:val="28"/>
          <w:szCs w:val="28"/>
          <w:bdr w:val="none" w:sz="0" w:space="0" w:color="auto" w:frame="1"/>
        </w:rPr>
        <w:t xml:space="preserve">от </w:t>
      </w:r>
      <w:r w:rsidRPr="00135503">
        <w:rPr>
          <w:b/>
          <w:color w:val="000000" w:themeColor="text1"/>
          <w:sz w:val="28"/>
          <w:szCs w:val="28"/>
          <w:bdr w:val="none" w:sz="0" w:space="0" w:color="auto" w:frame="1"/>
        </w:rPr>
        <w:t xml:space="preserve">зимостойкости </w:t>
      </w:r>
      <w:r w:rsidRPr="00135503">
        <w:rPr>
          <w:color w:val="000000" w:themeColor="text1"/>
          <w:sz w:val="28"/>
          <w:szCs w:val="28"/>
          <w:bdr w:val="none" w:sz="0" w:space="0" w:color="auto" w:frame="1"/>
        </w:rPr>
        <w:t>сорта и степени</w:t>
      </w:r>
      <w:r w:rsidRPr="00135503">
        <w:rPr>
          <w:color w:val="000000" w:themeColor="text1"/>
          <w:sz w:val="28"/>
          <w:szCs w:val="28"/>
        </w:rPr>
        <w:t xml:space="preserve"> </w:t>
      </w:r>
      <w:r w:rsidRPr="00135503">
        <w:rPr>
          <w:b/>
          <w:color w:val="000000" w:themeColor="text1"/>
          <w:sz w:val="28"/>
          <w:szCs w:val="28"/>
        </w:rPr>
        <w:t>морозостойкости</w:t>
      </w:r>
      <w:r w:rsidRPr="00135503">
        <w:rPr>
          <w:color w:val="000000" w:themeColor="text1"/>
          <w:sz w:val="28"/>
          <w:szCs w:val="28"/>
        </w:rPr>
        <w:t xml:space="preserve"> растений. Наибольшую устойчивость к негативным факторам зимовки проявляют зим</w:t>
      </w:r>
      <w:r w:rsidRPr="00135503">
        <w:rPr>
          <w:color w:val="000000" w:themeColor="text1"/>
          <w:sz w:val="28"/>
          <w:szCs w:val="28"/>
        </w:rPr>
        <w:t>о</w:t>
      </w:r>
      <w:r w:rsidRPr="00135503">
        <w:rPr>
          <w:color w:val="000000" w:themeColor="text1"/>
          <w:sz w:val="28"/>
          <w:szCs w:val="28"/>
        </w:rPr>
        <w:t>стойкие сорта озимых культур.</w:t>
      </w:r>
    </w:p>
    <w:p w14:paraId="5652120E" w14:textId="77777777" w:rsidR="008418F7" w:rsidRPr="00135503" w:rsidRDefault="008418F7" w:rsidP="008418F7">
      <w:pPr>
        <w:rPr>
          <w:color w:val="000000" w:themeColor="text1"/>
          <w:sz w:val="28"/>
          <w:szCs w:val="28"/>
        </w:rPr>
      </w:pPr>
      <w:r w:rsidRPr="00135503">
        <w:rPr>
          <w:b/>
          <w:i/>
          <w:color w:val="000000" w:themeColor="text1"/>
          <w:sz w:val="28"/>
          <w:szCs w:val="28"/>
        </w:rPr>
        <w:t xml:space="preserve">Зимостойкость </w:t>
      </w:r>
      <w:r w:rsidRPr="00135503">
        <w:rPr>
          <w:color w:val="000000" w:themeColor="text1"/>
          <w:sz w:val="28"/>
          <w:szCs w:val="28"/>
        </w:rPr>
        <w:t>- это устойчивость зимующих растений против комплекса неблагоприятных условий  в осенний, зимний и весенний периоды их жизни. Она во многом определяется генетическими особенностями возделываемых сортов. Под </w:t>
      </w:r>
      <w:r w:rsidRPr="00135503">
        <w:rPr>
          <w:b/>
          <w:bCs/>
          <w:i/>
          <w:iCs/>
          <w:color w:val="000000" w:themeColor="text1"/>
          <w:sz w:val="28"/>
          <w:szCs w:val="28"/>
        </w:rPr>
        <w:t>морозостойкостью</w:t>
      </w:r>
      <w:r w:rsidRPr="00135503">
        <w:rPr>
          <w:color w:val="000000" w:themeColor="text1"/>
          <w:sz w:val="28"/>
          <w:szCs w:val="28"/>
        </w:rPr>
        <w:t xml:space="preserve"> растений понимают их устойчивость против низких отрицательных температур до минус 15-20°. Морозостойкость напрямую зависит от накопления сахаров и сухих веществ в вегетативных органах растений в осенний период и от уровня концентрации водорастворимых сахаров в узлах кущения на момент ухода посевов в зиму. А это в свою очередь зависит от элементов технологии возделывания: сроков сева, качества подготовки почвы к посеву, подбора сортов, подготовки семян, обеспеченности растений элементами питания и влагой, приемов ухода за посевами в осенний период и суммы положительных температур за период осенней вегетации. </w:t>
      </w:r>
    </w:p>
    <w:p w14:paraId="258B773B" w14:textId="77777777" w:rsidR="008418F7" w:rsidRPr="00135503" w:rsidRDefault="008418F7" w:rsidP="008418F7">
      <w:pPr>
        <w:rPr>
          <w:color w:val="000000" w:themeColor="text1"/>
          <w:sz w:val="28"/>
          <w:szCs w:val="28"/>
        </w:rPr>
      </w:pPr>
      <w:r w:rsidRPr="00135503">
        <w:rPr>
          <w:color w:val="000000" w:themeColor="text1"/>
          <w:sz w:val="28"/>
          <w:szCs w:val="28"/>
        </w:rPr>
        <w:t xml:space="preserve">Исключительно важное, часто решающее значение для высокой морозостойкости и продуктивности растений имеет </w:t>
      </w:r>
      <w:r w:rsidRPr="00135503">
        <w:rPr>
          <w:b/>
          <w:color w:val="000000" w:themeColor="text1"/>
          <w:sz w:val="28"/>
          <w:szCs w:val="28"/>
        </w:rPr>
        <w:t>своевременный посев</w:t>
      </w:r>
      <w:r w:rsidRPr="00135503">
        <w:rPr>
          <w:color w:val="000000" w:themeColor="text1"/>
          <w:sz w:val="28"/>
          <w:szCs w:val="28"/>
        </w:rPr>
        <w:t xml:space="preserve">. </w:t>
      </w:r>
    </w:p>
    <w:p w14:paraId="7269EB98" w14:textId="77777777" w:rsidR="008418F7" w:rsidRPr="00135503" w:rsidRDefault="008418F7" w:rsidP="008418F7">
      <w:pPr>
        <w:rPr>
          <w:color w:val="000000" w:themeColor="text1"/>
          <w:sz w:val="28"/>
          <w:szCs w:val="28"/>
        </w:rPr>
      </w:pPr>
      <w:r w:rsidRPr="00135503">
        <w:rPr>
          <w:color w:val="000000" w:themeColor="text1"/>
          <w:sz w:val="28"/>
          <w:szCs w:val="28"/>
        </w:rPr>
        <w:t>Озимые культуры при соблюдении оптимальных сроков сева до наступления морозов успевают нормально раскуститься, сформировать хорошо развитую корневую систему и узел кущения, в котором накапливается достаточное количество сахаров в качестве защитных веществ против действия на растение низких температур.</w:t>
      </w:r>
    </w:p>
    <w:p w14:paraId="242F04E5" w14:textId="66462996" w:rsidR="008418F7" w:rsidRPr="00135503" w:rsidRDefault="008418F7" w:rsidP="00464246">
      <w:pPr>
        <w:rPr>
          <w:b/>
          <w:i/>
          <w:color w:val="000000" w:themeColor="text1"/>
          <w:sz w:val="28"/>
          <w:szCs w:val="28"/>
        </w:rPr>
      </w:pPr>
      <w:r w:rsidRPr="00135503">
        <w:rPr>
          <w:b/>
          <w:i/>
          <w:color w:val="000000" w:themeColor="text1"/>
          <w:sz w:val="28"/>
          <w:szCs w:val="28"/>
        </w:rPr>
        <w:t xml:space="preserve">Высокий уровень агротехники является основой хорошего развития посевов, благополучной их перезимовки и, как следствие, </w:t>
      </w:r>
      <w:r w:rsidR="00464246" w:rsidRPr="00135503">
        <w:rPr>
          <w:b/>
          <w:i/>
          <w:color w:val="000000" w:themeColor="text1"/>
          <w:sz w:val="28"/>
          <w:szCs w:val="28"/>
        </w:rPr>
        <w:t xml:space="preserve"> </w:t>
      </w:r>
      <w:r w:rsidRPr="00135503">
        <w:rPr>
          <w:b/>
          <w:i/>
          <w:color w:val="000000" w:themeColor="text1"/>
          <w:sz w:val="28"/>
          <w:szCs w:val="28"/>
        </w:rPr>
        <w:t>высокой продуктивности озимых зерновых культур.</w:t>
      </w:r>
    </w:p>
    <w:p w14:paraId="153D356B" w14:textId="5812436A" w:rsidR="008418F7" w:rsidRPr="00135503" w:rsidRDefault="008418F7" w:rsidP="008418F7">
      <w:pPr>
        <w:rPr>
          <w:rFonts w:eastAsiaTheme="minorHAnsi"/>
          <w:color w:val="000000" w:themeColor="text1"/>
          <w:sz w:val="28"/>
          <w:szCs w:val="28"/>
          <w:lang w:eastAsia="en-US"/>
        </w:rPr>
      </w:pPr>
      <w:r w:rsidRPr="00135503">
        <w:rPr>
          <w:color w:val="000000" w:themeColor="text1"/>
          <w:sz w:val="28"/>
          <w:szCs w:val="28"/>
        </w:rPr>
        <w:t xml:space="preserve">Для нормального развития озимых необходимо, чтобы за осенний период они набрали сумму положительных температур в пределах 500 - 600 градусов, что требует 45-60 дней от начала появления всходов до прекращения осенней вегетации. </w:t>
      </w:r>
    </w:p>
    <w:p w14:paraId="68370FDA" w14:textId="77777777" w:rsidR="008418F7" w:rsidRPr="00135503" w:rsidRDefault="008418F7" w:rsidP="008418F7">
      <w:pPr>
        <w:shd w:val="clear" w:color="auto" w:fill="FFFFFF" w:themeFill="background1"/>
        <w:rPr>
          <w:iCs/>
          <w:color w:val="000000" w:themeColor="text1"/>
          <w:sz w:val="28"/>
          <w:szCs w:val="28"/>
        </w:rPr>
      </w:pPr>
      <w:r w:rsidRPr="00135503">
        <w:rPr>
          <w:color w:val="000000" w:themeColor="text1"/>
          <w:sz w:val="28"/>
          <w:szCs w:val="28"/>
        </w:rPr>
        <w:t xml:space="preserve">Помимо сева в оптимальные сроки не менее важное значение имеет </w:t>
      </w:r>
      <w:r w:rsidRPr="00135503">
        <w:rPr>
          <w:b/>
          <w:color w:val="000000" w:themeColor="text1"/>
          <w:sz w:val="28"/>
          <w:szCs w:val="28"/>
        </w:rPr>
        <w:t>применение удобрений</w:t>
      </w:r>
      <w:r w:rsidRPr="00135503">
        <w:rPr>
          <w:color w:val="000000" w:themeColor="text1"/>
          <w:sz w:val="28"/>
          <w:szCs w:val="28"/>
        </w:rPr>
        <w:t xml:space="preserve">. </w:t>
      </w:r>
      <w:r w:rsidRPr="00135503">
        <w:rPr>
          <w:iCs/>
          <w:color w:val="000000" w:themeColor="text1"/>
          <w:sz w:val="28"/>
          <w:szCs w:val="28"/>
        </w:rPr>
        <w:t>Создать благоприятные биохимические процессы и изменения в зимующих растениях помогает сбалансированное фосфорно-калийное питание озимых с ос</w:t>
      </w:r>
      <w:r w:rsidRPr="00135503">
        <w:rPr>
          <w:iCs/>
          <w:color w:val="000000" w:themeColor="text1"/>
          <w:sz w:val="28"/>
          <w:szCs w:val="28"/>
        </w:rPr>
        <w:t>е</w:t>
      </w:r>
      <w:r w:rsidRPr="00135503">
        <w:rPr>
          <w:iCs/>
          <w:color w:val="000000" w:themeColor="text1"/>
          <w:sz w:val="28"/>
          <w:szCs w:val="28"/>
        </w:rPr>
        <w:t>ни. Это самый простой способ помощи растениям в подготовке к зиме.</w:t>
      </w:r>
    </w:p>
    <w:p w14:paraId="23681110" w14:textId="4769D194" w:rsidR="008418F7" w:rsidRDefault="008418F7" w:rsidP="008418F7">
      <w:pPr>
        <w:ind w:firstLine="708"/>
        <w:rPr>
          <w:color w:val="000000" w:themeColor="text1"/>
          <w:sz w:val="28"/>
          <w:szCs w:val="28"/>
        </w:rPr>
      </w:pPr>
      <w:r w:rsidRPr="00135503">
        <w:rPr>
          <w:color w:val="000000" w:themeColor="text1"/>
          <w:sz w:val="28"/>
          <w:szCs w:val="28"/>
        </w:rPr>
        <w:t xml:space="preserve"> Благополучие узла кущения у озимых зерновых дает им возможность пережить морозы и возобновить весенний рост и развитие, поскольку именно в нем сохраняются энергетические ресурсы растени</w:t>
      </w:r>
      <w:r w:rsidR="009251B4" w:rsidRPr="00135503">
        <w:rPr>
          <w:color w:val="000000" w:themeColor="text1"/>
          <w:sz w:val="28"/>
          <w:szCs w:val="28"/>
        </w:rPr>
        <w:t>й</w:t>
      </w:r>
      <w:r w:rsidRPr="00135503">
        <w:rPr>
          <w:color w:val="000000" w:themeColor="text1"/>
          <w:sz w:val="28"/>
          <w:szCs w:val="28"/>
        </w:rPr>
        <w:t xml:space="preserve"> и располагается орган побегообразования. В узлах кущения хорошо развитых посевов озимой пшеницы в декабре содержание растворимых сахаров может достигать 40%, которые в дальнейшем расходуются неравномерно, в зависимости от глубины и непрерывности зимнего покоя. В среднем за каждые 10 дней содержание сахаров снижается на 2%, а в период оттепелей может упасть более значительно, но также способно вновь увеличиться при снижении температуры. На момент возобновления вегетации весной нормальное содержание с</w:t>
      </w:r>
      <w:r w:rsidRPr="00135503">
        <w:rPr>
          <w:color w:val="000000" w:themeColor="text1"/>
          <w:sz w:val="28"/>
          <w:szCs w:val="28"/>
        </w:rPr>
        <w:t>а</w:t>
      </w:r>
      <w:r w:rsidRPr="00135503">
        <w:rPr>
          <w:color w:val="000000" w:themeColor="text1"/>
          <w:sz w:val="28"/>
          <w:szCs w:val="28"/>
        </w:rPr>
        <w:t>харов должно составлять в пределах 18%.</w:t>
      </w:r>
    </w:p>
    <w:p w14:paraId="6A6357BF" w14:textId="53202BF4" w:rsidR="008418F7" w:rsidRPr="005C6970" w:rsidRDefault="00EC54BF" w:rsidP="008418F7">
      <w:pPr>
        <w:shd w:val="clear" w:color="auto" w:fill="FFFFFF"/>
        <w:jc w:val="center"/>
        <w:rPr>
          <w:b/>
          <w:color w:val="000000" w:themeColor="text1"/>
          <w:sz w:val="28"/>
          <w:szCs w:val="28"/>
          <w:u w:val="single"/>
        </w:rPr>
      </w:pPr>
      <w:r w:rsidRPr="005C6970">
        <w:rPr>
          <w:b/>
          <w:color w:val="000000" w:themeColor="text1"/>
          <w:sz w:val="28"/>
          <w:szCs w:val="28"/>
          <w:u w:val="single"/>
        </w:rPr>
        <w:t>Формирование зимостойкости растений.</w:t>
      </w:r>
    </w:p>
    <w:p w14:paraId="002A186D" w14:textId="0A5363DA" w:rsidR="008418F7" w:rsidRPr="00135503" w:rsidRDefault="008418F7" w:rsidP="008418F7">
      <w:pPr>
        <w:shd w:val="clear" w:color="auto" w:fill="FFFFFF"/>
        <w:rPr>
          <w:color w:val="000000" w:themeColor="text1"/>
          <w:sz w:val="28"/>
          <w:szCs w:val="28"/>
        </w:rPr>
      </w:pPr>
      <w:r w:rsidRPr="00135503">
        <w:rPr>
          <w:color w:val="000000" w:themeColor="text1"/>
          <w:sz w:val="28"/>
          <w:szCs w:val="28"/>
        </w:rPr>
        <w:t xml:space="preserve">            Повышение концентрации сахаров в клеточном соке растений происходит в процессе «закаливания»  при </w:t>
      </w:r>
      <w:r w:rsidRPr="00135503">
        <w:rPr>
          <w:b/>
          <w:bCs/>
          <w:i/>
          <w:iCs/>
          <w:color w:val="000000" w:themeColor="text1"/>
          <w:sz w:val="28"/>
          <w:szCs w:val="28"/>
        </w:rPr>
        <w:t>ступенчатой адаптации озимых к действию низких температур.</w:t>
      </w:r>
      <w:r w:rsidRPr="00135503">
        <w:rPr>
          <w:i/>
          <w:iCs/>
          <w:color w:val="000000" w:themeColor="text1"/>
          <w:sz w:val="28"/>
          <w:szCs w:val="28"/>
        </w:rPr>
        <w:t> </w:t>
      </w:r>
      <w:r w:rsidRPr="00135503">
        <w:rPr>
          <w:color w:val="000000" w:themeColor="text1"/>
          <w:sz w:val="28"/>
          <w:szCs w:val="28"/>
        </w:rPr>
        <w:t>Закалка идет в 2 фазы.</w:t>
      </w:r>
    </w:p>
    <w:p w14:paraId="69F7BF7F" w14:textId="77777777" w:rsidR="008418F7" w:rsidRPr="00135503" w:rsidRDefault="008418F7" w:rsidP="008418F7">
      <w:pPr>
        <w:shd w:val="clear" w:color="auto" w:fill="FFFFFF"/>
        <w:rPr>
          <w:color w:val="000000" w:themeColor="text1"/>
          <w:sz w:val="28"/>
          <w:szCs w:val="28"/>
        </w:rPr>
      </w:pPr>
      <w:r w:rsidRPr="00135503">
        <w:rPr>
          <w:b/>
          <w:bCs/>
          <w:i/>
          <w:iCs/>
          <w:color w:val="000000" w:themeColor="text1"/>
          <w:sz w:val="28"/>
          <w:szCs w:val="28"/>
        </w:rPr>
        <w:t xml:space="preserve">Первая фаза </w:t>
      </w:r>
      <w:r w:rsidRPr="00135503">
        <w:rPr>
          <w:color w:val="000000" w:themeColor="text1"/>
          <w:sz w:val="28"/>
          <w:szCs w:val="28"/>
        </w:rPr>
        <w:t>происходит в условиях интенсивного освещения и пониженных положительных температур (8-10°С в дневные часы и около 0°С ночью), продолжается 12-14 дней. За это время растения накапливают около 20-25% сахаров в пересчете на сухое вещество. Растения озимой пшеницы, прошедшие первую фазу закалки, способны выдержать морозы до минус 12°С.</w:t>
      </w:r>
    </w:p>
    <w:p w14:paraId="607A6A4A" w14:textId="2E9A5D3E" w:rsidR="008418F7" w:rsidRPr="00135503" w:rsidRDefault="008418F7" w:rsidP="008418F7">
      <w:pPr>
        <w:rPr>
          <w:color w:val="000000" w:themeColor="text1"/>
          <w:sz w:val="28"/>
          <w:szCs w:val="28"/>
        </w:rPr>
      </w:pPr>
      <w:r w:rsidRPr="00135503">
        <w:rPr>
          <w:b/>
          <w:bCs/>
          <w:i/>
          <w:iCs/>
          <w:color w:val="000000" w:themeColor="text1"/>
          <w:sz w:val="28"/>
          <w:szCs w:val="28"/>
        </w:rPr>
        <w:t>Вторая фаза закалки </w:t>
      </w:r>
      <w:r w:rsidRPr="00135503">
        <w:rPr>
          <w:color w:val="000000" w:themeColor="text1"/>
          <w:sz w:val="28"/>
          <w:szCs w:val="28"/>
        </w:rPr>
        <w:t>проходит при снижении температуры воздуха от 0°С до минус 5°С и не требует интенсивного освещения. В этот период продолжается процесс концентрации клеточного сока в узлах кущения за счет обезвоживани</w:t>
      </w:r>
      <w:r w:rsidR="00C0420B">
        <w:rPr>
          <w:color w:val="000000" w:themeColor="text1"/>
          <w:sz w:val="28"/>
          <w:szCs w:val="28"/>
        </w:rPr>
        <w:t>я</w:t>
      </w:r>
      <w:r w:rsidRPr="00135503">
        <w:rPr>
          <w:color w:val="000000" w:themeColor="text1"/>
          <w:sz w:val="28"/>
          <w:szCs w:val="28"/>
        </w:rPr>
        <w:t xml:space="preserve"> клеток п</w:t>
      </w:r>
      <w:r w:rsidRPr="00135503">
        <w:rPr>
          <w:color w:val="000000" w:themeColor="text1"/>
          <w:sz w:val="28"/>
          <w:szCs w:val="28"/>
        </w:rPr>
        <w:t>о</w:t>
      </w:r>
      <w:r w:rsidRPr="00135503">
        <w:rPr>
          <w:color w:val="000000" w:themeColor="text1"/>
          <w:sz w:val="28"/>
          <w:szCs w:val="28"/>
        </w:rPr>
        <w:t>средством оттока воды в межклеточные пространства. К началу зимы содержание воды в тканях снижается до 65%, независимо от возраста растений. Растения становятся еще более устойчивыми против низких температур, хорошо закаленная пшен</w:t>
      </w:r>
      <w:r w:rsidRPr="00135503">
        <w:rPr>
          <w:color w:val="000000" w:themeColor="text1"/>
          <w:sz w:val="28"/>
          <w:szCs w:val="28"/>
        </w:rPr>
        <w:t>и</w:t>
      </w:r>
      <w:r w:rsidRPr="00135503">
        <w:rPr>
          <w:color w:val="000000" w:themeColor="text1"/>
          <w:sz w:val="28"/>
          <w:szCs w:val="28"/>
        </w:rPr>
        <w:t>ца выдерживает понижение температуры на узле кущения до минус 18-20°С, озимая рожь до минус 23-24°С, тритикале до минус 19-21°С, озимый ячмень до минус 14- 15°С.</w:t>
      </w:r>
    </w:p>
    <w:p w14:paraId="534C8A79" w14:textId="77777777" w:rsidR="008418F7" w:rsidRPr="00EE240E" w:rsidRDefault="008418F7" w:rsidP="008418F7">
      <w:pPr>
        <w:rPr>
          <w:rFonts w:eastAsiaTheme="minorHAnsi"/>
          <w:sz w:val="28"/>
          <w:szCs w:val="28"/>
          <w:shd w:val="clear" w:color="auto" w:fill="F5F5F5"/>
          <w:lang w:eastAsia="en-US"/>
        </w:rPr>
      </w:pPr>
      <w:r w:rsidRPr="00EE240E">
        <w:rPr>
          <w:sz w:val="28"/>
          <w:szCs w:val="28"/>
          <w:shd w:val="clear" w:color="auto" w:fill="F5F5F5"/>
        </w:rPr>
        <w:t xml:space="preserve">Осенью, после окончания вегетации, хорошо подготовленные растения имеют высокую зимостойкость и сравнительно легко переносят сильные морозы даже при тонком снеговом покрове. Только недостаточно подготовленные к зиме растения озимой пшеницы могут получить повреждения при резком понижении температуры воздуха. </w:t>
      </w:r>
    </w:p>
    <w:p w14:paraId="3A692BE2" w14:textId="4EB1ED72" w:rsidR="008418F7" w:rsidRDefault="008418F7" w:rsidP="008418F7">
      <w:pPr>
        <w:rPr>
          <w:color w:val="000000" w:themeColor="text1"/>
          <w:sz w:val="28"/>
          <w:szCs w:val="28"/>
        </w:rPr>
      </w:pPr>
      <w:r w:rsidRPr="00135503">
        <w:rPr>
          <w:color w:val="000000" w:themeColor="text1"/>
          <w:sz w:val="28"/>
          <w:szCs w:val="28"/>
        </w:rPr>
        <w:t>Уход посевов озимых в зиму - это только первый этап зимовки, за которым следует второй этап с непредсказуемой погодой в зимние месяцы.</w:t>
      </w:r>
      <w:r w:rsidRPr="00135503">
        <w:rPr>
          <w:iCs/>
          <w:color w:val="000000" w:themeColor="text1"/>
          <w:sz w:val="28"/>
          <w:szCs w:val="28"/>
        </w:rPr>
        <w:t xml:space="preserve"> К сожалению, в последние десятилетия, зимняя погода не балует аграриев. Факторов, которые могут негативно повлиять на озимые зерновые культуры во второй половине зимы и в ранний весенний период, более чем достаточно. </w:t>
      </w:r>
      <w:r w:rsidRPr="00135503">
        <w:rPr>
          <w:color w:val="000000" w:themeColor="text1"/>
          <w:sz w:val="28"/>
          <w:szCs w:val="28"/>
        </w:rPr>
        <w:t>Плохая перезимовка может быть обусловлена самыми разными причинами: слабой закалкой поздних всходов, сильными морозами в малоснежные зимы, резкими колебаниями температур; обильными снегопадами и мощным снеговым покровом, долго не тающим весной; застоем на поверхности почвы воды, ледяными корками, выпиранием и разрывом узлов кущения на тяжелых по</w:t>
      </w:r>
      <w:r w:rsidRPr="00135503">
        <w:rPr>
          <w:color w:val="000000" w:themeColor="text1"/>
          <w:sz w:val="28"/>
          <w:szCs w:val="28"/>
        </w:rPr>
        <w:t>ч</w:t>
      </w:r>
      <w:r w:rsidRPr="00135503">
        <w:rPr>
          <w:color w:val="000000" w:themeColor="text1"/>
          <w:sz w:val="28"/>
          <w:szCs w:val="28"/>
        </w:rPr>
        <w:t>вах, механическими повреждениями, грибными болезнями.</w:t>
      </w:r>
    </w:p>
    <w:p w14:paraId="5AB3ECFA" w14:textId="77777777" w:rsidR="00B26987" w:rsidRPr="00135503" w:rsidRDefault="00B26987" w:rsidP="008418F7">
      <w:pPr>
        <w:rPr>
          <w:color w:val="000000" w:themeColor="text1"/>
          <w:sz w:val="28"/>
          <w:szCs w:val="28"/>
        </w:rPr>
      </w:pPr>
    </w:p>
    <w:p w14:paraId="0046517F" w14:textId="77777777" w:rsidR="008418F7" w:rsidRPr="005C6970" w:rsidRDefault="008418F7" w:rsidP="008418F7">
      <w:pPr>
        <w:shd w:val="clear" w:color="auto" w:fill="FFFFFF"/>
        <w:jc w:val="center"/>
        <w:outlineLvl w:val="1"/>
        <w:rPr>
          <w:b/>
          <w:color w:val="000000" w:themeColor="text1"/>
          <w:sz w:val="28"/>
          <w:szCs w:val="28"/>
          <w:u w:val="single"/>
        </w:rPr>
      </w:pPr>
      <w:r w:rsidRPr="005C6970">
        <w:rPr>
          <w:b/>
          <w:color w:val="000000" w:themeColor="text1"/>
          <w:sz w:val="28"/>
          <w:szCs w:val="28"/>
          <w:u w:val="single"/>
        </w:rPr>
        <w:t>Возможные причины гибели озимых.</w:t>
      </w:r>
    </w:p>
    <w:p w14:paraId="24B116C8" w14:textId="77777777" w:rsidR="008418F7" w:rsidRPr="00135503" w:rsidRDefault="008418F7" w:rsidP="008418F7">
      <w:pPr>
        <w:shd w:val="clear" w:color="auto" w:fill="FFFFFF"/>
        <w:outlineLvl w:val="2"/>
        <w:rPr>
          <w:b/>
          <w:bCs/>
          <w:color w:val="000000" w:themeColor="text1"/>
          <w:sz w:val="28"/>
          <w:szCs w:val="28"/>
        </w:rPr>
      </w:pPr>
      <w:r w:rsidRPr="00135503">
        <w:rPr>
          <w:b/>
          <w:bCs/>
          <w:color w:val="000000" w:themeColor="text1"/>
          <w:sz w:val="28"/>
          <w:szCs w:val="28"/>
        </w:rPr>
        <w:t>Вымерзание озимых</w:t>
      </w:r>
    </w:p>
    <w:p w14:paraId="38C3BF7D" w14:textId="77777777" w:rsidR="008418F7" w:rsidRPr="00135503" w:rsidRDefault="008418F7" w:rsidP="008418F7">
      <w:pPr>
        <w:shd w:val="clear" w:color="auto" w:fill="FFFFFF"/>
        <w:rPr>
          <w:color w:val="000000" w:themeColor="text1"/>
          <w:sz w:val="28"/>
          <w:szCs w:val="28"/>
        </w:rPr>
      </w:pPr>
      <w:r w:rsidRPr="00135503">
        <w:rPr>
          <w:color w:val="000000" w:themeColor="text1"/>
          <w:sz w:val="28"/>
          <w:szCs w:val="28"/>
        </w:rPr>
        <w:t xml:space="preserve">Озимые культуры могут вымерзать в сильный мороз при отсутствии или недостаточном количестве снега, в результате чего растения повреждаются и могут погибнуть. </w:t>
      </w:r>
    </w:p>
    <w:p w14:paraId="4895F58D" w14:textId="77777777" w:rsidR="008418F7" w:rsidRPr="00135503" w:rsidRDefault="008418F7" w:rsidP="008418F7">
      <w:pPr>
        <w:shd w:val="clear" w:color="auto" w:fill="FFFFFF"/>
        <w:rPr>
          <w:color w:val="000000" w:themeColor="text1"/>
          <w:sz w:val="28"/>
          <w:szCs w:val="28"/>
        </w:rPr>
      </w:pPr>
      <w:r w:rsidRPr="00135503">
        <w:rPr>
          <w:color w:val="000000" w:themeColor="text1"/>
          <w:sz w:val="28"/>
          <w:szCs w:val="28"/>
        </w:rPr>
        <w:t>Под влиянием длительных морозов в межклеточных пространствах замерзает свободная вода с образованием кристалликов льда, которые разрушают ткани растений изнутри. Вышедшие из-под снега вымерзшие растения вначале имеют зеленую окраску, но после оттаивания желтеют. Замерзание происходит в суровые, малоснежные зимы, на возвышенностях, с которых сдувается снег, на переувлажненных с осени тяжелых почвах. С приближением весны морозостойкость озимых падает. В начале зимы они могут выдержать более низкие температуры, чем в весенний период. Весной, особенно после отрастания, резкие колебания температуры, падающей до минус 8-10°С могут оказаться губительными для посевов.</w:t>
      </w:r>
    </w:p>
    <w:p w14:paraId="3BFA0594" w14:textId="43ACE9F3" w:rsidR="008418F7" w:rsidRPr="00135503" w:rsidRDefault="008418F7" w:rsidP="008418F7">
      <w:pPr>
        <w:shd w:val="clear" w:color="auto" w:fill="FFFFFF"/>
        <w:outlineLvl w:val="2"/>
        <w:rPr>
          <w:b/>
          <w:bCs/>
          <w:color w:val="000000" w:themeColor="text1"/>
          <w:sz w:val="28"/>
          <w:szCs w:val="28"/>
        </w:rPr>
      </w:pPr>
      <w:r w:rsidRPr="00135503">
        <w:rPr>
          <w:b/>
          <w:bCs/>
          <w:color w:val="000000" w:themeColor="text1"/>
          <w:sz w:val="28"/>
          <w:szCs w:val="28"/>
        </w:rPr>
        <w:t>Выпревание растений</w:t>
      </w:r>
    </w:p>
    <w:p w14:paraId="01B4D310" w14:textId="77777777" w:rsidR="008418F7" w:rsidRPr="00135503" w:rsidRDefault="008418F7" w:rsidP="008418F7">
      <w:pPr>
        <w:shd w:val="clear" w:color="auto" w:fill="FFFFFF"/>
        <w:rPr>
          <w:color w:val="000000" w:themeColor="text1"/>
          <w:sz w:val="28"/>
          <w:szCs w:val="28"/>
        </w:rPr>
      </w:pPr>
      <w:r w:rsidRPr="00135503">
        <w:rPr>
          <w:color w:val="000000" w:themeColor="text1"/>
          <w:sz w:val="28"/>
          <w:szCs w:val="28"/>
        </w:rPr>
        <w:t>Процесс выпревания озимых происходит при продолжительном периоде (более 2-х месяцев) нахождения всходов под толстым слоем снега и при температуре слабо промерзшего грунта на глубине узла кущения около 0°C.</w:t>
      </w:r>
    </w:p>
    <w:p w14:paraId="1111CD8E" w14:textId="77777777" w:rsidR="008418F7" w:rsidRPr="00135503" w:rsidRDefault="008418F7" w:rsidP="008418F7">
      <w:pPr>
        <w:shd w:val="clear" w:color="auto" w:fill="FFFFFF"/>
        <w:rPr>
          <w:color w:val="000000" w:themeColor="text1"/>
          <w:sz w:val="28"/>
          <w:szCs w:val="28"/>
        </w:rPr>
      </w:pPr>
      <w:r w:rsidRPr="00135503">
        <w:rPr>
          <w:color w:val="000000" w:themeColor="text1"/>
          <w:sz w:val="28"/>
          <w:szCs w:val="28"/>
        </w:rPr>
        <w:t>Выпревание также происходит, если на посевах озимых образуется подвесная прозрачная ледяная корка, под которой повышается температура. В этих условиях под влиянием света растения возобновляют свою жизнедеятельность и интенсивно ра</w:t>
      </w:r>
      <w:r w:rsidRPr="00135503">
        <w:rPr>
          <w:color w:val="000000" w:themeColor="text1"/>
          <w:sz w:val="28"/>
          <w:szCs w:val="28"/>
        </w:rPr>
        <w:t>с</w:t>
      </w:r>
      <w:r w:rsidRPr="00135503">
        <w:rPr>
          <w:color w:val="000000" w:themeColor="text1"/>
          <w:sz w:val="28"/>
          <w:szCs w:val="28"/>
        </w:rPr>
        <w:t>ходуют запас питательных веществ. При выпревании озимые гибнут от истощения вследствие недостатка света под снегом, в момент выхода из-под снега они оказываются побуревшими и дряблыми. Обессиленные всходы подвергаются различным и</w:t>
      </w:r>
      <w:r w:rsidRPr="00135503">
        <w:rPr>
          <w:color w:val="000000" w:themeColor="text1"/>
          <w:sz w:val="28"/>
          <w:szCs w:val="28"/>
        </w:rPr>
        <w:t>н</w:t>
      </w:r>
      <w:r w:rsidRPr="00135503">
        <w:rPr>
          <w:color w:val="000000" w:themeColor="text1"/>
          <w:sz w:val="28"/>
          <w:szCs w:val="28"/>
        </w:rPr>
        <w:t>фекциям. Для противодействия выпреванию следует избегать сверхранних и загущенных посевов, а также избыточного азотного удобрения.</w:t>
      </w:r>
    </w:p>
    <w:p w14:paraId="7FA0769F" w14:textId="0BF26F12" w:rsidR="008418F7" w:rsidRPr="00135503" w:rsidRDefault="008418F7" w:rsidP="00E15EEA">
      <w:pPr>
        <w:shd w:val="clear" w:color="auto" w:fill="FFFFFF"/>
        <w:outlineLvl w:val="2"/>
        <w:rPr>
          <w:color w:val="000000" w:themeColor="text1"/>
          <w:sz w:val="28"/>
          <w:szCs w:val="28"/>
        </w:rPr>
      </w:pPr>
      <w:r w:rsidRPr="00135503">
        <w:rPr>
          <w:b/>
          <w:bCs/>
          <w:color w:val="000000" w:themeColor="text1"/>
          <w:sz w:val="28"/>
          <w:szCs w:val="28"/>
        </w:rPr>
        <w:t>Вымокание посевов</w:t>
      </w:r>
      <w:r w:rsidR="00E15EEA">
        <w:rPr>
          <w:b/>
          <w:bCs/>
          <w:color w:val="000000" w:themeColor="text1"/>
          <w:sz w:val="28"/>
          <w:szCs w:val="28"/>
        </w:rPr>
        <w:t xml:space="preserve"> </w:t>
      </w:r>
      <w:r w:rsidR="00E15EEA">
        <w:rPr>
          <w:bCs/>
          <w:color w:val="000000" w:themeColor="text1"/>
          <w:sz w:val="28"/>
          <w:szCs w:val="28"/>
        </w:rPr>
        <w:t xml:space="preserve"> </w:t>
      </w:r>
      <w:r w:rsidRPr="00135503">
        <w:rPr>
          <w:bCs/>
          <w:color w:val="000000" w:themeColor="text1"/>
          <w:sz w:val="28"/>
          <w:szCs w:val="28"/>
        </w:rPr>
        <w:t>с</w:t>
      </w:r>
      <w:r w:rsidRPr="00135503">
        <w:rPr>
          <w:color w:val="000000" w:themeColor="text1"/>
          <w:sz w:val="28"/>
          <w:szCs w:val="28"/>
        </w:rPr>
        <w:t>лучается при затоплении всходов избыточными осадками или талыми водами, которые в большом количестве скапливаются в низинах, образуя «блюдца». При температуре 0°C половина всходов, находящихся в застоявшейся воде более 20 дней, погибают. Если переувлажнение продолжается более 30 дней, то озимые посевы гибнут полностью. При повышении температуры воды процесс гибели посевов значительно ускоряется, рост температуры воды на 5 °C приводит к г</w:t>
      </w:r>
      <w:r w:rsidRPr="00135503">
        <w:rPr>
          <w:color w:val="000000" w:themeColor="text1"/>
          <w:sz w:val="28"/>
          <w:szCs w:val="28"/>
        </w:rPr>
        <w:t>и</w:t>
      </w:r>
      <w:r w:rsidRPr="00135503">
        <w:rPr>
          <w:color w:val="000000" w:themeColor="text1"/>
          <w:sz w:val="28"/>
          <w:szCs w:val="28"/>
        </w:rPr>
        <w:t>бели всех растений через 25 дней. Застой воды вызывает гибель озимых вследствие нарушения дыхания (повышенного расхода сахаров для поддержания жизни в анаэробных условиях). Мерой борьбы  может быть отвод с полей избыточной воды с п</w:t>
      </w:r>
      <w:r w:rsidRPr="00135503">
        <w:rPr>
          <w:color w:val="000000" w:themeColor="text1"/>
          <w:sz w:val="28"/>
          <w:szCs w:val="28"/>
        </w:rPr>
        <w:t>о</w:t>
      </w:r>
      <w:r w:rsidRPr="00135503">
        <w:rPr>
          <w:color w:val="000000" w:themeColor="text1"/>
          <w:sz w:val="28"/>
          <w:szCs w:val="28"/>
        </w:rPr>
        <w:t>мощью сточных борозд.</w:t>
      </w:r>
    </w:p>
    <w:p w14:paraId="49F3B94F" w14:textId="77777777" w:rsidR="008418F7" w:rsidRPr="00135503" w:rsidRDefault="008418F7" w:rsidP="008418F7">
      <w:pPr>
        <w:shd w:val="clear" w:color="auto" w:fill="FFFFFF"/>
        <w:rPr>
          <w:b/>
          <w:bCs/>
          <w:color w:val="000000" w:themeColor="text1"/>
          <w:sz w:val="28"/>
          <w:szCs w:val="28"/>
        </w:rPr>
      </w:pPr>
      <w:r w:rsidRPr="00135503">
        <w:rPr>
          <w:b/>
          <w:bCs/>
          <w:color w:val="000000" w:themeColor="text1"/>
          <w:sz w:val="28"/>
          <w:szCs w:val="28"/>
        </w:rPr>
        <w:t>Выпирание всходов озимых</w:t>
      </w:r>
    </w:p>
    <w:p w14:paraId="2618D5CE" w14:textId="77777777" w:rsidR="008418F7" w:rsidRPr="00135503" w:rsidRDefault="008418F7" w:rsidP="008418F7">
      <w:pPr>
        <w:shd w:val="clear" w:color="auto" w:fill="FFFFFF"/>
        <w:rPr>
          <w:color w:val="000000" w:themeColor="text1"/>
          <w:sz w:val="28"/>
          <w:szCs w:val="28"/>
        </w:rPr>
      </w:pPr>
      <w:r w:rsidRPr="00135503">
        <w:rPr>
          <w:color w:val="000000" w:themeColor="text1"/>
          <w:sz w:val="28"/>
          <w:szCs w:val="28"/>
        </w:rPr>
        <w:t>Процесс выпирания всходов происходит зимой или весной при периодическом оттаивании с последующим замерзанием поверхности почвы. В результате этого почва оседает (уплотняется), что может вызвать разрывы корневой системы растений. При этом узел кущения на всходах оголяется, из-за чего озимые могут погибнуть. Выпиранию подвержены растения с неглубоким размещением узла кущения, а также недоразвитые растения, имеющие слабые корни.</w:t>
      </w:r>
    </w:p>
    <w:p w14:paraId="21CF0BF7" w14:textId="77777777" w:rsidR="008418F7" w:rsidRPr="00135503" w:rsidRDefault="008418F7" w:rsidP="008418F7">
      <w:pPr>
        <w:shd w:val="clear" w:color="auto" w:fill="FFFFFF"/>
        <w:rPr>
          <w:color w:val="000000" w:themeColor="text1"/>
          <w:sz w:val="28"/>
          <w:szCs w:val="28"/>
        </w:rPr>
      </w:pPr>
      <w:r w:rsidRPr="00135503">
        <w:rPr>
          <w:color w:val="000000" w:themeColor="text1"/>
          <w:sz w:val="28"/>
          <w:szCs w:val="28"/>
        </w:rPr>
        <w:t xml:space="preserve">Из мер борьбы хорошие результаты обеспечивает посев семян по осевшей почве и весеннее своевременное прикатывание посевов дает возможность прижать обнаженные узлы кущения к еще влажной почве. </w:t>
      </w:r>
    </w:p>
    <w:p w14:paraId="1F0ACB30" w14:textId="77777777" w:rsidR="008418F7" w:rsidRPr="00135503" w:rsidRDefault="008418F7" w:rsidP="008418F7">
      <w:pPr>
        <w:shd w:val="clear" w:color="auto" w:fill="FFFFFF"/>
        <w:outlineLvl w:val="2"/>
        <w:rPr>
          <w:b/>
          <w:bCs/>
          <w:color w:val="000000" w:themeColor="text1"/>
          <w:sz w:val="28"/>
          <w:szCs w:val="28"/>
        </w:rPr>
      </w:pPr>
      <w:r w:rsidRPr="00135503">
        <w:rPr>
          <w:b/>
          <w:bCs/>
          <w:color w:val="000000" w:themeColor="text1"/>
          <w:sz w:val="28"/>
          <w:szCs w:val="28"/>
        </w:rPr>
        <w:t>Образование ледяной корки</w:t>
      </w:r>
    </w:p>
    <w:p w14:paraId="7C21BCB6" w14:textId="77777777" w:rsidR="008418F7" w:rsidRPr="00135503" w:rsidRDefault="008418F7" w:rsidP="008418F7">
      <w:pPr>
        <w:shd w:val="clear" w:color="auto" w:fill="FFFFFF"/>
        <w:rPr>
          <w:color w:val="000000" w:themeColor="text1"/>
          <w:sz w:val="28"/>
          <w:szCs w:val="28"/>
        </w:rPr>
      </w:pPr>
      <w:r w:rsidRPr="00135503">
        <w:rPr>
          <w:color w:val="000000" w:themeColor="text1"/>
          <w:sz w:val="28"/>
          <w:szCs w:val="28"/>
        </w:rPr>
        <w:t>Ледяная корка на поверхности почвы нарушает процесс воздухообмена у озимых культур и приводит к механическому повреждению растений. Она образуется при резких колебаниях температуры воздуха, недостатке снежного покрова, неоднокра</w:t>
      </w:r>
      <w:r w:rsidRPr="00135503">
        <w:rPr>
          <w:color w:val="000000" w:themeColor="text1"/>
          <w:sz w:val="28"/>
          <w:szCs w:val="28"/>
        </w:rPr>
        <w:t>т</w:t>
      </w:r>
      <w:r w:rsidRPr="00135503">
        <w:rPr>
          <w:color w:val="000000" w:themeColor="text1"/>
          <w:sz w:val="28"/>
          <w:szCs w:val="28"/>
        </w:rPr>
        <w:t xml:space="preserve">ном оттаивании и замерзании на поверхности почвы талой воды. Ледяные корки могут быть  притертыми или висячими. Наиболее опасна притертая корка. Значительно меньший вред наносит висячая корка, находящаяся на поверхности промерзшей почвы. С наступлением оттепелей, жизнедеятельность растений под висячей коркой усиливается, от чего появляется опасность повреждения растений от выпревания при длительном их залегании. </w:t>
      </w:r>
      <w:r w:rsidRPr="00135503">
        <w:rPr>
          <w:b/>
          <w:bCs/>
          <w:i/>
          <w:iCs/>
          <w:color w:val="000000" w:themeColor="text1"/>
          <w:sz w:val="28"/>
          <w:szCs w:val="28"/>
        </w:rPr>
        <w:t xml:space="preserve"> </w:t>
      </w:r>
      <w:r w:rsidRPr="00135503">
        <w:rPr>
          <w:color w:val="000000" w:themeColor="text1"/>
          <w:sz w:val="28"/>
          <w:szCs w:val="28"/>
        </w:rPr>
        <w:t>Висячие корки целесообразно разрушать кольчатыми или шпоровыми катками. В борьбе с притертыми ледяными корками применяют сточные борозды. В конце зимы для ускорения таяния притертой корки поверхность посыпают золой, калийной солью или почвой.</w:t>
      </w:r>
    </w:p>
    <w:p w14:paraId="68B081CB" w14:textId="77777777" w:rsidR="00464246" w:rsidRPr="00135503" w:rsidRDefault="00464246" w:rsidP="008418F7">
      <w:pPr>
        <w:shd w:val="clear" w:color="auto" w:fill="FFFFFF"/>
        <w:rPr>
          <w:color w:val="000000" w:themeColor="text1"/>
          <w:sz w:val="28"/>
          <w:szCs w:val="28"/>
        </w:rPr>
      </w:pPr>
    </w:p>
    <w:p w14:paraId="22AAB9DC" w14:textId="77777777" w:rsidR="009251B4" w:rsidRPr="005C6970" w:rsidRDefault="008418F7" w:rsidP="008418F7">
      <w:pPr>
        <w:shd w:val="clear" w:color="auto" w:fill="FFFFFF"/>
        <w:jc w:val="center"/>
        <w:rPr>
          <w:b/>
          <w:color w:val="000000" w:themeColor="text1"/>
          <w:sz w:val="28"/>
          <w:szCs w:val="28"/>
          <w:u w:val="single"/>
        </w:rPr>
      </w:pPr>
      <w:r w:rsidRPr="005C6970">
        <w:rPr>
          <w:b/>
          <w:color w:val="000000" w:themeColor="text1"/>
          <w:sz w:val="28"/>
          <w:szCs w:val="28"/>
          <w:u w:val="single"/>
        </w:rPr>
        <w:t>Мониторинг состояния посевов озимых культур</w:t>
      </w:r>
      <w:r w:rsidR="009251B4" w:rsidRPr="005C6970">
        <w:rPr>
          <w:b/>
          <w:color w:val="000000" w:themeColor="text1"/>
          <w:sz w:val="28"/>
          <w:szCs w:val="28"/>
          <w:u w:val="single"/>
        </w:rPr>
        <w:t xml:space="preserve"> и способы </w:t>
      </w:r>
    </w:p>
    <w:p w14:paraId="35518EE0" w14:textId="578DBC43" w:rsidR="008418F7" w:rsidRPr="005C6970" w:rsidRDefault="009251B4" w:rsidP="008418F7">
      <w:pPr>
        <w:shd w:val="clear" w:color="auto" w:fill="FFFFFF"/>
        <w:jc w:val="center"/>
        <w:rPr>
          <w:b/>
          <w:color w:val="000000" w:themeColor="text1"/>
          <w:sz w:val="28"/>
          <w:szCs w:val="28"/>
          <w:u w:val="single"/>
        </w:rPr>
      </w:pPr>
      <w:r w:rsidRPr="005C6970">
        <w:rPr>
          <w:b/>
          <w:color w:val="000000" w:themeColor="text1"/>
          <w:sz w:val="28"/>
          <w:szCs w:val="28"/>
          <w:u w:val="single"/>
        </w:rPr>
        <w:t>определения жизнеспособности.</w:t>
      </w:r>
    </w:p>
    <w:p w14:paraId="14E2EB7D" w14:textId="77777777" w:rsidR="008418F7" w:rsidRPr="00135503" w:rsidRDefault="008418F7" w:rsidP="008418F7">
      <w:pPr>
        <w:rPr>
          <w:rFonts w:eastAsiaTheme="minorHAnsi"/>
          <w:color w:val="000000" w:themeColor="text1"/>
          <w:sz w:val="28"/>
          <w:szCs w:val="28"/>
          <w:lang w:eastAsia="en-US"/>
        </w:rPr>
      </w:pPr>
      <w:r w:rsidRPr="00135503">
        <w:rPr>
          <w:color w:val="000000" w:themeColor="text1"/>
          <w:sz w:val="28"/>
          <w:szCs w:val="28"/>
        </w:rPr>
        <w:t>Мониторинг состояния посевов озимых культур очень важен в течение зимы, и особенно в переходный период от зимы к весне. Очень важно знать, как растения пережили зиму и в каком состоянии находятся. Грамотный контроль и объективная оценка состояния озимой пшеницы позволяет правильно оценить и спрогнозировать сохранность растений и с учетом этого скорректировать комплекс агротехнических мероприятий и условия минерального питания на весенний период для обеспечения опт</w:t>
      </w:r>
      <w:r w:rsidRPr="00135503">
        <w:rPr>
          <w:color w:val="000000" w:themeColor="text1"/>
          <w:sz w:val="28"/>
          <w:szCs w:val="28"/>
        </w:rPr>
        <w:t>и</w:t>
      </w:r>
      <w:r w:rsidRPr="00135503">
        <w:rPr>
          <w:color w:val="000000" w:themeColor="text1"/>
          <w:sz w:val="28"/>
          <w:szCs w:val="28"/>
        </w:rPr>
        <w:t>мальных условий развития растений. Существует очень много</w:t>
      </w:r>
      <w:r w:rsidRPr="00135503">
        <w:rPr>
          <w:b/>
          <w:color w:val="000000" w:themeColor="text1"/>
          <w:sz w:val="28"/>
          <w:szCs w:val="28"/>
        </w:rPr>
        <w:t xml:space="preserve"> </w:t>
      </w:r>
      <w:r w:rsidRPr="00135503">
        <w:rPr>
          <w:color w:val="000000" w:themeColor="text1"/>
          <w:sz w:val="28"/>
          <w:szCs w:val="28"/>
        </w:rPr>
        <w:t>методов определения жизнеспособности озимых:</w:t>
      </w:r>
    </w:p>
    <w:p w14:paraId="633B27C3" w14:textId="77777777" w:rsidR="008418F7" w:rsidRPr="00135503" w:rsidRDefault="008418F7" w:rsidP="008418F7">
      <w:pPr>
        <w:jc w:val="both"/>
        <w:rPr>
          <w:color w:val="000000" w:themeColor="text1"/>
          <w:sz w:val="28"/>
          <w:szCs w:val="28"/>
        </w:rPr>
      </w:pPr>
      <w:r w:rsidRPr="00135503">
        <w:rPr>
          <w:color w:val="000000" w:themeColor="text1"/>
          <w:sz w:val="28"/>
          <w:szCs w:val="28"/>
        </w:rPr>
        <w:t>- лабораторно-полевые;</w:t>
      </w:r>
    </w:p>
    <w:p w14:paraId="6F715EDF" w14:textId="77777777" w:rsidR="008418F7" w:rsidRPr="00135503" w:rsidRDefault="008418F7" w:rsidP="008418F7">
      <w:pPr>
        <w:jc w:val="both"/>
        <w:rPr>
          <w:color w:val="000000" w:themeColor="text1"/>
          <w:sz w:val="28"/>
          <w:szCs w:val="28"/>
        </w:rPr>
      </w:pPr>
      <w:r w:rsidRPr="00135503">
        <w:rPr>
          <w:color w:val="000000" w:themeColor="text1"/>
          <w:sz w:val="28"/>
          <w:szCs w:val="28"/>
        </w:rPr>
        <w:t>- морфолого-анатомические;</w:t>
      </w:r>
    </w:p>
    <w:p w14:paraId="6B517497" w14:textId="77777777" w:rsidR="008418F7" w:rsidRPr="00135503" w:rsidRDefault="008418F7" w:rsidP="008418F7">
      <w:pPr>
        <w:jc w:val="both"/>
        <w:rPr>
          <w:color w:val="000000" w:themeColor="text1"/>
          <w:sz w:val="28"/>
          <w:szCs w:val="28"/>
        </w:rPr>
      </w:pPr>
      <w:r w:rsidRPr="00135503">
        <w:rPr>
          <w:color w:val="000000" w:themeColor="text1"/>
          <w:sz w:val="28"/>
          <w:szCs w:val="28"/>
        </w:rPr>
        <w:t>- биофизические;</w:t>
      </w:r>
    </w:p>
    <w:p w14:paraId="2EF2AE22" w14:textId="77777777" w:rsidR="008418F7" w:rsidRPr="00135503" w:rsidRDefault="008418F7" w:rsidP="008418F7">
      <w:pPr>
        <w:jc w:val="both"/>
        <w:rPr>
          <w:color w:val="000000" w:themeColor="text1"/>
          <w:sz w:val="28"/>
          <w:szCs w:val="28"/>
        </w:rPr>
      </w:pPr>
      <w:r w:rsidRPr="00135503">
        <w:rPr>
          <w:color w:val="000000" w:themeColor="text1"/>
          <w:sz w:val="28"/>
          <w:szCs w:val="28"/>
        </w:rPr>
        <w:t>- при помощи красителей.</w:t>
      </w:r>
    </w:p>
    <w:p w14:paraId="2F0F09C5" w14:textId="77777777" w:rsidR="008418F7" w:rsidRPr="00135503" w:rsidRDefault="008418F7" w:rsidP="008418F7">
      <w:pPr>
        <w:jc w:val="both"/>
        <w:rPr>
          <w:color w:val="000000" w:themeColor="text1"/>
          <w:sz w:val="28"/>
          <w:szCs w:val="28"/>
        </w:rPr>
      </w:pPr>
      <w:r w:rsidRPr="00135503">
        <w:rPr>
          <w:color w:val="000000" w:themeColor="text1"/>
          <w:sz w:val="28"/>
          <w:szCs w:val="28"/>
        </w:rPr>
        <w:t>Из всего перечня методов оценки жизнеспособности озимых с учетом экспрессности, надежности и малозатратности труда и средств, следует выделить лабораторно-полевые методы, как наиболее объективные и позволяющие вести исследования в больших масштабах.</w:t>
      </w:r>
    </w:p>
    <w:p w14:paraId="4A3B1A4F" w14:textId="10249524" w:rsidR="008418F7" w:rsidRPr="00135503" w:rsidRDefault="008418F7" w:rsidP="008418F7">
      <w:pPr>
        <w:jc w:val="both"/>
        <w:rPr>
          <w:color w:val="000000" w:themeColor="text1"/>
          <w:sz w:val="28"/>
          <w:szCs w:val="28"/>
        </w:rPr>
      </w:pPr>
      <w:r w:rsidRPr="00135503">
        <w:rPr>
          <w:color w:val="000000" w:themeColor="text1"/>
          <w:sz w:val="28"/>
          <w:szCs w:val="28"/>
        </w:rPr>
        <w:t xml:space="preserve">В конце февраля используют </w:t>
      </w:r>
      <w:r w:rsidRPr="00135503">
        <w:rPr>
          <w:b/>
          <w:color w:val="000000" w:themeColor="text1"/>
          <w:sz w:val="28"/>
          <w:szCs w:val="28"/>
        </w:rPr>
        <w:t>монолитный метод</w:t>
      </w:r>
      <w:r w:rsidRPr="00135503">
        <w:rPr>
          <w:color w:val="000000" w:themeColor="text1"/>
          <w:sz w:val="28"/>
          <w:szCs w:val="28"/>
        </w:rPr>
        <w:t xml:space="preserve"> (метод прямого отращивания растений в почве). Площадь монолитов с растениями 25х20 см., высота 12-15см. вырубка больших монолитов усложняет технику проведения работ, но существенно не п</w:t>
      </w:r>
      <w:r w:rsidRPr="00135503">
        <w:rPr>
          <w:color w:val="000000" w:themeColor="text1"/>
          <w:sz w:val="28"/>
          <w:szCs w:val="28"/>
        </w:rPr>
        <w:t>о</w:t>
      </w:r>
      <w:r w:rsidRPr="00135503">
        <w:rPr>
          <w:color w:val="000000" w:themeColor="text1"/>
          <w:sz w:val="28"/>
          <w:szCs w:val="28"/>
        </w:rPr>
        <w:t>вышает точности определения. Монолиты вырубают так, чтобы рядок шел посередине монолита, на некотором расстоянии от его краев. Монолиты перевозят в помещение, где их оттаивают при низкой положительной температуре. Ящики с монолит</w:t>
      </w:r>
      <w:r w:rsidRPr="00135503">
        <w:rPr>
          <w:color w:val="000000" w:themeColor="text1"/>
          <w:sz w:val="28"/>
          <w:szCs w:val="28"/>
        </w:rPr>
        <w:t>а</w:t>
      </w:r>
      <w:r w:rsidRPr="00135503">
        <w:rPr>
          <w:color w:val="000000" w:themeColor="text1"/>
          <w:sz w:val="28"/>
          <w:szCs w:val="28"/>
        </w:rPr>
        <w:t>ми обычно укрывают мокрыми мешками и держат в таком состоянии до полного оттаивания почвы. Затем ящики с почвой переносят в сухое, светлое помещение (температура +16°). Через 2-3 дня, когда растения начнут отрастать, обрезают все старые и мертвые листья. Примерно через две недели после взятия монолитов подсчитывают количество живых и мертвых растений. К живым растениям относятся те, у которых отросли новые листочки.</w:t>
      </w:r>
    </w:p>
    <w:p w14:paraId="586D25C2" w14:textId="211FBC05" w:rsidR="008418F7" w:rsidRPr="00135503" w:rsidRDefault="008418F7" w:rsidP="008418F7">
      <w:pPr>
        <w:jc w:val="both"/>
        <w:rPr>
          <w:color w:val="000000" w:themeColor="text1"/>
          <w:sz w:val="28"/>
          <w:szCs w:val="28"/>
        </w:rPr>
      </w:pPr>
      <w:r w:rsidRPr="00135503">
        <w:rPr>
          <w:b/>
          <w:color w:val="000000" w:themeColor="text1"/>
          <w:sz w:val="28"/>
          <w:szCs w:val="28"/>
        </w:rPr>
        <w:t>Ускоренный метод определения состояния озимых по степени отрастания побегов (по В.М.</w:t>
      </w:r>
      <w:r w:rsidR="004576FE">
        <w:rPr>
          <w:b/>
          <w:color w:val="000000" w:themeColor="text1"/>
          <w:sz w:val="28"/>
          <w:szCs w:val="28"/>
        </w:rPr>
        <w:t xml:space="preserve"> </w:t>
      </w:r>
      <w:r w:rsidRPr="00135503">
        <w:rPr>
          <w:b/>
          <w:color w:val="000000" w:themeColor="text1"/>
          <w:sz w:val="28"/>
          <w:szCs w:val="28"/>
        </w:rPr>
        <w:t>Орлову,</w:t>
      </w:r>
      <w:r w:rsidR="00C0420B">
        <w:rPr>
          <w:b/>
          <w:color w:val="000000" w:themeColor="text1"/>
          <w:sz w:val="28"/>
          <w:szCs w:val="28"/>
        </w:rPr>
        <w:t xml:space="preserve"> </w:t>
      </w:r>
      <w:r w:rsidRPr="00135503">
        <w:rPr>
          <w:b/>
          <w:color w:val="000000" w:themeColor="text1"/>
          <w:sz w:val="28"/>
          <w:szCs w:val="28"/>
        </w:rPr>
        <w:t>1</w:t>
      </w:r>
      <w:r w:rsidR="00AD48D6">
        <w:rPr>
          <w:b/>
          <w:color w:val="000000" w:themeColor="text1"/>
          <w:sz w:val="28"/>
          <w:szCs w:val="28"/>
        </w:rPr>
        <w:t>9</w:t>
      </w:r>
      <w:r w:rsidRPr="00135503">
        <w:rPr>
          <w:b/>
          <w:color w:val="000000" w:themeColor="text1"/>
          <w:sz w:val="28"/>
          <w:szCs w:val="28"/>
        </w:rPr>
        <w:t>73</w:t>
      </w:r>
      <w:r w:rsidR="00AD48D6">
        <w:rPr>
          <w:b/>
          <w:color w:val="000000" w:themeColor="text1"/>
          <w:sz w:val="28"/>
          <w:szCs w:val="28"/>
        </w:rPr>
        <w:t xml:space="preserve"> г.</w:t>
      </w:r>
      <w:r w:rsidRPr="00135503">
        <w:rPr>
          <w:b/>
          <w:color w:val="000000" w:themeColor="text1"/>
          <w:sz w:val="28"/>
          <w:szCs w:val="28"/>
        </w:rPr>
        <w:t xml:space="preserve">). </w:t>
      </w:r>
      <w:r w:rsidRPr="00135503">
        <w:rPr>
          <w:color w:val="000000" w:themeColor="text1"/>
          <w:sz w:val="28"/>
          <w:szCs w:val="28"/>
        </w:rPr>
        <w:t>Суть этого метода заключается в следующем: по диагонали поля отбирают 30-50 растений с неповрежденными  узлами кущения. Если температура воздуха ниже - 14°, то отобранные образцы укрывают. Пробы размораживают при 10-12°С. Растения отмывают от почвы в холодной воде. Затем у них на 1,5</w:t>
      </w:r>
      <w:r w:rsidR="00C0420B">
        <w:rPr>
          <w:color w:val="000000" w:themeColor="text1"/>
          <w:sz w:val="28"/>
          <w:szCs w:val="28"/>
        </w:rPr>
        <w:t xml:space="preserve"> </w:t>
      </w:r>
      <w:r w:rsidRPr="00135503">
        <w:rPr>
          <w:color w:val="000000" w:themeColor="text1"/>
          <w:sz w:val="28"/>
          <w:szCs w:val="28"/>
        </w:rPr>
        <w:t>см. от узла кущения, отрезают листья и корни (у не раскустившихся – 2</w:t>
      </w:r>
      <w:r w:rsidR="00C0420B">
        <w:rPr>
          <w:color w:val="000000" w:themeColor="text1"/>
          <w:sz w:val="28"/>
          <w:szCs w:val="28"/>
        </w:rPr>
        <w:t xml:space="preserve"> </w:t>
      </w:r>
      <w:r w:rsidRPr="00135503">
        <w:rPr>
          <w:color w:val="000000" w:themeColor="text1"/>
          <w:sz w:val="28"/>
          <w:szCs w:val="28"/>
        </w:rPr>
        <w:t>см). О</w:t>
      </w:r>
      <w:r w:rsidRPr="00135503">
        <w:rPr>
          <w:color w:val="000000" w:themeColor="text1"/>
          <w:sz w:val="28"/>
          <w:szCs w:val="28"/>
        </w:rPr>
        <w:t>т</w:t>
      </w:r>
      <w:r w:rsidRPr="00135503">
        <w:rPr>
          <w:color w:val="000000" w:themeColor="text1"/>
          <w:sz w:val="28"/>
          <w:szCs w:val="28"/>
        </w:rPr>
        <w:t>резки помещают в стеклянную, пластмассовую посуду с увлажненной фильтрованной бумагой (ватой) на дне. В каждой банке размещается 50 и более отрезков. Банки накрывают с целью создания в них влажной среды. Отращивание проводят 16 часов при 24-26°С. При температуре 10-15° время экспозиции продлевается до 24 часов.</w:t>
      </w:r>
    </w:p>
    <w:p w14:paraId="52CE5686" w14:textId="25ABC4EA" w:rsidR="008418F7" w:rsidRPr="00135503" w:rsidRDefault="008418F7" w:rsidP="008418F7">
      <w:pPr>
        <w:jc w:val="both"/>
        <w:rPr>
          <w:color w:val="000000" w:themeColor="text1"/>
          <w:sz w:val="28"/>
          <w:szCs w:val="28"/>
        </w:rPr>
      </w:pPr>
      <w:r w:rsidRPr="00135503">
        <w:rPr>
          <w:color w:val="000000" w:themeColor="text1"/>
          <w:sz w:val="28"/>
          <w:szCs w:val="28"/>
        </w:rPr>
        <w:t>У живых растений появляется прирост листовой пластинки, равный 3-5</w:t>
      </w:r>
      <w:r w:rsidR="00C0420B">
        <w:rPr>
          <w:color w:val="000000" w:themeColor="text1"/>
          <w:sz w:val="28"/>
          <w:szCs w:val="28"/>
        </w:rPr>
        <w:t xml:space="preserve"> </w:t>
      </w:r>
      <w:r w:rsidRPr="00135503">
        <w:rPr>
          <w:color w:val="000000" w:themeColor="text1"/>
          <w:sz w:val="28"/>
          <w:szCs w:val="28"/>
        </w:rPr>
        <w:t>мм. Погибшие отрезки прироста не дают. Растения с приростом менее 3</w:t>
      </w:r>
      <w:r w:rsidR="00C0420B">
        <w:rPr>
          <w:color w:val="000000" w:themeColor="text1"/>
          <w:sz w:val="28"/>
          <w:szCs w:val="28"/>
        </w:rPr>
        <w:t xml:space="preserve"> </w:t>
      </w:r>
      <w:r w:rsidRPr="00135503">
        <w:rPr>
          <w:color w:val="000000" w:themeColor="text1"/>
          <w:sz w:val="28"/>
          <w:szCs w:val="28"/>
        </w:rPr>
        <w:t xml:space="preserve">мм следует относить к погибшим, это «ложный прирост, они находятся в состоянии агонии и в дальнейшем погибнут. </w:t>
      </w:r>
    </w:p>
    <w:p w14:paraId="50DA3104" w14:textId="359D96A1" w:rsidR="008418F7" w:rsidRPr="00135503" w:rsidRDefault="008418F7" w:rsidP="008418F7">
      <w:pPr>
        <w:jc w:val="both"/>
        <w:rPr>
          <w:color w:val="000000" w:themeColor="text1"/>
          <w:sz w:val="28"/>
          <w:szCs w:val="28"/>
        </w:rPr>
      </w:pPr>
      <w:r w:rsidRPr="00135503">
        <w:rPr>
          <w:b/>
          <w:color w:val="000000" w:themeColor="text1"/>
          <w:sz w:val="28"/>
          <w:szCs w:val="28"/>
        </w:rPr>
        <w:t>Метод определения жизнеспособности растений по состоянию конуса нарастания.</w:t>
      </w:r>
      <w:r w:rsidRPr="00135503">
        <w:rPr>
          <w:color w:val="000000" w:themeColor="text1"/>
          <w:sz w:val="28"/>
          <w:szCs w:val="28"/>
        </w:rPr>
        <w:t xml:space="preserve"> Для определения жизнеспособности озимых путем анализа состояния конуса нарастания побегов разных порядков, в зимний период берут пробы с двух смежных рядков длинной по 25</w:t>
      </w:r>
      <w:r w:rsidR="00C0420B">
        <w:rPr>
          <w:color w:val="000000" w:themeColor="text1"/>
          <w:sz w:val="28"/>
          <w:szCs w:val="28"/>
        </w:rPr>
        <w:t xml:space="preserve"> </w:t>
      </w:r>
      <w:r w:rsidRPr="00135503">
        <w:rPr>
          <w:color w:val="000000" w:themeColor="text1"/>
          <w:sz w:val="28"/>
          <w:szCs w:val="28"/>
        </w:rPr>
        <w:t>см (растения вместе с небольшими комьями почвы). Во избежание повреждения узлов кущения пробы вырубают на глубину 8-10</w:t>
      </w:r>
      <w:r w:rsidR="00C0420B">
        <w:rPr>
          <w:color w:val="000000" w:themeColor="text1"/>
          <w:sz w:val="28"/>
          <w:szCs w:val="28"/>
        </w:rPr>
        <w:t xml:space="preserve"> </w:t>
      </w:r>
      <w:r w:rsidRPr="00135503">
        <w:rPr>
          <w:color w:val="000000" w:themeColor="text1"/>
          <w:sz w:val="28"/>
          <w:szCs w:val="28"/>
        </w:rPr>
        <w:t>см. После оттаивания растения отмывают от почвы, корни у них обрезают. Анализ проводят в этот же день или не позднее следующего дня после взятия проб. Конусы нарастания 10 растений с каждого участка выделяют с помощью препаровальной иглы и рассматривают в бинокуляр при 20-кратном увеличении. Осенью и зимой у озимых растений конус нарастания расположен над узлом кущения.</w:t>
      </w:r>
    </w:p>
    <w:p w14:paraId="10B9CE5E" w14:textId="77777777" w:rsidR="008418F7" w:rsidRPr="00135503" w:rsidRDefault="008418F7" w:rsidP="008418F7">
      <w:pPr>
        <w:jc w:val="both"/>
        <w:rPr>
          <w:color w:val="000000" w:themeColor="text1"/>
          <w:sz w:val="28"/>
          <w:szCs w:val="28"/>
        </w:rPr>
      </w:pPr>
      <w:r w:rsidRPr="00135503">
        <w:rPr>
          <w:color w:val="000000" w:themeColor="text1"/>
          <w:sz w:val="28"/>
          <w:szCs w:val="28"/>
        </w:rPr>
        <w:t>У живых растений конус нарастания белый с бледно-зеленым оттенком, со слегка отсвечивающим блеском и хорошо выраженным тургором всех тканей. У погибших растений конус нарастания характеризуется полной потерей тургора, помутнением тканей и часто появлением желто-бурой или даже коричневой окраски.</w:t>
      </w:r>
    </w:p>
    <w:p w14:paraId="432EA46B" w14:textId="77777777" w:rsidR="008418F7" w:rsidRPr="00135503" w:rsidRDefault="008418F7" w:rsidP="008418F7">
      <w:pPr>
        <w:rPr>
          <w:b/>
          <w:bCs/>
          <w:color w:val="000000" w:themeColor="text1"/>
          <w:sz w:val="28"/>
          <w:szCs w:val="28"/>
        </w:rPr>
      </w:pPr>
      <w:r w:rsidRPr="00135503">
        <w:rPr>
          <w:color w:val="000000" w:themeColor="text1"/>
          <w:sz w:val="28"/>
          <w:szCs w:val="28"/>
        </w:rPr>
        <w:t xml:space="preserve">Окончательный </w:t>
      </w:r>
      <w:r w:rsidRPr="00135503">
        <w:rPr>
          <w:b/>
          <w:color w:val="000000" w:themeColor="text1"/>
          <w:sz w:val="28"/>
          <w:szCs w:val="28"/>
        </w:rPr>
        <w:t>визуальный анализ</w:t>
      </w:r>
      <w:r w:rsidRPr="00135503">
        <w:rPr>
          <w:color w:val="000000" w:themeColor="text1"/>
          <w:sz w:val="28"/>
          <w:szCs w:val="28"/>
        </w:rPr>
        <w:t xml:space="preserve"> озимых и подсчеты жизнеспособных растений проводят при восстановлении их активного роста и, в зависимости от времени наступления весны, принимают решение о дальнейших действиях, которые будут зав</w:t>
      </w:r>
      <w:r w:rsidRPr="00135503">
        <w:rPr>
          <w:color w:val="000000" w:themeColor="text1"/>
          <w:sz w:val="28"/>
          <w:szCs w:val="28"/>
        </w:rPr>
        <w:t>и</w:t>
      </w:r>
      <w:r w:rsidRPr="00135503">
        <w:rPr>
          <w:color w:val="000000" w:themeColor="text1"/>
          <w:sz w:val="28"/>
          <w:szCs w:val="28"/>
        </w:rPr>
        <w:t>сеть от</w:t>
      </w:r>
      <w:r w:rsidRPr="00135503">
        <w:rPr>
          <w:b/>
          <w:bCs/>
          <w:color w:val="000000" w:themeColor="text1"/>
          <w:sz w:val="28"/>
          <w:szCs w:val="28"/>
        </w:rPr>
        <w:t xml:space="preserve"> времени возобновления весенней вегетации (ВВВВ).</w:t>
      </w:r>
    </w:p>
    <w:p w14:paraId="22AA68E7" w14:textId="77777777" w:rsidR="0030163D" w:rsidRDefault="0030163D" w:rsidP="008418F7">
      <w:pPr>
        <w:jc w:val="center"/>
        <w:rPr>
          <w:b/>
          <w:bCs/>
          <w:color w:val="000000" w:themeColor="text1"/>
          <w:sz w:val="28"/>
          <w:szCs w:val="28"/>
          <w:u w:val="single"/>
        </w:rPr>
      </w:pPr>
    </w:p>
    <w:p w14:paraId="4B437A80" w14:textId="69E8CA6B" w:rsidR="008418F7" w:rsidRPr="00C0420B" w:rsidRDefault="008418F7" w:rsidP="008418F7">
      <w:pPr>
        <w:jc w:val="center"/>
        <w:rPr>
          <w:b/>
          <w:color w:val="000000" w:themeColor="text1"/>
          <w:sz w:val="32"/>
          <w:szCs w:val="32"/>
          <w:u w:val="single"/>
        </w:rPr>
      </w:pPr>
      <w:r w:rsidRPr="00C0420B">
        <w:rPr>
          <w:b/>
          <w:bCs/>
          <w:color w:val="000000" w:themeColor="text1"/>
          <w:sz w:val="32"/>
          <w:szCs w:val="32"/>
          <w:u w:val="single"/>
        </w:rPr>
        <w:t>О состоянии озимых культур в</w:t>
      </w:r>
      <w:r w:rsidRPr="00C0420B">
        <w:rPr>
          <w:color w:val="000000" w:themeColor="text1"/>
          <w:sz w:val="32"/>
          <w:szCs w:val="32"/>
          <w:u w:val="single"/>
        </w:rPr>
        <w:t xml:space="preserve"> </w:t>
      </w:r>
      <w:r w:rsidRPr="00C0420B">
        <w:rPr>
          <w:b/>
          <w:color w:val="000000" w:themeColor="text1"/>
          <w:sz w:val="32"/>
          <w:szCs w:val="32"/>
          <w:u w:val="single"/>
        </w:rPr>
        <w:t>Волгоградской области.</w:t>
      </w:r>
    </w:p>
    <w:p w14:paraId="68BB4264" w14:textId="54177D65" w:rsidR="00EA30EA" w:rsidRPr="00135503" w:rsidRDefault="008418F7" w:rsidP="00EA30EA">
      <w:pPr>
        <w:ind w:firstLine="720"/>
        <w:jc w:val="both"/>
        <w:rPr>
          <w:color w:val="000000" w:themeColor="text1"/>
          <w:sz w:val="28"/>
          <w:szCs w:val="28"/>
        </w:rPr>
      </w:pPr>
      <w:r w:rsidRPr="00D107A5">
        <w:rPr>
          <w:rFonts w:eastAsia="Calibri"/>
          <w:color w:val="000000" w:themeColor="text1"/>
          <w:sz w:val="28"/>
          <w:szCs w:val="28"/>
        </w:rPr>
        <w:t xml:space="preserve">В соответствии с принятой структурой посевных площадей  в </w:t>
      </w:r>
      <w:r w:rsidRPr="00D107A5">
        <w:rPr>
          <w:color w:val="000000" w:themeColor="text1"/>
          <w:sz w:val="28"/>
          <w:szCs w:val="28"/>
        </w:rPr>
        <w:t>Волгоградской области под урожай 2023 года</w:t>
      </w:r>
      <w:r w:rsidRPr="00D107A5">
        <w:rPr>
          <w:rFonts w:eastAsia="Calibri"/>
          <w:color w:val="000000" w:themeColor="text1"/>
          <w:sz w:val="28"/>
          <w:szCs w:val="28"/>
        </w:rPr>
        <w:t xml:space="preserve"> озимыми зерновыми культурами было засеяно 1</w:t>
      </w:r>
      <w:r w:rsidR="00C0420B" w:rsidRPr="00D107A5">
        <w:rPr>
          <w:rFonts w:eastAsia="Calibri"/>
          <w:color w:val="000000" w:themeColor="text1"/>
          <w:sz w:val="28"/>
          <w:szCs w:val="28"/>
        </w:rPr>
        <w:t xml:space="preserve"> </w:t>
      </w:r>
      <w:r w:rsidRPr="00D107A5">
        <w:rPr>
          <w:rFonts w:eastAsia="Calibri"/>
          <w:color w:val="000000" w:themeColor="text1"/>
          <w:sz w:val="28"/>
          <w:szCs w:val="28"/>
        </w:rPr>
        <w:t>665,9 тыс. га, в том числе</w:t>
      </w:r>
      <w:r w:rsidRPr="00D107A5">
        <w:rPr>
          <w:color w:val="000000" w:themeColor="text1"/>
          <w:sz w:val="28"/>
          <w:szCs w:val="28"/>
        </w:rPr>
        <w:t xml:space="preserve"> озимой пшеницей – 1</w:t>
      </w:r>
      <w:r w:rsidR="00C0420B" w:rsidRPr="00D107A5">
        <w:rPr>
          <w:color w:val="000000" w:themeColor="text1"/>
          <w:sz w:val="28"/>
          <w:szCs w:val="28"/>
        </w:rPr>
        <w:t xml:space="preserve"> </w:t>
      </w:r>
      <w:r w:rsidRPr="00D107A5">
        <w:rPr>
          <w:color w:val="000000" w:themeColor="text1"/>
          <w:sz w:val="28"/>
          <w:szCs w:val="28"/>
        </w:rPr>
        <w:t>612,2</w:t>
      </w:r>
      <w:r w:rsidRPr="00D107A5">
        <w:rPr>
          <w:rFonts w:eastAsia="Calibri"/>
          <w:color w:val="000000" w:themeColor="text1"/>
          <w:sz w:val="28"/>
          <w:szCs w:val="28"/>
        </w:rPr>
        <w:t xml:space="preserve"> тыс. га</w:t>
      </w:r>
      <w:r w:rsidRPr="00D107A5">
        <w:rPr>
          <w:color w:val="000000" w:themeColor="text1"/>
          <w:sz w:val="28"/>
          <w:szCs w:val="28"/>
        </w:rPr>
        <w:t>, озимой рожью – 44,8</w:t>
      </w:r>
      <w:r w:rsidRPr="00D107A5">
        <w:rPr>
          <w:rFonts w:eastAsia="Calibri"/>
          <w:color w:val="000000" w:themeColor="text1"/>
          <w:sz w:val="28"/>
          <w:szCs w:val="28"/>
        </w:rPr>
        <w:t xml:space="preserve"> тыс. га</w:t>
      </w:r>
      <w:r w:rsidRPr="00D107A5">
        <w:rPr>
          <w:color w:val="000000" w:themeColor="text1"/>
          <w:sz w:val="28"/>
          <w:szCs w:val="28"/>
        </w:rPr>
        <w:t>, озимым ячменем –</w:t>
      </w:r>
      <w:r w:rsidRPr="00D107A5">
        <w:rPr>
          <w:rFonts w:eastAsia="Calibri"/>
          <w:color w:val="000000" w:themeColor="text1"/>
          <w:sz w:val="28"/>
          <w:szCs w:val="28"/>
        </w:rPr>
        <w:t xml:space="preserve"> 2,2 тыс. га,</w:t>
      </w:r>
      <w:r w:rsidRPr="00D107A5">
        <w:rPr>
          <w:color w:val="000000" w:themeColor="text1"/>
          <w:sz w:val="28"/>
          <w:szCs w:val="28"/>
        </w:rPr>
        <w:t xml:space="preserve"> тритикале – 6,7</w:t>
      </w:r>
      <w:r w:rsidRPr="00D107A5">
        <w:rPr>
          <w:rFonts w:eastAsia="Calibri"/>
          <w:color w:val="000000" w:themeColor="text1"/>
          <w:sz w:val="28"/>
          <w:szCs w:val="28"/>
        </w:rPr>
        <w:t xml:space="preserve"> тыс. га</w:t>
      </w:r>
      <w:r w:rsidR="00EA30EA" w:rsidRPr="00D107A5">
        <w:rPr>
          <w:rFonts w:eastAsia="Calibri"/>
          <w:color w:val="000000" w:themeColor="text1"/>
          <w:sz w:val="28"/>
          <w:szCs w:val="28"/>
        </w:rPr>
        <w:t>.</w:t>
      </w:r>
      <w:r w:rsidRPr="00D107A5">
        <w:rPr>
          <w:rFonts w:eastAsia="Calibri"/>
          <w:color w:val="000000" w:themeColor="text1"/>
          <w:sz w:val="28"/>
          <w:szCs w:val="28"/>
        </w:rPr>
        <w:t xml:space="preserve"> </w:t>
      </w:r>
      <w:r w:rsidR="00EA30EA" w:rsidRPr="00D107A5">
        <w:rPr>
          <w:color w:val="000000" w:themeColor="text1"/>
          <w:sz w:val="28"/>
          <w:szCs w:val="28"/>
        </w:rPr>
        <w:t xml:space="preserve">Обследование озимого клина перед уходом в зиму показало, что на дату прекращения вегетации </w:t>
      </w:r>
      <w:r w:rsidR="00405A1E" w:rsidRPr="00D107A5">
        <w:rPr>
          <w:color w:val="000000" w:themeColor="text1"/>
          <w:sz w:val="28"/>
          <w:szCs w:val="28"/>
        </w:rPr>
        <w:t xml:space="preserve"> </w:t>
      </w:r>
      <w:r w:rsidR="00EA30EA" w:rsidRPr="00D107A5">
        <w:rPr>
          <w:color w:val="000000" w:themeColor="text1"/>
          <w:sz w:val="28"/>
          <w:szCs w:val="28"/>
        </w:rPr>
        <w:t>9</w:t>
      </w:r>
      <w:r w:rsidR="00405A1E" w:rsidRPr="00D107A5">
        <w:rPr>
          <w:color w:val="000000" w:themeColor="text1"/>
          <w:sz w:val="28"/>
          <w:szCs w:val="28"/>
        </w:rPr>
        <w:t>86, 2</w:t>
      </w:r>
      <w:r w:rsidR="00EA30EA" w:rsidRPr="00D107A5">
        <w:rPr>
          <w:color w:val="000000" w:themeColor="text1"/>
          <w:sz w:val="28"/>
          <w:szCs w:val="28"/>
        </w:rPr>
        <w:t xml:space="preserve">тыс. га или </w:t>
      </w:r>
      <w:r w:rsidR="00405A1E" w:rsidRPr="00D107A5">
        <w:rPr>
          <w:color w:val="000000" w:themeColor="text1"/>
          <w:sz w:val="28"/>
          <w:szCs w:val="28"/>
        </w:rPr>
        <w:t>59</w:t>
      </w:r>
      <w:r w:rsidR="00EA30EA" w:rsidRPr="00D107A5">
        <w:rPr>
          <w:color w:val="000000" w:themeColor="text1"/>
          <w:sz w:val="28"/>
          <w:szCs w:val="28"/>
        </w:rPr>
        <w:t xml:space="preserve">% посевов находилось в хорошем состоянии, в удовлетворительном </w:t>
      </w:r>
      <w:r w:rsidR="00405A1E" w:rsidRPr="00D107A5">
        <w:rPr>
          <w:color w:val="000000" w:themeColor="text1"/>
          <w:sz w:val="28"/>
          <w:szCs w:val="28"/>
        </w:rPr>
        <w:t>–</w:t>
      </w:r>
      <w:r w:rsidR="00EA30EA" w:rsidRPr="00D107A5">
        <w:rPr>
          <w:color w:val="000000" w:themeColor="text1"/>
          <w:sz w:val="28"/>
          <w:szCs w:val="28"/>
        </w:rPr>
        <w:t xml:space="preserve"> </w:t>
      </w:r>
      <w:r w:rsidR="00405A1E" w:rsidRPr="00D107A5">
        <w:rPr>
          <w:color w:val="000000" w:themeColor="text1"/>
          <w:sz w:val="28"/>
          <w:szCs w:val="28"/>
        </w:rPr>
        <w:t>626,9</w:t>
      </w:r>
      <w:r w:rsidR="00EA30EA" w:rsidRPr="00D107A5">
        <w:rPr>
          <w:color w:val="000000" w:themeColor="text1"/>
          <w:sz w:val="28"/>
          <w:szCs w:val="28"/>
        </w:rPr>
        <w:t xml:space="preserve"> тыс. га (</w:t>
      </w:r>
      <w:r w:rsidR="00405A1E" w:rsidRPr="00D107A5">
        <w:rPr>
          <w:color w:val="000000" w:themeColor="text1"/>
          <w:sz w:val="28"/>
          <w:szCs w:val="28"/>
        </w:rPr>
        <w:t>38</w:t>
      </w:r>
      <w:r w:rsidR="00EA30EA" w:rsidRPr="00D107A5">
        <w:rPr>
          <w:color w:val="000000" w:themeColor="text1"/>
          <w:sz w:val="28"/>
          <w:szCs w:val="28"/>
        </w:rPr>
        <w:t xml:space="preserve">%), в плохом – </w:t>
      </w:r>
      <w:r w:rsidR="00405A1E" w:rsidRPr="00D107A5">
        <w:rPr>
          <w:color w:val="000000" w:themeColor="text1"/>
          <w:sz w:val="28"/>
          <w:szCs w:val="28"/>
        </w:rPr>
        <w:t>38</w:t>
      </w:r>
      <w:r w:rsidR="00EA30EA" w:rsidRPr="00D107A5">
        <w:rPr>
          <w:color w:val="000000" w:themeColor="text1"/>
          <w:sz w:val="28"/>
          <w:szCs w:val="28"/>
        </w:rPr>
        <w:t xml:space="preserve"> тыс. га </w:t>
      </w:r>
      <w:r w:rsidR="00135503" w:rsidRPr="00D107A5">
        <w:rPr>
          <w:color w:val="000000" w:themeColor="text1"/>
          <w:sz w:val="28"/>
          <w:szCs w:val="28"/>
        </w:rPr>
        <w:t>(</w:t>
      </w:r>
      <w:r w:rsidR="00405A1E" w:rsidRPr="00D107A5">
        <w:rPr>
          <w:color w:val="000000" w:themeColor="text1"/>
          <w:sz w:val="28"/>
          <w:szCs w:val="28"/>
        </w:rPr>
        <w:t>3</w:t>
      </w:r>
      <w:r w:rsidR="00135503" w:rsidRPr="00D107A5">
        <w:rPr>
          <w:color w:val="000000" w:themeColor="text1"/>
          <w:sz w:val="28"/>
          <w:szCs w:val="28"/>
        </w:rPr>
        <w:t>%).</w:t>
      </w:r>
      <w:r w:rsidR="00135503">
        <w:rPr>
          <w:color w:val="000000" w:themeColor="text1"/>
          <w:sz w:val="28"/>
          <w:szCs w:val="28"/>
        </w:rPr>
        <w:t xml:space="preserve"> </w:t>
      </w:r>
    </w:p>
    <w:p w14:paraId="3039A81E" w14:textId="21F97414" w:rsidR="00464246" w:rsidRPr="00135503" w:rsidRDefault="00464246" w:rsidP="00464246">
      <w:pPr>
        <w:jc w:val="center"/>
        <w:rPr>
          <w:color w:val="000000" w:themeColor="text1"/>
          <w:sz w:val="28"/>
          <w:szCs w:val="28"/>
        </w:rPr>
      </w:pPr>
      <w:r w:rsidRPr="00135503">
        <w:rPr>
          <w:color w:val="000000" w:themeColor="text1"/>
          <w:sz w:val="28"/>
          <w:szCs w:val="28"/>
        </w:rPr>
        <w:t xml:space="preserve">                                               </w:t>
      </w:r>
      <w:r w:rsidR="0021210B" w:rsidRPr="00135503">
        <w:rPr>
          <w:color w:val="000000" w:themeColor="text1"/>
          <w:sz w:val="28"/>
          <w:szCs w:val="28"/>
        </w:rPr>
        <w:t xml:space="preserve">     </w:t>
      </w:r>
      <w:r w:rsidRPr="00135503">
        <w:rPr>
          <w:color w:val="000000" w:themeColor="text1"/>
          <w:sz w:val="28"/>
          <w:szCs w:val="28"/>
        </w:rPr>
        <w:t xml:space="preserve"> </w:t>
      </w:r>
      <w:r w:rsidR="00135503">
        <w:rPr>
          <w:color w:val="000000" w:themeColor="text1"/>
          <w:sz w:val="28"/>
          <w:szCs w:val="28"/>
        </w:rPr>
        <w:t xml:space="preserve">                                                     </w:t>
      </w:r>
      <w:r w:rsidRPr="00135503">
        <w:rPr>
          <w:color w:val="000000" w:themeColor="text1"/>
          <w:sz w:val="28"/>
          <w:szCs w:val="28"/>
        </w:rPr>
        <w:t xml:space="preserve">Таблица </w:t>
      </w:r>
      <w:r w:rsidR="00135503">
        <w:rPr>
          <w:color w:val="000000" w:themeColor="text1"/>
          <w:sz w:val="28"/>
          <w:szCs w:val="28"/>
        </w:rPr>
        <w:t>1.</w:t>
      </w:r>
    </w:p>
    <w:p w14:paraId="4E909B63" w14:textId="77777777" w:rsidR="00135503" w:rsidRPr="004576FE" w:rsidRDefault="00464246" w:rsidP="00464246">
      <w:pPr>
        <w:jc w:val="center"/>
        <w:rPr>
          <w:color w:val="000000" w:themeColor="text1"/>
          <w:sz w:val="28"/>
          <w:szCs w:val="28"/>
        </w:rPr>
      </w:pPr>
      <w:r w:rsidRPr="00135503">
        <w:rPr>
          <w:color w:val="000000" w:themeColor="text1"/>
          <w:sz w:val="28"/>
          <w:szCs w:val="28"/>
        </w:rPr>
        <w:t xml:space="preserve"> </w:t>
      </w:r>
      <w:r w:rsidRPr="004576FE">
        <w:rPr>
          <w:color w:val="000000" w:themeColor="text1"/>
          <w:sz w:val="28"/>
          <w:szCs w:val="28"/>
        </w:rPr>
        <w:t xml:space="preserve">Состояние озимых зерновых культур по почвенно-климатическим </w:t>
      </w:r>
    </w:p>
    <w:p w14:paraId="5CD4D90B" w14:textId="261902ED" w:rsidR="00464246" w:rsidRPr="004576FE" w:rsidRDefault="00464246" w:rsidP="00464246">
      <w:pPr>
        <w:jc w:val="center"/>
        <w:rPr>
          <w:color w:val="000000" w:themeColor="text1"/>
          <w:sz w:val="28"/>
          <w:szCs w:val="28"/>
        </w:rPr>
      </w:pPr>
      <w:r w:rsidRPr="004576FE">
        <w:rPr>
          <w:color w:val="000000" w:themeColor="text1"/>
          <w:sz w:val="28"/>
          <w:szCs w:val="28"/>
        </w:rPr>
        <w:t>зонам области</w:t>
      </w:r>
      <w:r w:rsidR="00135503" w:rsidRPr="004576FE">
        <w:rPr>
          <w:color w:val="000000" w:themeColor="text1"/>
          <w:sz w:val="28"/>
          <w:szCs w:val="28"/>
        </w:rPr>
        <w:t xml:space="preserve"> </w:t>
      </w:r>
      <w:r w:rsidRPr="004576FE">
        <w:rPr>
          <w:color w:val="000000" w:themeColor="text1"/>
          <w:sz w:val="28"/>
          <w:szCs w:val="28"/>
        </w:rPr>
        <w:t>перед уходом в зиму, декабрь 2022 год.</w:t>
      </w:r>
    </w:p>
    <w:tbl>
      <w:tblPr>
        <w:tblW w:w="9938" w:type="dxa"/>
        <w:tblInd w:w="93" w:type="dxa"/>
        <w:tblLayout w:type="fixed"/>
        <w:tblLook w:val="04A0" w:firstRow="1" w:lastRow="0" w:firstColumn="1" w:lastColumn="0" w:noHBand="0" w:noVBand="1"/>
      </w:tblPr>
      <w:tblGrid>
        <w:gridCol w:w="2283"/>
        <w:gridCol w:w="1985"/>
        <w:gridCol w:w="1701"/>
        <w:gridCol w:w="1843"/>
        <w:gridCol w:w="2126"/>
      </w:tblGrid>
      <w:tr w:rsidR="00135503" w:rsidRPr="00135503" w14:paraId="5A9E662B" w14:textId="77777777" w:rsidTr="00464246">
        <w:trPr>
          <w:trHeight w:val="300"/>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F91F7E" w14:textId="77777777" w:rsidR="00464246" w:rsidRPr="00135503" w:rsidRDefault="00464246" w:rsidP="0021210B">
            <w:pPr>
              <w:jc w:val="center"/>
              <w:rPr>
                <w:color w:val="000000" w:themeColor="text1"/>
                <w:sz w:val="28"/>
                <w:szCs w:val="28"/>
              </w:rPr>
            </w:pPr>
            <w:r w:rsidRPr="00135503">
              <w:rPr>
                <w:color w:val="000000" w:themeColor="text1"/>
                <w:sz w:val="28"/>
                <w:szCs w:val="28"/>
              </w:rPr>
              <w:t xml:space="preserve">Районы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39F193" w14:textId="4771D46C" w:rsidR="00464246" w:rsidRPr="00135503" w:rsidRDefault="00464246" w:rsidP="00464246">
            <w:pPr>
              <w:jc w:val="center"/>
              <w:rPr>
                <w:color w:val="000000" w:themeColor="text1"/>
                <w:sz w:val="28"/>
                <w:szCs w:val="28"/>
              </w:rPr>
            </w:pPr>
            <w:r w:rsidRPr="00135503">
              <w:rPr>
                <w:color w:val="000000" w:themeColor="text1"/>
                <w:sz w:val="28"/>
                <w:szCs w:val="28"/>
              </w:rPr>
              <w:t>Посеяно оз</w:t>
            </w:r>
            <w:r w:rsidRPr="00135503">
              <w:rPr>
                <w:color w:val="000000" w:themeColor="text1"/>
                <w:sz w:val="28"/>
                <w:szCs w:val="28"/>
              </w:rPr>
              <w:t>и</w:t>
            </w:r>
            <w:r w:rsidRPr="00135503">
              <w:rPr>
                <w:color w:val="000000" w:themeColor="text1"/>
                <w:sz w:val="28"/>
                <w:szCs w:val="28"/>
              </w:rPr>
              <w:t>мых, тыс. га</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hideMark/>
          </w:tcPr>
          <w:p w14:paraId="63F57535" w14:textId="77777777" w:rsidR="00464246" w:rsidRPr="00135503" w:rsidRDefault="00464246" w:rsidP="0021210B">
            <w:pPr>
              <w:jc w:val="center"/>
              <w:rPr>
                <w:color w:val="000000" w:themeColor="text1"/>
                <w:sz w:val="28"/>
                <w:szCs w:val="28"/>
              </w:rPr>
            </w:pPr>
            <w:r w:rsidRPr="00135503">
              <w:rPr>
                <w:color w:val="000000" w:themeColor="text1"/>
                <w:sz w:val="28"/>
                <w:szCs w:val="28"/>
              </w:rPr>
              <w:t>Состояние посевов</w:t>
            </w:r>
          </w:p>
        </w:tc>
      </w:tr>
      <w:tr w:rsidR="00135503" w:rsidRPr="00135503" w14:paraId="1BC92C58" w14:textId="77777777" w:rsidTr="00464246">
        <w:trPr>
          <w:trHeight w:val="900"/>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09C25964" w14:textId="77777777" w:rsidR="00464246" w:rsidRPr="00135503" w:rsidRDefault="00464246" w:rsidP="0021210B">
            <w:pPr>
              <w:rPr>
                <w:color w:val="000000" w:themeColor="text1"/>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EBF5AA" w14:textId="77777777" w:rsidR="00464246" w:rsidRPr="00135503" w:rsidRDefault="00464246" w:rsidP="0021210B">
            <w:pPr>
              <w:rPr>
                <w:color w:val="000000" w:themeColor="text1"/>
                <w:sz w:val="28"/>
                <w:szCs w:val="28"/>
              </w:rPr>
            </w:pPr>
          </w:p>
        </w:tc>
        <w:tc>
          <w:tcPr>
            <w:tcW w:w="1701" w:type="dxa"/>
            <w:tcBorders>
              <w:top w:val="nil"/>
              <w:left w:val="nil"/>
              <w:bottom w:val="single" w:sz="4" w:space="0" w:color="auto"/>
              <w:right w:val="single" w:sz="4" w:space="0" w:color="auto"/>
            </w:tcBorders>
            <w:shd w:val="clear" w:color="000000" w:fill="FFFFFF"/>
            <w:vAlign w:val="center"/>
            <w:hideMark/>
          </w:tcPr>
          <w:p w14:paraId="1A3C7EA2" w14:textId="77777777" w:rsidR="00464246" w:rsidRPr="00135503" w:rsidRDefault="00464246" w:rsidP="0021210B">
            <w:pPr>
              <w:jc w:val="center"/>
              <w:rPr>
                <w:color w:val="000000" w:themeColor="text1"/>
                <w:sz w:val="28"/>
                <w:szCs w:val="28"/>
              </w:rPr>
            </w:pPr>
            <w:r w:rsidRPr="00135503">
              <w:rPr>
                <w:color w:val="000000" w:themeColor="text1"/>
                <w:sz w:val="28"/>
                <w:szCs w:val="28"/>
              </w:rPr>
              <w:t>хорошее, тыс. га</w:t>
            </w:r>
          </w:p>
        </w:tc>
        <w:tc>
          <w:tcPr>
            <w:tcW w:w="1843" w:type="dxa"/>
            <w:tcBorders>
              <w:top w:val="nil"/>
              <w:left w:val="nil"/>
              <w:bottom w:val="single" w:sz="4" w:space="0" w:color="auto"/>
              <w:right w:val="single" w:sz="4" w:space="0" w:color="auto"/>
            </w:tcBorders>
            <w:shd w:val="clear" w:color="000000" w:fill="FFFFFF"/>
            <w:vAlign w:val="center"/>
            <w:hideMark/>
          </w:tcPr>
          <w:p w14:paraId="1DD2DAB4" w14:textId="77777777" w:rsidR="00464246" w:rsidRPr="00135503" w:rsidRDefault="00464246" w:rsidP="0021210B">
            <w:pPr>
              <w:jc w:val="center"/>
              <w:rPr>
                <w:color w:val="000000" w:themeColor="text1"/>
                <w:sz w:val="28"/>
                <w:szCs w:val="28"/>
              </w:rPr>
            </w:pPr>
            <w:r w:rsidRPr="00135503">
              <w:rPr>
                <w:color w:val="000000" w:themeColor="text1"/>
                <w:sz w:val="28"/>
                <w:szCs w:val="28"/>
              </w:rPr>
              <w:t>удовлетвори- тельное, тыс. га</w:t>
            </w:r>
          </w:p>
        </w:tc>
        <w:tc>
          <w:tcPr>
            <w:tcW w:w="2126" w:type="dxa"/>
            <w:tcBorders>
              <w:top w:val="nil"/>
              <w:left w:val="nil"/>
              <w:bottom w:val="single" w:sz="4" w:space="0" w:color="auto"/>
              <w:right w:val="single" w:sz="4" w:space="0" w:color="auto"/>
            </w:tcBorders>
            <w:shd w:val="clear" w:color="000000" w:fill="FFFFFF"/>
            <w:vAlign w:val="center"/>
            <w:hideMark/>
          </w:tcPr>
          <w:p w14:paraId="3D1CFAAA" w14:textId="74EF0C06" w:rsidR="00464246" w:rsidRPr="00135503" w:rsidRDefault="00464246" w:rsidP="0021210B">
            <w:pPr>
              <w:jc w:val="center"/>
              <w:rPr>
                <w:color w:val="000000" w:themeColor="text1"/>
                <w:sz w:val="28"/>
                <w:szCs w:val="28"/>
              </w:rPr>
            </w:pPr>
            <w:r w:rsidRPr="00135503">
              <w:rPr>
                <w:color w:val="000000" w:themeColor="text1"/>
                <w:sz w:val="28"/>
                <w:szCs w:val="28"/>
              </w:rPr>
              <w:t>плохое, тыс. га</w:t>
            </w:r>
          </w:p>
        </w:tc>
      </w:tr>
      <w:tr w:rsidR="00135503" w:rsidRPr="00135503" w14:paraId="766D4129" w14:textId="77777777" w:rsidTr="00464246">
        <w:trPr>
          <w:trHeight w:val="240"/>
        </w:trPr>
        <w:tc>
          <w:tcPr>
            <w:tcW w:w="9938" w:type="dxa"/>
            <w:gridSpan w:val="5"/>
            <w:tcBorders>
              <w:top w:val="nil"/>
              <w:left w:val="single" w:sz="4" w:space="0" w:color="auto"/>
              <w:bottom w:val="single" w:sz="4" w:space="0" w:color="000000"/>
              <w:right w:val="single" w:sz="4" w:space="0" w:color="auto"/>
            </w:tcBorders>
            <w:shd w:val="clear" w:color="000000" w:fill="FFFFFF"/>
            <w:vAlign w:val="center"/>
          </w:tcPr>
          <w:p w14:paraId="0FB6E49E" w14:textId="77777777" w:rsidR="00464246" w:rsidRPr="00135503" w:rsidRDefault="00464246" w:rsidP="0021210B">
            <w:pPr>
              <w:jc w:val="center"/>
              <w:rPr>
                <w:color w:val="000000" w:themeColor="text1"/>
              </w:rPr>
            </w:pPr>
            <w:r w:rsidRPr="00135503">
              <w:rPr>
                <w:b/>
                <w:bCs/>
                <w:i/>
                <w:iCs/>
                <w:color w:val="000000" w:themeColor="text1"/>
              </w:rPr>
              <w:t>СТЕПНАЯ ЗОНА ЧЕРНОЗЕМНЫХ ПОЧВ</w:t>
            </w:r>
          </w:p>
        </w:tc>
      </w:tr>
      <w:tr w:rsidR="00135503" w:rsidRPr="00135503" w14:paraId="565FFA30" w14:textId="77777777" w:rsidTr="00464246">
        <w:trPr>
          <w:trHeight w:val="240"/>
        </w:trPr>
        <w:tc>
          <w:tcPr>
            <w:tcW w:w="2283" w:type="dxa"/>
            <w:tcBorders>
              <w:top w:val="nil"/>
              <w:left w:val="single" w:sz="4" w:space="0" w:color="auto"/>
              <w:bottom w:val="single" w:sz="4" w:space="0" w:color="000000"/>
              <w:right w:val="single" w:sz="4" w:space="0" w:color="auto"/>
            </w:tcBorders>
            <w:shd w:val="clear" w:color="000000" w:fill="FFFFFF"/>
            <w:vAlign w:val="center"/>
            <w:hideMark/>
          </w:tcPr>
          <w:p w14:paraId="5869B1D6" w14:textId="77777777" w:rsidR="00464246" w:rsidRPr="00135503" w:rsidRDefault="00464246" w:rsidP="0021210B">
            <w:pPr>
              <w:rPr>
                <w:color w:val="000000" w:themeColor="text1"/>
                <w:sz w:val="28"/>
                <w:szCs w:val="28"/>
              </w:rPr>
            </w:pPr>
            <w:r w:rsidRPr="00135503">
              <w:rPr>
                <w:color w:val="000000" w:themeColor="text1"/>
                <w:sz w:val="28"/>
                <w:szCs w:val="28"/>
              </w:rPr>
              <w:t xml:space="preserve">Алексеевский  </w:t>
            </w:r>
          </w:p>
        </w:tc>
        <w:tc>
          <w:tcPr>
            <w:tcW w:w="1985" w:type="dxa"/>
            <w:tcBorders>
              <w:top w:val="nil"/>
              <w:left w:val="nil"/>
              <w:bottom w:val="single" w:sz="4" w:space="0" w:color="auto"/>
              <w:right w:val="single" w:sz="4" w:space="0" w:color="auto"/>
            </w:tcBorders>
            <w:shd w:val="clear" w:color="000000" w:fill="FFFFFF"/>
            <w:vAlign w:val="center"/>
            <w:hideMark/>
          </w:tcPr>
          <w:p w14:paraId="69D846F7" w14:textId="77777777" w:rsidR="00464246" w:rsidRPr="00135503" w:rsidRDefault="00464246" w:rsidP="0021210B">
            <w:pPr>
              <w:jc w:val="center"/>
              <w:rPr>
                <w:color w:val="000000" w:themeColor="text1"/>
                <w:sz w:val="28"/>
                <w:szCs w:val="28"/>
              </w:rPr>
            </w:pPr>
            <w:r w:rsidRPr="00135503">
              <w:rPr>
                <w:color w:val="000000" w:themeColor="text1"/>
                <w:sz w:val="28"/>
                <w:szCs w:val="28"/>
              </w:rPr>
              <w:t>42,02</w:t>
            </w:r>
          </w:p>
        </w:tc>
        <w:tc>
          <w:tcPr>
            <w:tcW w:w="1701" w:type="dxa"/>
            <w:tcBorders>
              <w:top w:val="nil"/>
              <w:left w:val="nil"/>
              <w:bottom w:val="single" w:sz="4" w:space="0" w:color="auto"/>
              <w:right w:val="single" w:sz="4" w:space="0" w:color="auto"/>
            </w:tcBorders>
            <w:shd w:val="clear" w:color="000000" w:fill="FFFFFF"/>
            <w:vAlign w:val="center"/>
            <w:hideMark/>
          </w:tcPr>
          <w:p w14:paraId="292764F9" w14:textId="77777777" w:rsidR="00464246" w:rsidRPr="00135503" w:rsidRDefault="00464246" w:rsidP="0021210B">
            <w:pPr>
              <w:jc w:val="center"/>
              <w:rPr>
                <w:color w:val="000000" w:themeColor="text1"/>
                <w:sz w:val="28"/>
                <w:szCs w:val="28"/>
              </w:rPr>
            </w:pPr>
            <w:r w:rsidRPr="00135503">
              <w:rPr>
                <w:color w:val="000000" w:themeColor="text1"/>
                <w:sz w:val="28"/>
                <w:szCs w:val="28"/>
              </w:rPr>
              <w:t>29,85</w:t>
            </w:r>
          </w:p>
        </w:tc>
        <w:tc>
          <w:tcPr>
            <w:tcW w:w="1843" w:type="dxa"/>
            <w:tcBorders>
              <w:top w:val="nil"/>
              <w:left w:val="nil"/>
              <w:bottom w:val="single" w:sz="4" w:space="0" w:color="auto"/>
              <w:right w:val="single" w:sz="4" w:space="0" w:color="auto"/>
            </w:tcBorders>
            <w:shd w:val="clear" w:color="000000" w:fill="FFFFFF"/>
            <w:vAlign w:val="center"/>
            <w:hideMark/>
          </w:tcPr>
          <w:p w14:paraId="675965DE" w14:textId="77777777" w:rsidR="00464246" w:rsidRPr="00135503" w:rsidRDefault="00464246" w:rsidP="0021210B">
            <w:pPr>
              <w:jc w:val="center"/>
              <w:rPr>
                <w:color w:val="000000" w:themeColor="text1"/>
                <w:sz w:val="28"/>
                <w:szCs w:val="28"/>
              </w:rPr>
            </w:pPr>
            <w:r w:rsidRPr="00135503">
              <w:rPr>
                <w:color w:val="000000" w:themeColor="text1"/>
                <w:sz w:val="28"/>
                <w:szCs w:val="28"/>
              </w:rPr>
              <w:t>5,14</w:t>
            </w:r>
          </w:p>
        </w:tc>
        <w:tc>
          <w:tcPr>
            <w:tcW w:w="2126" w:type="dxa"/>
            <w:tcBorders>
              <w:top w:val="nil"/>
              <w:left w:val="nil"/>
              <w:bottom w:val="single" w:sz="4" w:space="0" w:color="auto"/>
              <w:right w:val="single" w:sz="4" w:space="0" w:color="auto"/>
            </w:tcBorders>
            <w:shd w:val="clear" w:color="000000" w:fill="FFFFFF"/>
            <w:vAlign w:val="center"/>
            <w:hideMark/>
          </w:tcPr>
          <w:p w14:paraId="6BA5E570" w14:textId="77777777" w:rsidR="00464246" w:rsidRPr="00135503" w:rsidRDefault="00464246" w:rsidP="0021210B">
            <w:pPr>
              <w:jc w:val="center"/>
              <w:rPr>
                <w:color w:val="000000" w:themeColor="text1"/>
                <w:sz w:val="28"/>
                <w:szCs w:val="28"/>
              </w:rPr>
            </w:pPr>
            <w:r w:rsidRPr="00135503">
              <w:rPr>
                <w:color w:val="000000" w:themeColor="text1"/>
                <w:sz w:val="28"/>
                <w:szCs w:val="28"/>
              </w:rPr>
              <w:t>7,02</w:t>
            </w:r>
          </w:p>
        </w:tc>
      </w:tr>
      <w:tr w:rsidR="00135503" w:rsidRPr="00135503" w14:paraId="4E68F31C"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3B0DF10F" w14:textId="77777777" w:rsidR="00464246" w:rsidRPr="00135503" w:rsidRDefault="00464246" w:rsidP="0021210B">
            <w:pPr>
              <w:rPr>
                <w:color w:val="000000" w:themeColor="text1"/>
                <w:sz w:val="28"/>
                <w:szCs w:val="28"/>
              </w:rPr>
            </w:pPr>
            <w:r w:rsidRPr="00135503">
              <w:rPr>
                <w:color w:val="000000" w:themeColor="text1"/>
                <w:sz w:val="28"/>
                <w:szCs w:val="28"/>
              </w:rPr>
              <w:t xml:space="preserve">Даниловский  </w:t>
            </w:r>
          </w:p>
        </w:tc>
        <w:tc>
          <w:tcPr>
            <w:tcW w:w="1985" w:type="dxa"/>
            <w:tcBorders>
              <w:top w:val="nil"/>
              <w:left w:val="nil"/>
              <w:bottom w:val="single" w:sz="4" w:space="0" w:color="auto"/>
              <w:right w:val="single" w:sz="4" w:space="0" w:color="auto"/>
            </w:tcBorders>
            <w:shd w:val="clear" w:color="000000" w:fill="FFFFFF"/>
            <w:vAlign w:val="center"/>
            <w:hideMark/>
          </w:tcPr>
          <w:p w14:paraId="20E59C53" w14:textId="77777777" w:rsidR="00464246" w:rsidRPr="00135503" w:rsidRDefault="00464246" w:rsidP="0021210B">
            <w:pPr>
              <w:jc w:val="center"/>
              <w:rPr>
                <w:color w:val="000000" w:themeColor="text1"/>
                <w:sz w:val="28"/>
                <w:szCs w:val="28"/>
              </w:rPr>
            </w:pPr>
            <w:r w:rsidRPr="00135503">
              <w:rPr>
                <w:color w:val="000000" w:themeColor="text1"/>
                <w:sz w:val="28"/>
                <w:szCs w:val="28"/>
              </w:rPr>
              <w:t>44,74</w:t>
            </w:r>
          </w:p>
        </w:tc>
        <w:tc>
          <w:tcPr>
            <w:tcW w:w="1701" w:type="dxa"/>
            <w:tcBorders>
              <w:top w:val="nil"/>
              <w:left w:val="nil"/>
              <w:bottom w:val="single" w:sz="4" w:space="0" w:color="auto"/>
              <w:right w:val="single" w:sz="4" w:space="0" w:color="auto"/>
            </w:tcBorders>
            <w:shd w:val="clear" w:color="000000" w:fill="FFFFFF"/>
            <w:vAlign w:val="center"/>
            <w:hideMark/>
          </w:tcPr>
          <w:p w14:paraId="23AAE7C2" w14:textId="77777777" w:rsidR="00464246" w:rsidRPr="00135503" w:rsidRDefault="00464246" w:rsidP="0021210B">
            <w:pPr>
              <w:jc w:val="center"/>
              <w:rPr>
                <w:color w:val="000000" w:themeColor="text1"/>
                <w:sz w:val="28"/>
                <w:szCs w:val="28"/>
              </w:rPr>
            </w:pPr>
            <w:r w:rsidRPr="00135503">
              <w:rPr>
                <w:color w:val="000000" w:themeColor="text1"/>
                <w:sz w:val="28"/>
                <w:szCs w:val="28"/>
              </w:rPr>
              <w:t>32,73</w:t>
            </w:r>
          </w:p>
        </w:tc>
        <w:tc>
          <w:tcPr>
            <w:tcW w:w="1843" w:type="dxa"/>
            <w:tcBorders>
              <w:top w:val="nil"/>
              <w:left w:val="nil"/>
              <w:bottom w:val="single" w:sz="4" w:space="0" w:color="auto"/>
              <w:right w:val="single" w:sz="4" w:space="0" w:color="auto"/>
            </w:tcBorders>
            <w:shd w:val="clear" w:color="000000" w:fill="FFFFFF"/>
            <w:vAlign w:val="center"/>
            <w:hideMark/>
          </w:tcPr>
          <w:p w14:paraId="6E89BB84" w14:textId="77777777" w:rsidR="00464246" w:rsidRPr="00135503" w:rsidRDefault="00464246" w:rsidP="0021210B">
            <w:pPr>
              <w:jc w:val="center"/>
              <w:rPr>
                <w:color w:val="000000" w:themeColor="text1"/>
                <w:sz w:val="28"/>
                <w:szCs w:val="28"/>
              </w:rPr>
            </w:pPr>
            <w:r w:rsidRPr="00135503">
              <w:rPr>
                <w:color w:val="000000" w:themeColor="text1"/>
                <w:sz w:val="28"/>
                <w:szCs w:val="28"/>
              </w:rPr>
              <w:t>11,45</w:t>
            </w:r>
          </w:p>
        </w:tc>
        <w:tc>
          <w:tcPr>
            <w:tcW w:w="2126" w:type="dxa"/>
            <w:tcBorders>
              <w:top w:val="nil"/>
              <w:left w:val="nil"/>
              <w:bottom w:val="single" w:sz="4" w:space="0" w:color="auto"/>
              <w:right w:val="single" w:sz="4" w:space="0" w:color="auto"/>
            </w:tcBorders>
            <w:shd w:val="clear" w:color="000000" w:fill="FFFFFF"/>
            <w:vAlign w:val="center"/>
            <w:hideMark/>
          </w:tcPr>
          <w:p w14:paraId="34EBA014" w14:textId="77777777" w:rsidR="00464246" w:rsidRPr="00135503" w:rsidRDefault="00464246" w:rsidP="0021210B">
            <w:pPr>
              <w:jc w:val="center"/>
              <w:rPr>
                <w:color w:val="000000" w:themeColor="text1"/>
                <w:sz w:val="28"/>
                <w:szCs w:val="28"/>
              </w:rPr>
            </w:pPr>
            <w:r w:rsidRPr="00135503">
              <w:rPr>
                <w:color w:val="000000" w:themeColor="text1"/>
                <w:sz w:val="28"/>
                <w:szCs w:val="28"/>
              </w:rPr>
              <w:t>0,56</w:t>
            </w:r>
          </w:p>
        </w:tc>
      </w:tr>
      <w:tr w:rsidR="00135503" w:rsidRPr="00135503" w14:paraId="17071F66"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2B435CD4" w14:textId="77777777" w:rsidR="00464246" w:rsidRPr="00135503" w:rsidRDefault="00464246" w:rsidP="0021210B">
            <w:pPr>
              <w:rPr>
                <w:color w:val="000000" w:themeColor="text1"/>
                <w:sz w:val="28"/>
                <w:szCs w:val="28"/>
              </w:rPr>
            </w:pPr>
            <w:r w:rsidRPr="00135503">
              <w:rPr>
                <w:color w:val="000000" w:themeColor="text1"/>
                <w:sz w:val="28"/>
                <w:szCs w:val="28"/>
              </w:rPr>
              <w:t xml:space="preserve">Еланский  </w:t>
            </w:r>
          </w:p>
        </w:tc>
        <w:tc>
          <w:tcPr>
            <w:tcW w:w="1985" w:type="dxa"/>
            <w:tcBorders>
              <w:top w:val="nil"/>
              <w:left w:val="nil"/>
              <w:bottom w:val="single" w:sz="4" w:space="0" w:color="auto"/>
              <w:right w:val="single" w:sz="4" w:space="0" w:color="auto"/>
            </w:tcBorders>
            <w:shd w:val="clear" w:color="000000" w:fill="FFFFFF"/>
            <w:vAlign w:val="center"/>
            <w:hideMark/>
          </w:tcPr>
          <w:p w14:paraId="524CFAD2" w14:textId="77777777" w:rsidR="00464246" w:rsidRPr="00135503" w:rsidRDefault="00464246" w:rsidP="0021210B">
            <w:pPr>
              <w:jc w:val="center"/>
              <w:rPr>
                <w:color w:val="000000" w:themeColor="text1"/>
                <w:sz w:val="28"/>
                <w:szCs w:val="28"/>
              </w:rPr>
            </w:pPr>
            <w:r w:rsidRPr="00135503">
              <w:rPr>
                <w:color w:val="000000" w:themeColor="text1"/>
                <w:sz w:val="28"/>
                <w:szCs w:val="28"/>
              </w:rPr>
              <w:t>56,11</w:t>
            </w:r>
          </w:p>
        </w:tc>
        <w:tc>
          <w:tcPr>
            <w:tcW w:w="1701" w:type="dxa"/>
            <w:tcBorders>
              <w:top w:val="nil"/>
              <w:left w:val="nil"/>
              <w:bottom w:val="single" w:sz="4" w:space="0" w:color="auto"/>
              <w:right w:val="single" w:sz="4" w:space="0" w:color="auto"/>
            </w:tcBorders>
            <w:shd w:val="clear" w:color="000000" w:fill="FFFFFF"/>
            <w:vAlign w:val="center"/>
            <w:hideMark/>
          </w:tcPr>
          <w:p w14:paraId="6E3F20E7" w14:textId="77777777" w:rsidR="00464246" w:rsidRPr="00135503" w:rsidRDefault="00464246" w:rsidP="0021210B">
            <w:pPr>
              <w:jc w:val="center"/>
              <w:rPr>
                <w:color w:val="000000" w:themeColor="text1"/>
                <w:sz w:val="28"/>
                <w:szCs w:val="28"/>
              </w:rPr>
            </w:pPr>
            <w:r w:rsidRPr="00135503">
              <w:rPr>
                <w:color w:val="000000" w:themeColor="text1"/>
                <w:sz w:val="28"/>
                <w:szCs w:val="28"/>
              </w:rPr>
              <w:t>45,45</w:t>
            </w:r>
          </w:p>
        </w:tc>
        <w:tc>
          <w:tcPr>
            <w:tcW w:w="1843" w:type="dxa"/>
            <w:tcBorders>
              <w:top w:val="nil"/>
              <w:left w:val="nil"/>
              <w:bottom w:val="single" w:sz="4" w:space="0" w:color="auto"/>
              <w:right w:val="single" w:sz="4" w:space="0" w:color="auto"/>
            </w:tcBorders>
            <w:shd w:val="clear" w:color="000000" w:fill="FFFFFF"/>
            <w:vAlign w:val="center"/>
            <w:hideMark/>
          </w:tcPr>
          <w:p w14:paraId="06DE3D3A" w14:textId="77777777" w:rsidR="00464246" w:rsidRPr="00135503" w:rsidRDefault="00464246" w:rsidP="0021210B">
            <w:pPr>
              <w:jc w:val="center"/>
              <w:rPr>
                <w:color w:val="000000" w:themeColor="text1"/>
                <w:sz w:val="28"/>
                <w:szCs w:val="28"/>
              </w:rPr>
            </w:pPr>
            <w:r w:rsidRPr="00135503">
              <w:rPr>
                <w:color w:val="000000" w:themeColor="text1"/>
                <w:sz w:val="28"/>
                <w:szCs w:val="28"/>
              </w:rPr>
              <w:t>10,66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F7E90"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44B5E545"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074C51AB" w14:textId="77777777" w:rsidR="00464246" w:rsidRPr="00135503" w:rsidRDefault="00464246" w:rsidP="0021210B">
            <w:pPr>
              <w:rPr>
                <w:color w:val="000000" w:themeColor="text1"/>
                <w:sz w:val="28"/>
                <w:szCs w:val="28"/>
              </w:rPr>
            </w:pPr>
            <w:r w:rsidRPr="00135503">
              <w:rPr>
                <w:color w:val="000000" w:themeColor="text1"/>
                <w:sz w:val="28"/>
                <w:szCs w:val="28"/>
              </w:rPr>
              <w:t xml:space="preserve">Киквидзенский  </w:t>
            </w:r>
          </w:p>
        </w:tc>
        <w:tc>
          <w:tcPr>
            <w:tcW w:w="1985" w:type="dxa"/>
            <w:tcBorders>
              <w:top w:val="nil"/>
              <w:left w:val="nil"/>
              <w:bottom w:val="single" w:sz="4" w:space="0" w:color="auto"/>
              <w:right w:val="single" w:sz="4" w:space="0" w:color="auto"/>
            </w:tcBorders>
            <w:shd w:val="clear" w:color="000000" w:fill="FFFFFF"/>
            <w:vAlign w:val="center"/>
            <w:hideMark/>
          </w:tcPr>
          <w:p w14:paraId="15E5B6C9" w14:textId="77777777" w:rsidR="00464246" w:rsidRPr="00135503" w:rsidRDefault="00464246" w:rsidP="0021210B">
            <w:pPr>
              <w:jc w:val="center"/>
              <w:rPr>
                <w:color w:val="000000" w:themeColor="text1"/>
                <w:sz w:val="28"/>
                <w:szCs w:val="28"/>
              </w:rPr>
            </w:pPr>
            <w:r w:rsidRPr="00135503">
              <w:rPr>
                <w:color w:val="000000" w:themeColor="text1"/>
                <w:sz w:val="28"/>
                <w:szCs w:val="28"/>
              </w:rPr>
              <w:t>44,30</w:t>
            </w:r>
          </w:p>
        </w:tc>
        <w:tc>
          <w:tcPr>
            <w:tcW w:w="1701" w:type="dxa"/>
            <w:tcBorders>
              <w:top w:val="nil"/>
              <w:left w:val="nil"/>
              <w:bottom w:val="single" w:sz="4" w:space="0" w:color="auto"/>
              <w:right w:val="single" w:sz="4" w:space="0" w:color="auto"/>
            </w:tcBorders>
            <w:shd w:val="clear" w:color="000000" w:fill="FFFFFF"/>
            <w:vAlign w:val="center"/>
            <w:hideMark/>
          </w:tcPr>
          <w:p w14:paraId="28A1F033" w14:textId="77777777" w:rsidR="00464246" w:rsidRPr="00135503" w:rsidRDefault="00464246" w:rsidP="0021210B">
            <w:pPr>
              <w:jc w:val="center"/>
              <w:rPr>
                <w:color w:val="000000" w:themeColor="text1"/>
                <w:sz w:val="28"/>
                <w:szCs w:val="28"/>
              </w:rPr>
            </w:pPr>
            <w:r w:rsidRPr="00135503">
              <w:rPr>
                <w:color w:val="000000" w:themeColor="text1"/>
                <w:sz w:val="28"/>
                <w:szCs w:val="28"/>
              </w:rPr>
              <w:t>30,24</w:t>
            </w:r>
          </w:p>
        </w:tc>
        <w:tc>
          <w:tcPr>
            <w:tcW w:w="1843" w:type="dxa"/>
            <w:tcBorders>
              <w:top w:val="nil"/>
              <w:left w:val="nil"/>
              <w:bottom w:val="single" w:sz="4" w:space="0" w:color="auto"/>
              <w:right w:val="single" w:sz="4" w:space="0" w:color="auto"/>
            </w:tcBorders>
            <w:shd w:val="clear" w:color="000000" w:fill="FFFFFF"/>
            <w:vAlign w:val="center"/>
            <w:hideMark/>
          </w:tcPr>
          <w:p w14:paraId="67888A53" w14:textId="77777777" w:rsidR="00464246" w:rsidRPr="00135503" w:rsidRDefault="00464246" w:rsidP="0021210B">
            <w:pPr>
              <w:jc w:val="center"/>
              <w:rPr>
                <w:color w:val="000000" w:themeColor="text1"/>
                <w:sz w:val="28"/>
                <w:szCs w:val="28"/>
              </w:rPr>
            </w:pPr>
            <w:r w:rsidRPr="00135503">
              <w:rPr>
                <w:color w:val="000000" w:themeColor="text1"/>
                <w:sz w:val="28"/>
                <w:szCs w:val="28"/>
              </w:rPr>
              <w:t>14,06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F7C06"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068B428D"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112961E9" w14:textId="77777777" w:rsidR="00464246" w:rsidRPr="00135503" w:rsidRDefault="00464246" w:rsidP="0021210B">
            <w:pPr>
              <w:rPr>
                <w:color w:val="000000" w:themeColor="text1"/>
                <w:sz w:val="28"/>
                <w:szCs w:val="28"/>
              </w:rPr>
            </w:pPr>
            <w:r w:rsidRPr="00135503">
              <w:rPr>
                <w:color w:val="000000" w:themeColor="text1"/>
                <w:sz w:val="28"/>
                <w:szCs w:val="28"/>
              </w:rPr>
              <w:t xml:space="preserve">Кумылженский  </w:t>
            </w:r>
          </w:p>
        </w:tc>
        <w:tc>
          <w:tcPr>
            <w:tcW w:w="1985" w:type="dxa"/>
            <w:tcBorders>
              <w:top w:val="nil"/>
              <w:left w:val="nil"/>
              <w:bottom w:val="single" w:sz="4" w:space="0" w:color="auto"/>
              <w:right w:val="single" w:sz="4" w:space="0" w:color="auto"/>
            </w:tcBorders>
            <w:shd w:val="clear" w:color="000000" w:fill="FFFFFF"/>
            <w:vAlign w:val="center"/>
            <w:hideMark/>
          </w:tcPr>
          <w:p w14:paraId="7B9DD2F3" w14:textId="77777777" w:rsidR="00464246" w:rsidRPr="00135503" w:rsidRDefault="00464246" w:rsidP="0021210B">
            <w:pPr>
              <w:jc w:val="center"/>
              <w:rPr>
                <w:color w:val="000000" w:themeColor="text1"/>
                <w:sz w:val="28"/>
                <w:szCs w:val="28"/>
              </w:rPr>
            </w:pPr>
            <w:r w:rsidRPr="00135503">
              <w:rPr>
                <w:color w:val="000000" w:themeColor="text1"/>
                <w:sz w:val="28"/>
                <w:szCs w:val="28"/>
              </w:rPr>
              <w:t>44,20</w:t>
            </w:r>
          </w:p>
        </w:tc>
        <w:tc>
          <w:tcPr>
            <w:tcW w:w="1701" w:type="dxa"/>
            <w:tcBorders>
              <w:top w:val="nil"/>
              <w:left w:val="nil"/>
              <w:bottom w:val="single" w:sz="4" w:space="0" w:color="auto"/>
              <w:right w:val="single" w:sz="4" w:space="0" w:color="auto"/>
            </w:tcBorders>
            <w:shd w:val="clear" w:color="000000" w:fill="FFFFFF"/>
            <w:vAlign w:val="center"/>
            <w:hideMark/>
          </w:tcPr>
          <w:p w14:paraId="70B2B407" w14:textId="77777777" w:rsidR="00464246" w:rsidRPr="00135503" w:rsidRDefault="00464246" w:rsidP="0021210B">
            <w:pPr>
              <w:jc w:val="center"/>
              <w:rPr>
                <w:color w:val="000000" w:themeColor="text1"/>
                <w:sz w:val="28"/>
                <w:szCs w:val="28"/>
              </w:rPr>
            </w:pPr>
            <w:r w:rsidRPr="00135503">
              <w:rPr>
                <w:color w:val="000000" w:themeColor="text1"/>
                <w:sz w:val="28"/>
                <w:szCs w:val="28"/>
              </w:rPr>
              <w:t>31,20</w:t>
            </w:r>
          </w:p>
        </w:tc>
        <w:tc>
          <w:tcPr>
            <w:tcW w:w="1843" w:type="dxa"/>
            <w:tcBorders>
              <w:top w:val="nil"/>
              <w:left w:val="nil"/>
              <w:bottom w:val="single" w:sz="4" w:space="0" w:color="auto"/>
              <w:right w:val="single" w:sz="4" w:space="0" w:color="auto"/>
            </w:tcBorders>
            <w:shd w:val="clear" w:color="000000" w:fill="FFFFFF"/>
            <w:vAlign w:val="center"/>
            <w:hideMark/>
          </w:tcPr>
          <w:p w14:paraId="12B16536" w14:textId="77777777" w:rsidR="00464246" w:rsidRPr="00135503" w:rsidRDefault="00464246" w:rsidP="0021210B">
            <w:pPr>
              <w:jc w:val="center"/>
              <w:rPr>
                <w:color w:val="000000" w:themeColor="text1"/>
                <w:sz w:val="28"/>
                <w:szCs w:val="28"/>
              </w:rPr>
            </w:pPr>
            <w:r w:rsidRPr="00135503">
              <w:rPr>
                <w:color w:val="000000" w:themeColor="text1"/>
                <w:sz w:val="28"/>
                <w:szCs w:val="28"/>
              </w:rPr>
              <w:t>12,80</w:t>
            </w:r>
          </w:p>
        </w:tc>
        <w:tc>
          <w:tcPr>
            <w:tcW w:w="2126" w:type="dxa"/>
            <w:tcBorders>
              <w:top w:val="nil"/>
              <w:left w:val="nil"/>
              <w:bottom w:val="single" w:sz="4" w:space="0" w:color="auto"/>
              <w:right w:val="single" w:sz="4" w:space="0" w:color="auto"/>
            </w:tcBorders>
            <w:shd w:val="clear" w:color="000000" w:fill="FFFFFF"/>
            <w:vAlign w:val="center"/>
            <w:hideMark/>
          </w:tcPr>
          <w:p w14:paraId="3A84750D" w14:textId="77777777" w:rsidR="00464246" w:rsidRPr="00135503" w:rsidRDefault="00464246" w:rsidP="0021210B">
            <w:pPr>
              <w:jc w:val="center"/>
              <w:rPr>
                <w:color w:val="000000" w:themeColor="text1"/>
                <w:sz w:val="28"/>
                <w:szCs w:val="28"/>
              </w:rPr>
            </w:pPr>
            <w:r w:rsidRPr="00135503">
              <w:rPr>
                <w:color w:val="000000" w:themeColor="text1"/>
                <w:sz w:val="28"/>
                <w:szCs w:val="28"/>
              </w:rPr>
              <w:t>0,20</w:t>
            </w:r>
          </w:p>
        </w:tc>
      </w:tr>
      <w:tr w:rsidR="00135503" w:rsidRPr="00135503" w14:paraId="5D58449A"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2784D1FF" w14:textId="46DC1375" w:rsidR="00464246" w:rsidRPr="00135503" w:rsidRDefault="00464246" w:rsidP="00B26987">
            <w:pPr>
              <w:rPr>
                <w:color w:val="000000" w:themeColor="text1"/>
                <w:sz w:val="28"/>
                <w:szCs w:val="28"/>
              </w:rPr>
            </w:pPr>
            <w:r w:rsidRPr="00135503">
              <w:rPr>
                <w:color w:val="000000" w:themeColor="text1"/>
                <w:sz w:val="28"/>
                <w:szCs w:val="28"/>
              </w:rPr>
              <w:t>Михайловка</w:t>
            </w:r>
          </w:p>
        </w:tc>
        <w:tc>
          <w:tcPr>
            <w:tcW w:w="1985" w:type="dxa"/>
            <w:tcBorders>
              <w:top w:val="nil"/>
              <w:left w:val="nil"/>
              <w:bottom w:val="single" w:sz="4" w:space="0" w:color="auto"/>
              <w:right w:val="single" w:sz="4" w:space="0" w:color="auto"/>
            </w:tcBorders>
            <w:shd w:val="clear" w:color="000000" w:fill="FFFFFF"/>
            <w:vAlign w:val="center"/>
            <w:hideMark/>
          </w:tcPr>
          <w:p w14:paraId="2D78F503" w14:textId="77777777" w:rsidR="00464246" w:rsidRPr="00135503" w:rsidRDefault="00464246" w:rsidP="0021210B">
            <w:pPr>
              <w:jc w:val="center"/>
              <w:rPr>
                <w:color w:val="000000" w:themeColor="text1"/>
                <w:sz w:val="28"/>
                <w:szCs w:val="28"/>
              </w:rPr>
            </w:pPr>
            <w:r w:rsidRPr="00135503">
              <w:rPr>
                <w:color w:val="000000" w:themeColor="text1"/>
                <w:sz w:val="28"/>
                <w:szCs w:val="28"/>
              </w:rPr>
              <w:t>69,70</w:t>
            </w:r>
          </w:p>
        </w:tc>
        <w:tc>
          <w:tcPr>
            <w:tcW w:w="1701" w:type="dxa"/>
            <w:tcBorders>
              <w:top w:val="nil"/>
              <w:left w:val="nil"/>
              <w:bottom w:val="single" w:sz="4" w:space="0" w:color="auto"/>
              <w:right w:val="single" w:sz="4" w:space="0" w:color="auto"/>
            </w:tcBorders>
            <w:shd w:val="clear" w:color="000000" w:fill="FFFFFF"/>
            <w:vAlign w:val="center"/>
            <w:hideMark/>
          </w:tcPr>
          <w:p w14:paraId="145C319C" w14:textId="77777777" w:rsidR="00464246" w:rsidRPr="00135503" w:rsidRDefault="00464246" w:rsidP="0021210B">
            <w:pPr>
              <w:jc w:val="center"/>
              <w:rPr>
                <w:color w:val="000000" w:themeColor="text1"/>
                <w:sz w:val="28"/>
                <w:szCs w:val="28"/>
              </w:rPr>
            </w:pPr>
            <w:r w:rsidRPr="00135503">
              <w:rPr>
                <w:color w:val="000000" w:themeColor="text1"/>
                <w:sz w:val="28"/>
                <w:szCs w:val="28"/>
              </w:rPr>
              <w:t>48,80</w:t>
            </w:r>
          </w:p>
        </w:tc>
        <w:tc>
          <w:tcPr>
            <w:tcW w:w="1843" w:type="dxa"/>
            <w:tcBorders>
              <w:top w:val="nil"/>
              <w:left w:val="nil"/>
              <w:bottom w:val="single" w:sz="4" w:space="0" w:color="auto"/>
              <w:right w:val="single" w:sz="4" w:space="0" w:color="auto"/>
            </w:tcBorders>
            <w:shd w:val="clear" w:color="000000" w:fill="FFFFFF"/>
            <w:vAlign w:val="center"/>
            <w:hideMark/>
          </w:tcPr>
          <w:p w14:paraId="2FE7E605" w14:textId="77777777" w:rsidR="00464246" w:rsidRPr="00135503" w:rsidRDefault="00464246" w:rsidP="0021210B">
            <w:pPr>
              <w:jc w:val="center"/>
              <w:rPr>
                <w:color w:val="000000" w:themeColor="text1"/>
                <w:sz w:val="28"/>
                <w:szCs w:val="28"/>
              </w:rPr>
            </w:pPr>
            <w:r w:rsidRPr="00135503">
              <w:rPr>
                <w:color w:val="000000" w:themeColor="text1"/>
                <w:sz w:val="28"/>
                <w:szCs w:val="28"/>
              </w:rPr>
              <w:t>20,90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01811"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43B995C2"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1E4CAEAD" w14:textId="77777777" w:rsidR="00464246" w:rsidRPr="00135503" w:rsidRDefault="00464246" w:rsidP="0021210B">
            <w:pPr>
              <w:rPr>
                <w:color w:val="000000" w:themeColor="text1"/>
                <w:sz w:val="28"/>
                <w:szCs w:val="28"/>
              </w:rPr>
            </w:pPr>
            <w:r w:rsidRPr="00135503">
              <w:rPr>
                <w:color w:val="000000" w:themeColor="text1"/>
                <w:sz w:val="28"/>
                <w:szCs w:val="28"/>
              </w:rPr>
              <w:t xml:space="preserve">Нехаевский  </w:t>
            </w:r>
          </w:p>
        </w:tc>
        <w:tc>
          <w:tcPr>
            <w:tcW w:w="1985" w:type="dxa"/>
            <w:tcBorders>
              <w:top w:val="nil"/>
              <w:left w:val="nil"/>
              <w:bottom w:val="single" w:sz="4" w:space="0" w:color="auto"/>
              <w:right w:val="single" w:sz="4" w:space="0" w:color="auto"/>
            </w:tcBorders>
            <w:shd w:val="clear" w:color="000000" w:fill="FFFFFF"/>
            <w:vAlign w:val="center"/>
            <w:hideMark/>
          </w:tcPr>
          <w:p w14:paraId="7ED5D772" w14:textId="77777777" w:rsidR="00464246" w:rsidRPr="00135503" w:rsidRDefault="00464246" w:rsidP="0021210B">
            <w:pPr>
              <w:jc w:val="center"/>
              <w:rPr>
                <w:color w:val="000000" w:themeColor="text1"/>
                <w:sz w:val="28"/>
                <w:szCs w:val="28"/>
              </w:rPr>
            </w:pPr>
            <w:r w:rsidRPr="00135503">
              <w:rPr>
                <w:color w:val="000000" w:themeColor="text1"/>
                <w:sz w:val="28"/>
                <w:szCs w:val="28"/>
              </w:rPr>
              <w:t>38,20</w:t>
            </w:r>
          </w:p>
        </w:tc>
        <w:tc>
          <w:tcPr>
            <w:tcW w:w="1701" w:type="dxa"/>
            <w:tcBorders>
              <w:top w:val="nil"/>
              <w:left w:val="nil"/>
              <w:bottom w:val="single" w:sz="4" w:space="0" w:color="auto"/>
              <w:right w:val="single" w:sz="4" w:space="0" w:color="auto"/>
            </w:tcBorders>
            <w:shd w:val="clear" w:color="000000" w:fill="FFFFFF"/>
            <w:vAlign w:val="center"/>
            <w:hideMark/>
          </w:tcPr>
          <w:p w14:paraId="6CB71DE2" w14:textId="77777777" w:rsidR="00464246" w:rsidRPr="00135503" w:rsidRDefault="00464246" w:rsidP="0021210B">
            <w:pPr>
              <w:jc w:val="center"/>
              <w:rPr>
                <w:color w:val="000000" w:themeColor="text1"/>
                <w:sz w:val="28"/>
                <w:szCs w:val="28"/>
              </w:rPr>
            </w:pPr>
            <w:r w:rsidRPr="00135503">
              <w:rPr>
                <w:color w:val="000000" w:themeColor="text1"/>
                <w:sz w:val="28"/>
                <w:szCs w:val="28"/>
              </w:rPr>
              <w:t>26,66</w:t>
            </w:r>
          </w:p>
        </w:tc>
        <w:tc>
          <w:tcPr>
            <w:tcW w:w="1843" w:type="dxa"/>
            <w:tcBorders>
              <w:top w:val="nil"/>
              <w:left w:val="nil"/>
              <w:bottom w:val="single" w:sz="4" w:space="0" w:color="auto"/>
              <w:right w:val="single" w:sz="4" w:space="0" w:color="auto"/>
            </w:tcBorders>
            <w:shd w:val="clear" w:color="000000" w:fill="FFFFFF"/>
            <w:vAlign w:val="center"/>
            <w:hideMark/>
          </w:tcPr>
          <w:p w14:paraId="48024F7A" w14:textId="77777777" w:rsidR="00464246" w:rsidRPr="00135503" w:rsidRDefault="00464246" w:rsidP="0021210B">
            <w:pPr>
              <w:jc w:val="center"/>
              <w:rPr>
                <w:color w:val="000000" w:themeColor="text1"/>
                <w:sz w:val="28"/>
                <w:szCs w:val="28"/>
              </w:rPr>
            </w:pPr>
            <w:r w:rsidRPr="00135503">
              <w:rPr>
                <w:color w:val="000000" w:themeColor="text1"/>
                <w:sz w:val="28"/>
                <w:szCs w:val="28"/>
              </w:rPr>
              <w:t>9,24</w:t>
            </w:r>
          </w:p>
        </w:tc>
        <w:tc>
          <w:tcPr>
            <w:tcW w:w="2126" w:type="dxa"/>
            <w:tcBorders>
              <w:top w:val="nil"/>
              <w:left w:val="nil"/>
              <w:bottom w:val="single" w:sz="4" w:space="0" w:color="auto"/>
              <w:right w:val="single" w:sz="4" w:space="0" w:color="auto"/>
            </w:tcBorders>
            <w:shd w:val="clear" w:color="000000" w:fill="FFFFFF"/>
            <w:vAlign w:val="center"/>
            <w:hideMark/>
          </w:tcPr>
          <w:p w14:paraId="1BAFD636" w14:textId="77777777" w:rsidR="00464246" w:rsidRPr="00135503" w:rsidRDefault="00464246" w:rsidP="0021210B">
            <w:pPr>
              <w:jc w:val="center"/>
              <w:rPr>
                <w:color w:val="000000" w:themeColor="text1"/>
                <w:sz w:val="28"/>
                <w:szCs w:val="28"/>
              </w:rPr>
            </w:pPr>
            <w:r w:rsidRPr="00135503">
              <w:rPr>
                <w:color w:val="000000" w:themeColor="text1"/>
                <w:sz w:val="28"/>
                <w:szCs w:val="28"/>
              </w:rPr>
              <w:t>2,30</w:t>
            </w:r>
          </w:p>
        </w:tc>
      </w:tr>
      <w:tr w:rsidR="00135503" w:rsidRPr="00135503" w14:paraId="227FC5B2"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41B2F989" w14:textId="77777777" w:rsidR="00464246" w:rsidRPr="00135503" w:rsidRDefault="00464246" w:rsidP="0021210B">
            <w:pPr>
              <w:rPr>
                <w:color w:val="000000" w:themeColor="text1"/>
                <w:sz w:val="28"/>
                <w:szCs w:val="28"/>
              </w:rPr>
            </w:pPr>
            <w:r w:rsidRPr="00135503">
              <w:rPr>
                <w:color w:val="000000" w:themeColor="text1"/>
                <w:sz w:val="28"/>
                <w:szCs w:val="28"/>
              </w:rPr>
              <w:t xml:space="preserve">Новоаннинский  </w:t>
            </w:r>
          </w:p>
        </w:tc>
        <w:tc>
          <w:tcPr>
            <w:tcW w:w="1985" w:type="dxa"/>
            <w:tcBorders>
              <w:top w:val="nil"/>
              <w:left w:val="nil"/>
              <w:bottom w:val="single" w:sz="4" w:space="0" w:color="auto"/>
              <w:right w:val="single" w:sz="4" w:space="0" w:color="auto"/>
            </w:tcBorders>
            <w:shd w:val="clear" w:color="000000" w:fill="FFFFFF"/>
            <w:vAlign w:val="center"/>
            <w:hideMark/>
          </w:tcPr>
          <w:p w14:paraId="0A1BD03E" w14:textId="77777777" w:rsidR="00464246" w:rsidRPr="00135503" w:rsidRDefault="00464246" w:rsidP="0021210B">
            <w:pPr>
              <w:jc w:val="center"/>
              <w:rPr>
                <w:color w:val="000000" w:themeColor="text1"/>
                <w:sz w:val="28"/>
                <w:szCs w:val="28"/>
              </w:rPr>
            </w:pPr>
            <w:r w:rsidRPr="00135503">
              <w:rPr>
                <w:color w:val="000000" w:themeColor="text1"/>
                <w:sz w:val="28"/>
                <w:szCs w:val="28"/>
              </w:rPr>
              <w:t>61,64</w:t>
            </w:r>
          </w:p>
        </w:tc>
        <w:tc>
          <w:tcPr>
            <w:tcW w:w="1701" w:type="dxa"/>
            <w:tcBorders>
              <w:top w:val="nil"/>
              <w:left w:val="nil"/>
              <w:bottom w:val="single" w:sz="4" w:space="0" w:color="auto"/>
              <w:right w:val="single" w:sz="4" w:space="0" w:color="auto"/>
            </w:tcBorders>
            <w:shd w:val="clear" w:color="000000" w:fill="FFFFFF"/>
            <w:vAlign w:val="center"/>
            <w:hideMark/>
          </w:tcPr>
          <w:p w14:paraId="68109B56" w14:textId="77777777" w:rsidR="00464246" w:rsidRPr="00135503" w:rsidRDefault="00464246" w:rsidP="0021210B">
            <w:pPr>
              <w:jc w:val="center"/>
              <w:rPr>
                <w:color w:val="000000" w:themeColor="text1"/>
                <w:sz w:val="28"/>
                <w:szCs w:val="28"/>
              </w:rPr>
            </w:pPr>
            <w:r w:rsidRPr="00135503">
              <w:rPr>
                <w:color w:val="000000" w:themeColor="text1"/>
                <w:sz w:val="28"/>
                <w:szCs w:val="28"/>
              </w:rPr>
              <w:t>48,11</w:t>
            </w:r>
          </w:p>
        </w:tc>
        <w:tc>
          <w:tcPr>
            <w:tcW w:w="1843" w:type="dxa"/>
            <w:tcBorders>
              <w:top w:val="nil"/>
              <w:left w:val="nil"/>
              <w:bottom w:val="single" w:sz="4" w:space="0" w:color="auto"/>
              <w:right w:val="single" w:sz="4" w:space="0" w:color="auto"/>
            </w:tcBorders>
            <w:shd w:val="clear" w:color="000000" w:fill="FFFFFF"/>
            <w:vAlign w:val="center"/>
            <w:hideMark/>
          </w:tcPr>
          <w:p w14:paraId="602410A6" w14:textId="77777777" w:rsidR="00464246" w:rsidRPr="00135503" w:rsidRDefault="00464246" w:rsidP="0021210B">
            <w:pPr>
              <w:jc w:val="center"/>
              <w:rPr>
                <w:color w:val="000000" w:themeColor="text1"/>
                <w:sz w:val="28"/>
                <w:szCs w:val="28"/>
              </w:rPr>
            </w:pPr>
            <w:r w:rsidRPr="00135503">
              <w:rPr>
                <w:color w:val="000000" w:themeColor="text1"/>
                <w:sz w:val="28"/>
                <w:szCs w:val="28"/>
              </w:rPr>
              <w:t>11,42</w:t>
            </w:r>
          </w:p>
        </w:tc>
        <w:tc>
          <w:tcPr>
            <w:tcW w:w="2126" w:type="dxa"/>
            <w:tcBorders>
              <w:top w:val="nil"/>
              <w:left w:val="nil"/>
              <w:bottom w:val="single" w:sz="4" w:space="0" w:color="auto"/>
              <w:right w:val="single" w:sz="4" w:space="0" w:color="auto"/>
            </w:tcBorders>
            <w:shd w:val="clear" w:color="000000" w:fill="FFFFFF"/>
            <w:vAlign w:val="center"/>
            <w:hideMark/>
          </w:tcPr>
          <w:p w14:paraId="629FAB69" w14:textId="77777777" w:rsidR="00464246" w:rsidRPr="00135503" w:rsidRDefault="00464246" w:rsidP="0021210B">
            <w:pPr>
              <w:jc w:val="center"/>
              <w:rPr>
                <w:color w:val="000000" w:themeColor="text1"/>
                <w:sz w:val="28"/>
                <w:szCs w:val="28"/>
              </w:rPr>
            </w:pPr>
            <w:r w:rsidRPr="00135503">
              <w:rPr>
                <w:color w:val="000000" w:themeColor="text1"/>
                <w:sz w:val="28"/>
                <w:szCs w:val="28"/>
              </w:rPr>
              <w:t>2,10</w:t>
            </w:r>
          </w:p>
        </w:tc>
      </w:tr>
      <w:tr w:rsidR="00135503" w:rsidRPr="00135503" w14:paraId="5B57D74C"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1ACFFC62" w14:textId="77777777" w:rsidR="00464246" w:rsidRPr="00135503" w:rsidRDefault="00464246" w:rsidP="0021210B">
            <w:pPr>
              <w:rPr>
                <w:color w:val="000000" w:themeColor="text1"/>
                <w:sz w:val="28"/>
                <w:szCs w:val="28"/>
              </w:rPr>
            </w:pPr>
            <w:r w:rsidRPr="00135503">
              <w:rPr>
                <w:color w:val="000000" w:themeColor="text1"/>
                <w:sz w:val="28"/>
                <w:szCs w:val="28"/>
              </w:rPr>
              <w:t xml:space="preserve">Новониколаевский  </w:t>
            </w:r>
          </w:p>
        </w:tc>
        <w:tc>
          <w:tcPr>
            <w:tcW w:w="1985" w:type="dxa"/>
            <w:tcBorders>
              <w:top w:val="nil"/>
              <w:left w:val="nil"/>
              <w:bottom w:val="single" w:sz="4" w:space="0" w:color="auto"/>
              <w:right w:val="single" w:sz="4" w:space="0" w:color="auto"/>
            </w:tcBorders>
            <w:shd w:val="clear" w:color="000000" w:fill="FFFFFF"/>
            <w:vAlign w:val="center"/>
            <w:hideMark/>
          </w:tcPr>
          <w:p w14:paraId="3811F05A" w14:textId="77777777" w:rsidR="00464246" w:rsidRPr="00135503" w:rsidRDefault="00464246" w:rsidP="0021210B">
            <w:pPr>
              <w:jc w:val="center"/>
              <w:rPr>
                <w:color w:val="000000" w:themeColor="text1"/>
                <w:sz w:val="28"/>
                <w:szCs w:val="28"/>
              </w:rPr>
            </w:pPr>
            <w:r w:rsidRPr="00135503">
              <w:rPr>
                <w:color w:val="000000" w:themeColor="text1"/>
                <w:sz w:val="28"/>
                <w:szCs w:val="28"/>
              </w:rPr>
              <w:t>43,05</w:t>
            </w:r>
          </w:p>
        </w:tc>
        <w:tc>
          <w:tcPr>
            <w:tcW w:w="1701" w:type="dxa"/>
            <w:tcBorders>
              <w:top w:val="nil"/>
              <w:left w:val="nil"/>
              <w:bottom w:val="single" w:sz="4" w:space="0" w:color="auto"/>
              <w:right w:val="single" w:sz="4" w:space="0" w:color="auto"/>
            </w:tcBorders>
            <w:shd w:val="clear" w:color="000000" w:fill="FFFFFF"/>
            <w:vAlign w:val="center"/>
            <w:hideMark/>
          </w:tcPr>
          <w:p w14:paraId="233E81BE" w14:textId="77777777" w:rsidR="00464246" w:rsidRPr="00135503" w:rsidRDefault="00464246" w:rsidP="0021210B">
            <w:pPr>
              <w:jc w:val="center"/>
              <w:rPr>
                <w:color w:val="000000" w:themeColor="text1"/>
                <w:sz w:val="28"/>
                <w:szCs w:val="28"/>
              </w:rPr>
            </w:pPr>
            <w:r w:rsidRPr="00135503">
              <w:rPr>
                <w:color w:val="000000" w:themeColor="text1"/>
                <w:sz w:val="28"/>
                <w:szCs w:val="28"/>
              </w:rPr>
              <w:t>32,35</w:t>
            </w:r>
          </w:p>
        </w:tc>
        <w:tc>
          <w:tcPr>
            <w:tcW w:w="1843" w:type="dxa"/>
            <w:tcBorders>
              <w:top w:val="nil"/>
              <w:left w:val="nil"/>
              <w:bottom w:val="single" w:sz="4" w:space="0" w:color="auto"/>
              <w:right w:val="single" w:sz="4" w:space="0" w:color="auto"/>
            </w:tcBorders>
            <w:shd w:val="clear" w:color="000000" w:fill="FFFFFF"/>
            <w:vAlign w:val="center"/>
            <w:hideMark/>
          </w:tcPr>
          <w:p w14:paraId="30040FB8" w14:textId="77777777" w:rsidR="00464246" w:rsidRPr="00135503" w:rsidRDefault="00464246" w:rsidP="0021210B">
            <w:pPr>
              <w:jc w:val="center"/>
              <w:rPr>
                <w:color w:val="000000" w:themeColor="text1"/>
                <w:sz w:val="28"/>
                <w:szCs w:val="28"/>
              </w:rPr>
            </w:pPr>
            <w:r w:rsidRPr="00135503">
              <w:rPr>
                <w:color w:val="000000" w:themeColor="text1"/>
                <w:sz w:val="28"/>
                <w:szCs w:val="28"/>
              </w:rPr>
              <w:t>10,70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BDA71"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3C373F38"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53EB6BEE" w14:textId="77777777" w:rsidR="00464246" w:rsidRPr="00135503" w:rsidRDefault="00464246" w:rsidP="0021210B">
            <w:pPr>
              <w:rPr>
                <w:color w:val="000000" w:themeColor="text1"/>
                <w:sz w:val="28"/>
                <w:szCs w:val="28"/>
              </w:rPr>
            </w:pPr>
            <w:r w:rsidRPr="00135503">
              <w:rPr>
                <w:color w:val="000000" w:themeColor="text1"/>
                <w:sz w:val="28"/>
                <w:szCs w:val="28"/>
              </w:rPr>
              <w:t xml:space="preserve">Руднянский  </w:t>
            </w:r>
          </w:p>
        </w:tc>
        <w:tc>
          <w:tcPr>
            <w:tcW w:w="1985" w:type="dxa"/>
            <w:tcBorders>
              <w:top w:val="nil"/>
              <w:left w:val="nil"/>
              <w:bottom w:val="single" w:sz="4" w:space="0" w:color="auto"/>
              <w:right w:val="single" w:sz="4" w:space="0" w:color="auto"/>
            </w:tcBorders>
            <w:shd w:val="clear" w:color="000000" w:fill="FFFFFF"/>
            <w:vAlign w:val="center"/>
            <w:hideMark/>
          </w:tcPr>
          <w:p w14:paraId="099863D4" w14:textId="77777777" w:rsidR="00464246" w:rsidRPr="00135503" w:rsidRDefault="00464246" w:rsidP="0021210B">
            <w:pPr>
              <w:jc w:val="center"/>
              <w:rPr>
                <w:color w:val="000000" w:themeColor="text1"/>
                <w:sz w:val="28"/>
                <w:szCs w:val="28"/>
              </w:rPr>
            </w:pPr>
            <w:r w:rsidRPr="00135503">
              <w:rPr>
                <w:color w:val="000000" w:themeColor="text1"/>
                <w:sz w:val="28"/>
                <w:szCs w:val="28"/>
              </w:rPr>
              <w:t>27,61</w:t>
            </w:r>
          </w:p>
        </w:tc>
        <w:tc>
          <w:tcPr>
            <w:tcW w:w="1701" w:type="dxa"/>
            <w:tcBorders>
              <w:top w:val="nil"/>
              <w:left w:val="nil"/>
              <w:bottom w:val="single" w:sz="4" w:space="0" w:color="auto"/>
              <w:right w:val="single" w:sz="4" w:space="0" w:color="auto"/>
            </w:tcBorders>
            <w:shd w:val="clear" w:color="000000" w:fill="FFFFFF"/>
            <w:vAlign w:val="center"/>
            <w:hideMark/>
          </w:tcPr>
          <w:p w14:paraId="363A71BD" w14:textId="77777777" w:rsidR="00464246" w:rsidRPr="00135503" w:rsidRDefault="00464246" w:rsidP="0021210B">
            <w:pPr>
              <w:jc w:val="center"/>
              <w:rPr>
                <w:color w:val="000000" w:themeColor="text1"/>
                <w:sz w:val="28"/>
                <w:szCs w:val="28"/>
              </w:rPr>
            </w:pPr>
            <w:r w:rsidRPr="00135503">
              <w:rPr>
                <w:color w:val="000000" w:themeColor="text1"/>
                <w:sz w:val="28"/>
                <w:szCs w:val="28"/>
              </w:rPr>
              <w:t>11,04</w:t>
            </w:r>
          </w:p>
        </w:tc>
        <w:tc>
          <w:tcPr>
            <w:tcW w:w="1843" w:type="dxa"/>
            <w:tcBorders>
              <w:top w:val="nil"/>
              <w:left w:val="nil"/>
              <w:bottom w:val="single" w:sz="4" w:space="0" w:color="auto"/>
              <w:right w:val="single" w:sz="4" w:space="0" w:color="auto"/>
            </w:tcBorders>
            <w:shd w:val="clear" w:color="000000" w:fill="FFFFFF"/>
            <w:vAlign w:val="center"/>
            <w:hideMark/>
          </w:tcPr>
          <w:p w14:paraId="7B2A4290" w14:textId="77777777" w:rsidR="00464246" w:rsidRPr="00135503" w:rsidRDefault="00464246" w:rsidP="0021210B">
            <w:pPr>
              <w:jc w:val="center"/>
              <w:rPr>
                <w:color w:val="000000" w:themeColor="text1"/>
                <w:sz w:val="28"/>
                <w:szCs w:val="28"/>
              </w:rPr>
            </w:pPr>
            <w:r w:rsidRPr="00135503">
              <w:rPr>
                <w:color w:val="000000" w:themeColor="text1"/>
                <w:sz w:val="28"/>
                <w:szCs w:val="28"/>
              </w:rPr>
              <w:t>16,56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88587"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009A4B9F" w14:textId="77777777" w:rsidTr="00464246">
        <w:trPr>
          <w:trHeight w:val="240"/>
        </w:trPr>
        <w:tc>
          <w:tcPr>
            <w:tcW w:w="2283" w:type="dxa"/>
            <w:tcBorders>
              <w:top w:val="nil"/>
              <w:left w:val="single" w:sz="4" w:space="0" w:color="auto"/>
              <w:bottom w:val="single" w:sz="4" w:space="0" w:color="000000"/>
              <w:right w:val="single" w:sz="4" w:space="0" w:color="auto"/>
            </w:tcBorders>
            <w:shd w:val="clear" w:color="000000" w:fill="FFFFFF"/>
            <w:vAlign w:val="center"/>
            <w:hideMark/>
          </w:tcPr>
          <w:p w14:paraId="2E812382" w14:textId="77777777" w:rsidR="00464246" w:rsidRPr="00135503" w:rsidRDefault="00464246" w:rsidP="0021210B">
            <w:pPr>
              <w:rPr>
                <w:color w:val="000000" w:themeColor="text1"/>
                <w:sz w:val="28"/>
                <w:szCs w:val="28"/>
              </w:rPr>
            </w:pPr>
            <w:r w:rsidRPr="00135503">
              <w:rPr>
                <w:color w:val="000000" w:themeColor="text1"/>
                <w:sz w:val="28"/>
                <w:szCs w:val="28"/>
              </w:rPr>
              <w:t xml:space="preserve">Урюпинский  </w:t>
            </w:r>
          </w:p>
        </w:tc>
        <w:tc>
          <w:tcPr>
            <w:tcW w:w="1985" w:type="dxa"/>
            <w:tcBorders>
              <w:top w:val="nil"/>
              <w:left w:val="nil"/>
              <w:bottom w:val="single" w:sz="4" w:space="0" w:color="auto"/>
              <w:right w:val="single" w:sz="4" w:space="0" w:color="auto"/>
            </w:tcBorders>
            <w:shd w:val="clear" w:color="000000" w:fill="FFFFFF"/>
            <w:vAlign w:val="center"/>
            <w:hideMark/>
          </w:tcPr>
          <w:p w14:paraId="2B3BF5BD" w14:textId="77777777" w:rsidR="00464246" w:rsidRPr="00135503" w:rsidRDefault="00464246" w:rsidP="0021210B">
            <w:pPr>
              <w:jc w:val="center"/>
              <w:rPr>
                <w:color w:val="000000" w:themeColor="text1"/>
                <w:sz w:val="28"/>
                <w:szCs w:val="28"/>
              </w:rPr>
            </w:pPr>
            <w:r w:rsidRPr="00135503">
              <w:rPr>
                <w:color w:val="000000" w:themeColor="text1"/>
                <w:sz w:val="28"/>
                <w:szCs w:val="28"/>
              </w:rPr>
              <w:t>51,87</w:t>
            </w:r>
          </w:p>
        </w:tc>
        <w:tc>
          <w:tcPr>
            <w:tcW w:w="1701" w:type="dxa"/>
            <w:tcBorders>
              <w:top w:val="nil"/>
              <w:left w:val="nil"/>
              <w:bottom w:val="single" w:sz="4" w:space="0" w:color="auto"/>
              <w:right w:val="single" w:sz="4" w:space="0" w:color="auto"/>
            </w:tcBorders>
            <w:shd w:val="clear" w:color="000000" w:fill="FFFFFF"/>
            <w:vAlign w:val="center"/>
            <w:hideMark/>
          </w:tcPr>
          <w:p w14:paraId="364F2063" w14:textId="77777777" w:rsidR="00464246" w:rsidRPr="00135503" w:rsidRDefault="00464246" w:rsidP="0021210B">
            <w:pPr>
              <w:jc w:val="center"/>
              <w:rPr>
                <w:color w:val="000000" w:themeColor="text1"/>
                <w:sz w:val="28"/>
                <w:szCs w:val="28"/>
              </w:rPr>
            </w:pPr>
            <w:r w:rsidRPr="00135503">
              <w:rPr>
                <w:color w:val="000000" w:themeColor="text1"/>
                <w:sz w:val="28"/>
                <w:szCs w:val="28"/>
              </w:rPr>
              <w:t>34,11</w:t>
            </w:r>
          </w:p>
        </w:tc>
        <w:tc>
          <w:tcPr>
            <w:tcW w:w="1843" w:type="dxa"/>
            <w:tcBorders>
              <w:top w:val="nil"/>
              <w:left w:val="nil"/>
              <w:bottom w:val="single" w:sz="4" w:space="0" w:color="auto"/>
              <w:right w:val="single" w:sz="4" w:space="0" w:color="auto"/>
            </w:tcBorders>
            <w:shd w:val="clear" w:color="000000" w:fill="FFFFFF"/>
            <w:vAlign w:val="center"/>
            <w:hideMark/>
          </w:tcPr>
          <w:p w14:paraId="149A4FCF" w14:textId="77777777" w:rsidR="00464246" w:rsidRPr="00135503" w:rsidRDefault="00464246" w:rsidP="0021210B">
            <w:pPr>
              <w:jc w:val="center"/>
              <w:rPr>
                <w:color w:val="000000" w:themeColor="text1"/>
                <w:sz w:val="28"/>
                <w:szCs w:val="28"/>
              </w:rPr>
            </w:pPr>
            <w:r w:rsidRPr="00135503">
              <w:rPr>
                <w:color w:val="000000" w:themeColor="text1"/>
                <w:sz w:val="28"/>
                <w:szCs w:val="28"/>
              </w:rPr>
              <w:t>18,00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46381"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080CF6EA" w14:textId="77777777" w:rsidTr="00464246">
        <w:trPr>
          <w:trHeight w:val="240"/>
        </w:trPr>
        <w:tc>
          <w:tcPr>
            <w:tcW w:w="2283" w:type="dxa"/>
            <w:tcBorders>
              <w:top w:val="nil"/>
              <w:left w:val="single" w:sz="4" w:space="0" w:color="auto"/>
              <w:bottom w:val="single" w:sz="4" w:space="0" w:color="000000"/>
              <w:right w:val="single" w:sz="4" w:space="0" w:color="auto"/>
            </w:tcBorders>
            <w:shd w:val="clear" w:color="000000" w:fill="FFFFFF"/>
            <w:vAlign w:val="center"/>
            <w:hideMark/>
          </w:tcPr>
          <w:p w14:paraId="3A53BAB3" w14:textId="77777777" w:rsidR="00464246" w:rsidRPr="00135503" w:rsidRDefault="00464246" w:rsidP="0021210B">
            <w:pPr>
              <w:rPr>
                <w:b/>
                <w:bCs/>
                <w:i/>
                <w:iCs/>
                <w:color w:val="000000" w:themeColor="text1"/>
                <w:sz w:val="28"/>
                <w:szCs w:val="28"/>
              </w:rPr>
            </w:pPr>
            <w:r w:rsidRPr="00135503">
              <w:rPr>
                <w:b/>
                <w:bCs/>
                <w:i/>
                <w:iCs/>
                <w:color w:val="000000" w:themeColor="text1"/>
                <w:sz w:val="28"/>
                <w:szCs w:val="28"/>
              </w:rPr>
              <w:t>Итого по зоне</w:t>
            </w:r>
          </w:p>
        </w:tc>
        <w:tc>
          <w:tcPr>
            <w:tcW w:w="1985" w:type="dxa"/>
            <w:tcBorders>
              <w:top w:val="nil"/>
              <w:left w:val="nil"/>
              <w:bottom w:val="single" w:sz="4" w:space="0" w:color="auto"/>
              <w:right w:val="single" w:sz="4" w:space="0" w:color="auto"/>
            </w:tcBorders>
            <w:shd w:val="clear" w:color="000000" w:fill="FFFFFF"/>
            <w:noWrap/>
            <w:vAlign w:val="center"/>
            <w:hideMark/>
          </w:tcPr>
          <w:p w14:paraId="392E37C0" w14:textId="77777777" w:rsidR="00464246" w:rsidRPr="00135503" w:rsidRDefault="00464246" w:rsidP="0021210B">
            <w:pPr>
              <w:jc w:val="center"/>
              <w:rPr>
                <w:color w:val="000000" w:themeColor="text1"/>
                <w:sz w:val="28"/>
                <w:szCs w:val="28"/>
              </w:rPr>
            </w:pPr>
            <w:r w:rsidRPr="00135503">
              <w:rPr>
                <w:color w:val="000000" w:themeColor="text1"/>
                <w:sz w:val="28"/>
                <w:szCs w:val="28"/>
              </w:rPr>
              <w:t>523,42</w:t>
            </w:r>
          </w:p>
        </w:tc>
        <w:tc>
          <w:tcPr>
            <w:tcW w:w="1701" w:type="dxa"/>
            <w:tcBorders>
              <w:top w:val="nil"/>
              <w:left w:val="nil"/>
              <w:bottom w:val="single" w:sz="4" w:space="0" w:color="auto"/>
              <w:right w:val="single" w:sz="4" w:space="0" w:color="auto"/>
            </w:tcBorders>
            <w:shd w:val="clear" w:color="000000" w:fill="FFFFFF"/>
            <w:noWrap/>
            <w:vAlign w:val="center"/>
            <w:hideMark/>
          </w:tcPr>
          <w:p w14:paraId="3D1D9412" w14:textId="77777777" w:rsidR="00464246" w:rsidRPr="00135503" w:rsidRDefault="00464246" w:rsidP="0021210B">
            <w:pPr>
              <w:jc w:val="center"/>
              <w:rPr>
                <w:color w:val="000000" w:themeColor="text1"/>
                <w:sz w:val="28"/>
                <w:szCs w:val="28"/>
              </w:rPr>
            </w:pPr>
            <w:r w:rsidRPr="00135503">
              <w:rPr>
                <w:color w:val="000000" w:themeColor="text1"/>
                <w:sz w:val="28"/>
                <w:szCs w:val="28"/>
              </w:rPr>
              <w:t>370,55</w:t>
            </w:r>
          </w:p>
        </w:tc>
        <w:tc>
          <w:tcPr>
            <w:tcW w:w="1843" w:type="dxa"/>
            <w:tcBorders>
              <w:top w:val="nil"/>
              <w:left w:val="nil"/>
              <w:bottom w:val="single" w:sz="4" w:space="0" w:color="auto"/>
              <w:right w:val="single" w:sz="4" w:space="0" w:color="auto"/>
            </w:tcBorders>
            <w:shd w:val="clear" w:color="000000" w:fill="FFFFFF"/>
            <w:noWrap/>
            <w:vAlign w:val="center"/>
            <w:hideMark/>
          </w:tcPr>
          <w:p w14:paraId="32C64FC8" w14:textId="77777777" w:rsidR="00464246" w:rsidRPr="00135503" w:rsidRDefault="00464246" w:rsidP="0021210B">
            <w:pPr>
              <w:jc w:val="center"/>
              <w:rPr>
                <w:color w:val="000000" w:themeColor="text1"/>
                <w:sz w:val="28"/>
                <w:szCs w:val="28"/>
              </w:rPr>
            </w:pPr>
            <w:r w:rsidRPr="00135503">
              <w:rPr>
                <w:color w:val="000000" w:themeColor="text1"/>
                <w:sz w:val="28"/>
                <w:szCs w:val="28"/>
              </w:rPr>
              <w:t>140,94</w:t>
            </w:r>
          </w:p>
        </w:tc>
        <w:tc>
          <w:tcPr>
            <w:tcW w:w="2126" w:type="dxa"/>
            <w:tcBorders>
              <w:top w:val="nil"/>
              <w:left w:val="nil"/>
              <w:bottom w:val="single" w:sz="4" w:space="0" w:color="auto"/>
              <w:right w:val="single" w:sz="4" w:space="0" w:color="auto"/>
            </w:tcBorders>
            <w:shd w:val="clear" w:color="000000" w:fill="FFFFFF"/>
            <w:noWrap/>
            <w:vAlign w:val="center"/>
            <w:hideMark/>
          </w:tcPr>
          <w:p w14:paraId="7CEF6BF1" w14:textId="77777777" w:rsidR="00464246" w:rsidRPr="00135503" w:rsidRDefault="00464246" w:rsidP="0021210B">
            <w:pPr>
              <w:jc w:val="center"/>
              <w:rPr>
                <w:color w:val="000000" w:themeColor="text1"/>
                <w:sz w:val="28"/>
                <w:szCs w:val="28"/>
              </w:rPr>
            </w:pPr>
            <w:r w:rsidRPr="00135503">
              <w:rPr>
                <w:color w:val="000000" w:themeColor="text1"/>
                <w:sz w:val="28"/>
                <w:szCs w:val="28"/>
              </w:rPr>
              <w:t>12,18</w:t>
            </w:r>
          </w:p>
        </w:tc>
      </w:tr>
      <w:tr w:rsidR="00135503" w:rsidRPr="00135503" w14:paraId="7E2F19CE" w14:textId="77777777" w:rsidTr="00464246">
        <w:trPr>
          <w:trHeight w:val="240"/>
        </w:trPr>
        <w:tc>
          <w:tcPr>
            <w:tcW w:w="9938" w:type="dxa"/>
            <w:gridSpan w:val="5"/>
            <w:tcBorders>
              <w:top w:val="nil"/>
              <w:left w:val="single" w:sz="4" w:space="0" w:color="auto"/>
              <w:bottom w:val="single" w:sz="4" w:space="0" w:color="auto"/>
              <w:right w:val="single" w:sz="4" w:space="0" w:color="auto"/>
            </w:tcBorders>
            <w:shd w:val="clear" w:color="000000" w:fill="FFFFFF"/>
            <w:vAlign w:val="center"/>
          </w:tcPr>
          <w:p w14:paraId="746913F2" w14:textId="77777777" w:rsidR="00464246" w:rsidRPr="00135503" w:rsidRDefault="00464246" w:rsidP="0021210B">
            <w:pPr>
              <w:jc w:val="center"/>
              <w:rPr>
                <w:color w:val="000000" w:themeColor="text1"/>
              </w:rPr>
            </w:pPr>
            <w:r w:rsidRPr="00135503">
              <w:rPr>
                <w:b/>
                <w:bCs/>
                <w:i/>
                <w:iCs/>
                <w:color w:val="000000" w:themeColor="text1"/>
              </w:rPr>
              <w:t>СУХОСТЕПНАЯ ЗОНА ТЕМНО-КАШТАНОВЫХ ПОЧВ</w:t>
            </w:r>
          </w:p>
        </w:tc>
      </w:tr>
      <w:tr w:rsidR="00135503" w:rsidRPr="00135503" w14:paraId="0886CBF6"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6FFDED71" w14:textId="77777777" w:rsidR="00464246" w:rsidRPr="00135503" w:rsidRDefault="00464246" w:rsidP="0021210B">
            <w:pPr>
              <w:rPr>
                <w:color w:val="000000" w:themeColor="text1"/>
                <w:sz w:val="28"/>
                <w:szCs w:val="28"/>
              </w:rPr>
            </w:pPr>
            <w:r w:rsidRPr="00135503">
              <w:rPr>
                <w:color w:val="000000" w:themeColor="text1"/>
                <w:sz w:val="28"/>
                <w:szCs w:val="28"/>
              </w:rPr>
              <w:t xml:space="preserve">Жирновский  </w:t>
            </w:r>
          </w:p>
        </w:tc>
        <w:tc>
          <w:tcPr>
            <w:tcW w:w="1985" w:type="dxa"/>
            <w:tcBorders>
              <w:top w:val="nil"/>
              <w:left w:val="nil"/>
              <w:bottom w:val="single" w:sz="4" w:space="0" w:color="auto"/>
              <w:right w:val="single" w:sz="4" w:space="0" w:color="auto"/>
            </w:tcBorders>
            <w:shd w:val="clear" w:color="000000" w:fill="FFFFFF"/>
            <w:vAlign w:val="center"/>
            <w:hideMark/>
          </w:tcPr>
          <w:p w14:paraId="7B8B00C2" w14:textId="77777777" w:rsidR="00464246" w:rsidRPr="00135503" w:rsidRDefault="00464246" w:rsidP="0021210B">
            <w:pPr>
              <w:jc w:val="center"/>
              <w:rPr>
                <w:color w:val="000000" w:themeColor="text1"/>
                <w:sz w:val="28"/>
                <w:szCs w:val="28"/>
              </w:rPr>
            </w:pPr>
            <w:r w:rsidRPr="00135503">
              <w:rPr>
                <w:color w:val="000000" w:themeColor="text1"/>
                <w:sz w:val="28"/>
                <w:szCs w:val="28"/>
              </w:rPr>
              <w:t>38,29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9044C"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c>
          <w:tcPr>
            <w:tcW w:w="1843" w:type="dxa"/>
            <w:tcBorders>
              <w:top w:val="nil"/>
              <w:left w:val="nil"/>
              <w:bottom w:val="single" w:sz="4" w:space="0" w:color="auto"/>
              <w:right w:val="single" w:sz="4" w:space="0" w:color="auto"/>
            </w:tcBorders>
            <w:shd w:val="clear" w:color="000000" w:fill="FFFFFF"/>
            <w:vAlign w:val="center"/>
            <w:hideMark/>
          </w:tcPr>
          <w:p w14:paraId="551687CA" w14:textId="77777777" w:rsidR="00464246" w:rsidRPr="00135503" w:rsidRDefault="00464246" w:rsidP="0021210B">
            <w:pPr>
              <w:jc w:val="center"/>
              <w:rPr>
                <w:color w:val="000000" w:themeColor="text1"/>
                <w:sz w:val="28"/>
                <w:szCs w:val="28"/>
              </w:rPr>
            </w:pPr>
            <w:r w:rsidRPr="00135503">
              <w:rPr>
                <w:color w:val="000000" w:themeColor="text1"/>
                <w:sz w:val="28"/>
                <w:szCs w:val="28"/>
              </w:rPr>
              <w:t>38,29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4225A"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4B414E28"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364B5A1C" w14:textId="77777777" w:rsidR="00464246" w:rsidRPr="00135503" w:rsidRDefault="00464246" w:rsidP="0021210B">
            <w:pPr>
              <w:rPr>
                <w:color w:val="000000" w:themeColor="text1"/>
                <w:sz w:val="28"/>
                <w:szCs w:val="28"/>
              </w:rPr>
            </w:pPr>
            <w:r w:rsidRPr="00135503">
              <w:rPr>
                <w:color w:val="000000" w:themeColor="text1"/>
                <w:sz w:val="28"/>
                <w:szCs w:val="28"/>
              </w:rPr>
              <w:t xml:space="preserve">Клетский  </w:t>
            </w:r>
          </w:p>
        </w:tc>
        <w:tc>
          <w:tcPr>
            <w:tcW w:w="1985" w:type="dxa"/>
            <w:tcBorders>
              <w:top w:val="nil"/>
              <w:left w:val="nil"/>
              <w:bottom w:val="single" w:sz="4" w:space="0" w:color="auto"/>
              <w:right w:val="single" w:sz="4" w:space="0" w:color="auto"/>
            </w:tcBorders>
            <w:shd w:val="clear" w:color="000000" w:fill="FFFFFF"/>
            <w:vAlign w:val="center"/>
            <w:hideMark/>
          </w:tcPr>
          <w:p w14:paraId="03CCB16D" w14:textId="77777777" w:rsidR="00464246" w:rsidRPr="00135503" w:rsidRDefault="00464246" w:rsidP="0021210B">
            <w:pPr>
              <w:jc w:val="center"/>
              <w:rPr>
                <w:color w:val="000000" w:themeColor="text1"/>
                <w:sz w:val="28"/>
                <w:szCs w:val="28"/>
              </w:rPr>
            </w:pPr>
            <w:r w:rsidRPr="00135503">
              <w:rPr>
                <w:color w:val="000000" w:themeColor="text1"/>
                <w:sz w:val="28"/>
                <w:szCs w:val="28"/>
              </w:rPr>
              <w:t>81,73</w:t>
            </w:r>
          </w:p>
        </w:tc>
        <w:tc>
          <w:tcPr>
            <w:tcW w:w="1701" w:type="dxa"/>
            <w:tcBorders>
              <w:top w:val="nil"/>
              <w:left w:val="nil"/>
              <w:bottom w:val="single" w:sz="4" w:space="0" w:color="auto"/>
              <w:right w:val="single" w:sz="4" w:space="0" w:color="auto"/>
            </w:tcBorders>
            <w:shd w:val="clear" w:color="000000" w:fill="FFFFFF"/>
            <w:vAlign w:val="center"/>
            <w:hideMark/>
          </w:tcPr>
          <w:p w14:paraId="5EBF607D" w14:textId="77777777" w:rsidR="00464246" w:rsidRPr="00135503" w:rsidRDefault="00464246" w:rsidP="0021210B">
            <w:pPr>
              <w:jc w:val="center"/>
              <w:rPr>
                <w:color w:val="000000" w:themeColor="text1"/>
                <w:sz w:val="28"/>
                <w:szCs w:val="28"/>
              </w:rPr>
            </w:pPr>
            <w:r w:rsidRPr="00135503">
              <w:rPr>
                <w:color w:val="000000" w:themeColor="text1"/>
                <w:sz w:val="28"/>
                <w:szCs w:val="28"/>
              </w:rPr>
              <w:t>32,02</w:t>
            </w:r>
          </w:p>
        </w:tc>
        <w:tc>
          <w:tcPr>
            <w:tcW w:w="1843" w:type="dxa"/>
            <w:tcBorders>
              <w:top w:val="nil"/>
              <w:left w:val="nil"/>
              <w:bottom w:val="single" w:sz="4" w:space="0" w:color="auto"/>
              <w:right w:val="single" w:sz="4" w:space="0" w:color="auto"/>
            </w:tcBorders>
            <w:shd w:val="clear" w:color="000000" w:fill="FFFFFF"/>
            <w:vAlign w:val="center"/>
            <w:hideMark/>
          </w:tcPr>
          <w:p w14:paraId="6EE57698" w14:textId="77777777" w:rsidR="00464246" w:rsidRPr="00135503" w:rsidRDefault="00464246" w:rsidP="0021210B">
            <w:pPr>
              <w:jc w:val="center"/>
              <w:rPr>
                <w:color w:val="000000" w:themeColor="text1"/>
                <w:sz w:val="28"/>
                <w:szCs w:val="28"/>
              </w:rPr>
            </w:pPr>
            <w:r w:rsidRPr="00135503">
              <w:rPr>
                <w:color w:val="000000" w:themeColor="text1"/>
                <w:sz w:val="28"/>
                <w:szCs w:val="28"/>
              </w:rPr>
              <w:t>44,41</w:t>
            </w:r>
          </w:p>
        </w:tc>
        <w:tc>
          <w:tcPr>
            <w:tcW w:w="2126" w:type="dxa"/>
            <w:tcBorders>
              <w:top w:val="nil"/>
              <w:left w:val="nil"/>
              <w:bottom w:val="single" w:sz="4" w:space="0" w:color="auto"/>
              <w:right w:val="single" w:sz="4" w:space="0" w:color="auto"/>
            </w:tcBorders>
            <w:shd w:val="clear" w:color="000000" w:fill="FFFFFF"/>
            <w:vAlign w:val="center"/>
            <w:hideMark/>
          </w:tcPr>
          <w:p w14:paraId="7403A797" w14:textId="77777777" w:rsidR="00464246" w:rsidRPr="00135503" w:rsidRDefault="00464246" w:rsidP="0021210B">
            <w:pPr>
              <w:jc w:val="center"/>
              <w:rPr>
                <w:color w:val="000000" w:themeColor="text1"/>
                <w:sz w:val="28"/>
                <w:szCs w:val="28"/>
              </w:rPr>
            </w:pPr>
            <w:r w:rsidRPr="00135503">
              <w:rPr>
                <w:color w:val="000000" w:themeColor="text1"/>
                <w:sz w:val="28"/>
                <w:szCs w:val="28"/>
              </w:rPr>
              <w:t>5,31</w:t>
            </w:r>
          </w:p>
        </w:tc>
      </w:tr>
      <w:tr w:rsidR="00135503" w:rsidRPr="00135503" w14:paraId="4975F870"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23602994" w14:textId="77777777" w:rsidR="00464246" w:rsidRPr="00135503" w:rsidRDefault="00464246" w:rsidP="0021210B">
            <w:pPr>
              <w:rPr>
                <w:color w:val="000000" w:themeColor="text1"/>
                <w:sz w:val="28"/>
                <w:szCs w:val="28"/>
              </w:rPr>
            </w:pPr>
            <w:r w:rsidRPr="00135503">
              <w:rPr>
                <w:color w:val="000000" w:themeColor="text1"/>
                <w:sz w:val="28"/>
                <w:szCs w:val="28"/>
              </w:rPr>
              <w:t xml:space="preserve">Котовский  </w:t>
            </w:r>
          </w:p>
        </w:tc>
        <w:tc>
          <w:tcPr>
            <w:tcW w:w="1985" w:type="dxa"/>
            <w:tcBorders>
              <w:top w:val="nil"/>
              <w:left w:val="nil"/>
              <w:bottom w:val="single" w:sz="4" w:space="0" w:color="auto"/>
              <w:right w:val="single" w:sz="4" w:space="0" w:color="auto"/>
            </w:tcBorders>
            <w:shd w:val="clear" w:color="000000" w:fill="FFFFFF"/>
            <w:vAlign w:val="center"/>
            <w:hideMark/>
          </w:tcPr>
          <w:p w14:paraId="3B27CC76" w14:textId="77777777" w:rsidR="00464246" w:rsidRPr="00135503" w:rsidRDefault="00464246" w:rsidP="0021210B">
            <w:pPr>
              <w:jc w:val="center"/>
              <w:rPr>
                <w:color w:val="000000" w:themeColor="text1"/>
                <w:sz w:val="28"/>
                <w:szCs w:val="28"/>
              </w:rPr>
            </w:pPr>
            <w:r w:rsidRPr="00135503">
              <w:rPr>
                <w:color w:val="000000" w:themeColor="text1"/>
                <w:sz w:val="28"/>
                <w:szCs w:val="28"/>
              </w:rPr>
              <w:t>30,70</w:t>
            </w:r>
          </w:p>
        </w:tc>
        <w:tc>
          <w:tcPr>
            <w:tcW w:w="1701" w:type="dxa"/>
            <w:tcBorders>
              <w:top w:val="nil"/>
              <w:left w:val="nil"/>
              <w:bottom w:val="single" w:sz="4" w:space="0" w:color="auto"/>
              <w:right w:val="single" w:sz="4" w:space="0" w:color="auto"/>
            </w:tcBorders>
            <w:shd w:val="clear" w:color="000000" w:fill="FFFFFF"/>
            <w:vAlign w:val="center"/>
            <w:hideMark/>
          </w:tcPr>
          <w:p w14:paraId="00DB9F77" w14:textId="77777777" w:rsidR="00464246" w:rsidRPr="00135503" w:rsidRDefault="00464246" w:rsidP="0021210B">
            <w:pPr>
              <w:jc w:val="center"/>
              <w:rPr>
                <w:color w:val="000000" w:themeColor="text1"/>
                <w:sz w:val="28"/>
                <w:szCs w:val="28"/>
              </w:rPr>
            </w:pPr>
            <w:r w:rsidRPr="00135503">
              <w:rPr>
                <w:color w:val="000000" w:themeColor="text1"/>
                <w:sz w:val="28"/>
                <w:szCs w:val="28"/>
              </w:rPr>
              <w:t>11,69</w:t>
            </w:r>
          </w:p>
        </w:tc>
        <w:tc>
          <w:tcPr>
            <w:tcW w:w="1843" w:type="dxa"/>
            <w:tcBorders>
              <w:top w:val="nil"/>
              <w:left w:val="nil"/>
              <w:bottom w:val="single" w:sz="4" w:space="0" w:color="auto"/>
              <w:right w:val="single" w:sz="4" w:space="0" w:color="auto"/>
            </w:tcBorders>
            <w:shd w:val="clear" w:color="000000" w:fill="FFFFFF"/>
            <w:vAlign w:val="center"/>
            <w:hideMark/>
          </w:tcPr>
          <w:p w14:paraId="04814E7C" w14:textId="77777777" w:rsidR="00464246" w:rsidRPr="00135503" w:rsidRDefault="00464246" w:rsidP="0021210B">
            <w:pPr>
              <w:jc w:val="center"/>
              <w:rPr>
                <w:color w:val="000000" w:themeColor="text1"/>
                <w:sz w:val="28"/>
                <w:szCs w:val="28"/>
              </w:rPr>
            </w:pPr>
            <w:r w:rsidRPr="00135503">
              <w:rPr>
                <w:color w:val="000000" w:themeColor="text1"/>
                <w:sz w:val="28"/>
                <w:szCs w:val="28"/>
              </w:rPr>
              <w:t>19,01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C8BA4"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69763062"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4DC8C3D1" w14:textId="77777777" w:rsidR="00464246" w:rsidRPr="00135503" w:rsidRDefault="00464246" w:rsidP="0021210B">
            <w:pPr>
              <w:rPr>
                <w:color w:val="000000" w:themeColor="text1"/>
                <w:sz w:val="28"/>
                <w:szCs w:val="28"/>
              </w:rPr>
            </w:pPr>
            <w:r w:rsidRPr="00135503">
              <w:rPr>
                <w:color w:val="000000" w:themeColor="text1"/>
                <w:sz w:val="28"/>
                <w:szCs w:val="28"/>
              </w:rPr>
              <w:t xml:space="preserve">Ольховский  </w:t>
            </w:r>
          </w:p>
        </w:tc>
        <w:tc>
          <w:tcPr>
            <w:tcW w:w="1985" w:type="dxa"/>
            <w:tcBorders>
              <w:top w:val="nil"/>
              <w:left w:val="nil"/>
              <w:bottom w:val="single" w:sz="4" w:space="0" w:color="auto"/>
              <w:right w:val="single" w:sz="4" w:space="0" w:color="auto"/>
            </w:tcBorders>
            <w:shd w:val="clear" w:color="000000" w:fill="FFFFFF"/>
            <w:vAlign w:val="center"/>
            <w:hideMark/>
          </w:tcPr>
          <w:p w14:paraId="2A0D0EAE" w14:textId="77777777" w:rsidR="00464246" w:rsidRPr="00135503" w:rsidRDefault="00464246" w:rsidP="0021210B">
            <w:pPr>
              <w:jc w:val="center"/>
              <w:rPr>
                <w:color w:val="000000" w:themeColor="text1"/>
                <w:sz w:val="28"/>
                <w:szCs w:val="28"/>
              </w:rPr>
            </w:pPr>
            <w:r w:rsidRPr="00135503">
              <w:rPr>
                <w:color w:val="000000" w:themeColor="text1"/>
                <w:sz w:val="28"/>
                <w:szCs w:val="28"/>
              </w:rPr>
              <w:t>66,53</w:t>
            </w:r>
          </w:p>
        </w:tc>
        <w:tc>
          <w:tcPr>
            <w:tcW w:w="1701" w:type="dxa"/>
            <w:tcBorders>
              <w:top w:val="nil"/>
              <w:left w:val="nil"/>
              <w:bottom w:val="single" w:sz="4" w:space="0" w:color="auto"/>
              <w:right w:val="single" w:sz="4" w:space="0" w:color="auto"/>
            </w:tcBorders>
            <w:shd w:val="clear" w:color="000000" w:fill="FFFFFF"/>
            <w:vAlign w:val="center"/>
            <w:hideMark/>
          </w:tcPr>
          <w:p w14:paraId="51F8F650" w14:textId="77777777" w:rsidR="00464246" w:rsidRPr="00135503" w:rsidRDefault="00464246" w:rsidP="0021210B">
            <w:pPr>
              <w:jc w:val="center"/>
              <w:rPr>
                <w:color w:val="000000" w:themeColor="text1"/>
                <w:sz w:val="28"/>
                <w:szCs w:val="28"/>
              </w:rPr>
            </w:pPr>
            <w:r w:rsidRPr="00135503">
              <w:rPr>
                <w:color w:val="000000" w:themeColor="text1"/>
                <w:sz w:val="28"/>
                <w:szCs w:val="28"/>
              </w:rPr>
              <w:t>0,90</w:t>
            </w:r>
          </w:p>
        </w:tc>
        <w:tc>
          <w:tcPr>
            <w:tcW w:w="1843" w:type="dxa"/>
            <w:tcBorders>
              <w:top w:val="nil"/>
              <w:left w:val="nil"/>
              <w:bottom w:val="single" w:sz="4" w:space="0" w:color="auto"/>
              <w:right w:val="single" w:sz="4" w:space="0" w:color="auto"/>
            </w:tcBorders>
            <w:shd w:val="clear" w:color="000000" w:fill="FFFFFF"/>
            <w:vAlign w:val="center"/>
            <w:hideMark/>
          </w:tcPr>
          <w:p w14:paraId="570E3161" w14:textId="77777777" w:rsidR="00464246" w:rsidRPr="00135503" w:rsidRDefault="00464246" w:rsidP="0021210B">
            <w:pPr>
              <w:jc w:val="center"/>
              <w:rPr>
                <w:color w:val="000000" w:themeColor="text1"/>
                <w:sz w:val="28"/>
                <w:szCs w:val="28"/>
              </w:rPr>
            </w:pPr>
            <w:r w:rsidRPr="00135503">
              <w:rPr>
                <w:color w:val="000000" w:themeColor="text1"/>
                <w:sz w:val="28"/>
                <w:szCs w:val="28"/>
              </w:rPr>
              <w:t>65,63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939AB"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7D242B17"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762B0294" w14:textId="77777777" w:rsidR="00464246" w:rsidRPr="00135503" w:rsidRDefault="00464246" w:rsidP="0021210B">
            <w:pPr>
              <w:rPr>
                <w:color w:val="000000" w:themeColor="text1"/>
                <w:sz w:val="28"/>
                <w:szCs w:val="28"/>
              </w:rPr>
            </w:pPr>
            <w:r w:rsidRPr="00135503">
              <w:rPr>
                <w:color w:val="000000" w:themeColor="text1"/>
                <w:sz w:val="28"/>
                <w:szCs w:val="28"/>
              </w:rPr>
              <w:t xml:space="preserve">Серафимовичский  </w:t>
            </w:r>
          </w:p>
        </w:tc>
        <w:tc>
          <w:tcPr>
            <w:tcW w:w="1985" w:type="dxa"/>
            <w:tcBorders>
              <w:top w:val="nil"/>
              <w:left w:val="nil"/>
              <w:bottom w:val="single" w:sz="4" w:space="0" w:color="auto"/>
              <w:right w:val="single" w:sz="4" w:space="0" w:color="auto"/>
            </w:tcBorders>
            <w:shd w:val="clear" w:color="000000" w:fill="FFFFFF"/>
            <w:vAlign w:val="center"/>
            <w:hideMark/>
          </w:tcPr>
          <w:p w14:paraId="6B0EE5F1" w14:textId="77777777" w:rsidR="00464246" w:rsidRPr="00135503" w:rsidRDefault="00464246" w:rsidP="0021210B">
            <w:pPr>
              <w:jc w:val="center"/>
              <w:rPr>
                <w:color w:val="000000" w:themeColor="text1"/>
                <w:sz w:val="28"/>
                <w:szCs w:val="28"/>
              </w:rPr>
            </w:pPr>
            <w:r w:rsidRPr="00135503">
              <w:rPr>
                <w:color w:val="000000" w:themeColor="text1"/>
                <w:sz w:val="28"/>
                <w:szCs w:val="28"/>
              </w:rPr>
              <w:t>60,45</w:t>
            </w:r>
          </w:p>
        </w:tc>
        <w:tc>
          <w:tcPr>
            <w:tcW w:w="1701" w:type="dxa"/>
            <w:tcBorders>
              <w:top w:val="nil"/>
              <w:left w:val="nil"/>
              <w:bottom w:val="single" w:sz="4" w:space="0" w:color="auto"/>
              <w:right w:val="single" w:sz="4" w:space="0" w:color="auto"/>
            </w:tcBorders>
            <w:shd w:val="clear" w:color="000000" w:fill="FFFFFF"/>
            <w:vAlign w:val="center"/>
            <w:hideMark/>
          </w:tcPr>
          <w:p w14:paraId="35984A42" w14:textId="77777777" w:rsidR="00464246" w:rsidRPr="00135503" w:rsidRDefault="00464246" w:rsidP="0021210B">
            <w:pPr>
              <w:jc w:val="center"/>
              <w:rPr>
                <w:color w:val="000000" w:themeColor="text1"/>
                <w:sz w:val="28"/>
                <w:szCs w:val="28"/>
              </w:rPr>
            </w:pPr>
            <w:r w:rsidRPr="00135503">
              <w:rPr>
                <w:color w:val="000000" w:themeColor="text1"/>
                <w:sz w:val="28"/>
                <w:szCs w:val="28"/>
              </w:rPr>
              <w:t>55,00</w:t>
            </w:r>
          </w:p>
        </w:tc>
        <w:tc>
          <w:tcPr>
            <w:tcW w:w="1843" w:type="dxa"/>
            <w:tcBorders>
              <w:top w:val="nil"/>
              <w:left w:val="nil"/>
              <w:bottom w:val="single" w:sz="4" w:space="0" w:color="auto"/>
              <w:right w:val="single" w:sz="4" w:space="0" w:color="auto"/>
            </w:tcBorders>
            <w:shd w:val="clear" w:color="000000" w:fill="FFFFFF"/>
            <w:vAlign w:val="center"/>
            <w:hideMark/>
          </w:tcPr>
          <w:p w14:paraId="2E659B9F" w14:textId="77777777" w:rsidR="00464246" w:rsidRPr="00135503" w:rsidRDefault="00464246" w:rsidP="0021210B">
            <w:pPr>
              <w:jc w:val="center"/>
              <w:rPr>
                <w:color w:val="000000" w:themeColor="text1"/>
                <w:sz w:val="28"/>
                <w:szCs w:val="28"/>
              </w:rPr>
            </w:pPr>
            <w:r w:rsidRPr="00135503">
              <w:rPr>
                <w:color w:val="000000" w:themeColor="text1"/>
                <w:sz w:val="28"/>
                <w:szCs w:val="28"/>
              </w:rPr>
              <w:t>5,45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FEDD8"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56B6146E"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6F961753" w14:textId="77777777" w:rsidR="00464246" w:rsidRPr="00135503" w:rsidRDefault="00464246" w:rsidP="0021210B">
            <w:pPr>
              <w:rPr>
                <w:color w:val="000000" w:themeColor="text1"/>
                <w:sz w:val="28"/>
                <w:szCs w:val="28"/>
              </w:rPr>
            </w:pPr>
            <w:r w:rsidRPr="00135503">
              <w:rPr>
                <w:color w:val="000000" w:themeColor="text1"/>
                <w:sz w:val="28"/>
                <w:szCs w:val="28"/>
              </w:rPr>
              <w:t xml:space="preserve">Фроловский  </w:t>
            </w:r>
          </w:p>
        </w:tc>
        <w:tc>
          <w:tcPr>
            <w:tcW w:w="1985" w:type="dxa"/>
            <w:tcBorders>
              <w:top w:val="nil"/>
              <w:left w:val="nil"/>
              <w:bottom w:val="single" w:sz="4" w:space="0" w:color="auto"/>
              <w:right w:val="single" w:sz="4" w:space="0" w:color="auto"/>
            </w:tcBorders>
            <w:shd w:val="clear" w:color="000000" w:fill="FFFFFF"/>
            <w:vAlign w:val="center"/>
            <w:hideMark/>
          </w:tcPr>
          <w:p w14:paraId="6C09C2A9" w14:textId="77777777" w:rsidR="00464246" w:rsidRPr="00135503" w:rsidRDefault="00464246" w:rsidP="0021210B">
            <w:pPr>
              <w:jc w:val="center"/>
              <w:rPr>
                <w:color w:val="000000" w:themeColor="text1"/>
                <w:sz w:val="28"/>
                <w:szCs w:val="28"/>
              </w:rPr>
            </w:pPr>
            <w:r w:rsidRPr="00135503">
              <w:rPr>
                <w:color w:val="000000" w:themeColor="text1"/>
                <w:sz w:val="28"/>
                <w:szCs w:val="28"/>
              </w:rPr>
              <w:t>54,43</w:t>
            </w:r>
          </w:p>
        </w:tc>
        <w:tc>
          <w:tcPr>
            <w:tcW w:w="1701" w:type="dxa"/>
            <w:tcBorders>
              <w:top w:val="nil"/>
              <w:left w:val="nil"/>
              <w:bottom w:val="single" w:sz="4" w:space="0" w:color="auto"/>
              <w:right w:val="single" w:sz="4" w:space="0" w:color="auto"/>
            </w:tcBorders>
            <w:shd w:val="clear" w:color="000000" w:fill="FFFFFF"/>
            <w:vAlign w:val="center"/>
            <w:hideMark/>
          </w:tcPr>
          <w:p w14:paraId="4D7DC2CF" w14:textId="77777777" w:rsidR="00464246" w:rsidRPr="00135503" w:rsidRDefault="00464246" w:rsidP="0021210B">
            <w:pPr>
              <w:jc w:val="center"/>
              <w:rPr>
                <w:color w:val="000000" w:themeColor="text1"/>
                <w:sz w:val="28"/>
                <w:szCs w:val="28"/>
              </w:rPr>
            </w:pPr>
            <w:r w:rsidRPr="00135503">
              <w:rPr>
                <w:color w:val="000000" w:themeColor="text1"/>
                <w:sz w:val="28"/>
                <w:szCs w:val="28"/>
              </w:rPr>
              <w:t>46,15</w:t>
            </w:r>
          </w:p>
        </w:tc>
        <w:tc>
          <w:tcPr>
            <w:tcW w:w="1843" w:type="dxa"/>
            <w:tcBorders>
              <w:top w:val="nil"/>
              <w:left w:val="nil"/>
              <w:bottom w:val="single" w:sz="4" w:space="0" w:color="auto"/>
              <w:right w:val="single" w:sz="4" w:space="0" w:color="auto"/>
            </w:tcBorders>
            <w:shd w:val="clear" w:color="000000" w:fill="FFFFFF"/>
            <w:vAlign w:val="center"/>
            <w:hideMark/>
          </w:tcPr>
          <w:p w14:paraId="6CA74AF3" w14:textId="77777777" w:rsidR="00464246" w:rsidRPr="00135503" w:rsidRDefault="00464246" w:rsidP="0021210B">
            <w:pPr>
              <w:jc w:val="center"/>
              <w:rPr>
                <w:color w:val="000000" w:themeColor="text1"/>
                <w:sz w:val="28"/>
                <w:szCs w:val="28"/>
              </w:rPr>
            </w:pPr>
            <w:r w:rsidRPr="00135503">
              <w:rPr>
                <w:color w:val="000000" w:themeColor="text1"/>
                <w:sz w:val="28"/>
                <w:szCs w:val="28"/>
              </w:rPr>
              <w:t>5,41</w:t>
            </w:r>
          </w:p>
        </w:tc>
        <w:tc>
          <w:tcPr>
            <w:tcW w:w="2126" w:type="dxa"/>
            <w:tcBorders>
              <w:top w:val="nil"/>
              <w:left w:val="nil"/>
              <w:bottom w:val="single" w:sz="4" w:space="0" w:color="auto"/>
              <w:right w:val="single" w:sz="4" w:space="0" w:color="auto"/>
            </w:tcBorders>
            <w:shd w:val="clear" w:color="000000" w:fill="FFFFFF"/>
            <w:vAlign w:val="center"/>
            <w:hideMark/>
          </w:tcPr>
          <w:p w14:paraId="68F33E9E" w14:textId="77777777" w:rsidR="00464246" w:rsidRPr="00135503" w:rsidRDefault="00464246" w:rsidP="0021210B">
            <w:pPr>
              <w:jc w:val="center"/>
              <w:rPr>
                <w:color w:val="000000" w:themeColor="text1"/>
                <w:sz w:val="28"/>
                <w:szCs w:val="28"/>
              </w:rPr>
            </w:pPr>
            <w:r w:rsidRPr="00135503">
              <w:rPr>
                <w:color w:val="000000" w:themeColor="text1"/>
                <w:sz w:val="28"/>
                <w:szCs w:val="28"/>
              </w:rPr>
              <w:t>2,87</w:t>
            </w:r>
          </w:p>
        </w:tc>
      </w:tr>
      <w:tr w:rsidR="00135503" w:rsidRPr="00135503" w14:paraId="32D4F208"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223AA26B" w14:textId="77777777" w:rsidR="00464246" w:rsidRPr="00135503" w:rsidRDefault="00464246" w:rsidP="0021210B">
            <w:pPr>
              <w:rPr>
                <w:b/>
                <w:bCs/>
                <w:i/>
                <w:iCs/>
                <w:color w:val="000000" w:themeColor="text1"/>
                <w:sz w:val="28"/>
                <w:szCs w:val="28"/>
              </w:rPr>
            </w:pPr>
            <w:r w:rsidRPr="00135503">
              <w:rPr>
                <w:b/>
                <w:bCs/>
                <w:i/>
                <w:iCs/>
                <w:color w:val="000000" w:themeColor="text1"/>
                <w:sz w:val="28"/>
                <w:szCs w:val="28"/>
              </w:rPr>
              <w:t>Итого по зоне</w:t>
            </w:r>
          </w:p>
        </w:tc>
        <w:tc>
          <w:tcPr>
            <w:tcW w:w="1985" w:type="dxa"/>
            <w:tcBorders>
              <w:top w:val="nil"/>
              <w:left w:val="nil"/>
              <w:bottom w:val="single" w:sz="4" w:space="0" w:color="auto"/>
              <w:right w:val="single" w:sz="4" w:space="0" w:color="auto"/>
            </w:tcBorders>
            <w:shd w:val="clear" w:color="000000" w:fill="FFFFFF"/>
            <w:noWrap/>
            <w:vAlign w:val="center"/>
            <w:hideMark/>
          </w:tcPr>
          <w:p w14:paraId="3E75B046" w14:textId="77777777" w:rsidR="00464246" w:rsidRPr="00135503" w:rsidRDefault="00464246" w:rsidP="0021210B">
            <w:pPr>
              <w:jc w:val="center"/>
              <w:rPr>
                <w:color w:val="000000" w:themeColor="text1"/>
                <w:sz w:val="28"/>
                <w:szCs w:val="28"/>
              </w:rPr>
            </w:pPr>
            <w:r w:rsidRPr="00135503">
              <w:rPr>
                <w:color w:val="000000" w:themeColor="text1"/>
                <w:sz w:val="28"/>
                <w:szCs w:val="28"/>
              </w:rPr>
              <w:t>332,14</w:t>
            </w:r>
          </w:p>
        </w:tc>
        <w:tc>
          <w:tcPr>
            <w:tcW w:w="1701" w:type="dxa"/>
            <w:tcBorders>
              <w:top w:val="nil"/>
              <w:left w:val="nil"/>
              <w:bottom w:val="single" w:sz="4" w:space="0" w:color="auto"/>
              <w:right w:val="single" w:sz="4" w:space="0" w:color="auto"/>
            </w:tcBorders>
            <w:shd w:val="clear" w:color="000000" w:fill="FFFFFF"/>
            <w:noWrap/>
            <w:vAlign w:val="center"/>
            <w:hideMark/>
          </w:tcPr>
          <w:p w14:paraId="43F83942" w14:textId="77777777" w:rsidR="00464246" w:rsidRPr="00135503" w:rsidRDefault="00464246" w:rsidP="0021210B">
            <w:pPr>
              <w:jc w:val="center"/>
              <w:rPr>
                <w:color w:val="000000" w:themeColor="text1"/>
                <w:sz w:val="28"/>
                <w:szCs w:val="28"/>
              </w:rPr>
            </w:pPr>
            <w:r w:rsidRPr="00135503">
              <w:rPr>
                <w:color w:val="000000" w:themeColor="text1"/>
                <w:sz w:val="28"/>
                <w:szCs w:val="28"/>
              </w:rPr>
              <w:t>145,76</w:t>
            </w:r>
          </w:p>
        </w:tc>
        <w:tc>
          <w:tcPr>
            <w:tcW w:w="1843" w:type="dxa"/>
            <w:tcBorders>
              <w:top w:val="nil"/>
              <w:left w:val="nil"/>
              <w:bottom w:val="single" w:sz="4" w:space="0" w:color="auto"/>
              <w:right w:val="single" w:sz="4" w:space="0" w:color="auto"/>
            </w:tcBorders>
            <w:shd w:val="clear" w:color="000000" w:fill="FFFFFF"/>
            <w:noWrap/>
            <w:vAlign w:val="center"/>
            <w:hideMark/>
          </w:tcPr>
          <w:p w14:paraId="24B96BED" w14:textId="77777777" w:rsidR="00464246" w:rsidRPr="00135503" w:rsidRDefault="00464246" w:rsidP="0021210B">
            <w:pPr>
              <w:jc w:val="center"/>
              <w:rPr>
                <w:color w:val="000000" w:themeColor="text1"/>
                <w:sz w:val="28"/>
                <w:szCs w:val="28"/>
              </w:rPr>
            </w:pPr>
            <w:r w:rsidRPr="00135503">
              <w:rPr>
                <w:color w:val="000000" w:themeColor="text1"/>
                <w:sz w:val="28"/>
                <w:szCs w:val="28"/>
              </w:rPr>
              <w:t>178,21</w:t>
            </w:r>
          </w:p>
        </w:tc>
        <w:tc>
          <w:tcPr>
            <w:tcW w:w="2126" w:type="dxa"/>
            <w:tcBorders>
              <w:top w:val="nil"/>
              <w:left w:val="nil"/>
              <w:bottom w:val="single" w:sz="4" w:space="0" w:color="auto"/>
              <w:right w:val="single" w:sz="4" w:space="0" w:color="auto"/>
            </w:tcBorders>
            <w:shd w:val="clear" w:color="000000" w:fill="FFFFFF"/>
            <w:noWrap/>
            <w:vAlign w:val="center"/>
            <w:hideMark/>
          </w:tcPr>
          <w:p w14:paraId="786E197E" w14:textId="77777777" w:rsidR="00464246" w:rsidRPr="00135503" w:rsidRDefault="00464246" w:rsidP="0021210B">
            <w:pPr>
              <w:jc w:val="center"/>
              <w:rPr>
                <w:color w:val="000000" w:themeColor="text1"/>
                <w:sz w:val="28"/>
                <w:szCs w:val="28"/>
              </w:rPr>
            </w:pPr>
            <w:r w:rsidRPr="00135503">
              <w:rPr>
                <w:color w:val="000000" w:themeColor="text1"/>
                <w:sz w:val="28"/>
                <w:szCs w:val="28"/>
              </w:rPr>
              <w:t>8,18</w:t>
            </w:r>
          </w:p>
        </w:tc>
      </w:tr>
      <w:tr w:rsidR="00135503" w:rsidRPr="00135503" w14:paraId="31C29C40" w14:textId="77777777" w:rsidTr="00464246">
        <w:trPr>
          <w:trHeight w:val="240"/>
        </w:trPr>
        <w:tc>
          <w:tcPr>
            <w:tcW w:w="9938" w:type="dxa"/>
            <w:gridSpan w:val="5"/>
            <w:tcBorders>
              <w:top w:val="nil"/>
              <w:left w:val="single" w:sz="4" w:space="0" w:color="auto"/>
              <w:bottom w:val="single" w:sz="4" w:space="0" w:color="auto"/>
              <w:right w:val="single" w:sz="4" w:space="0" w:color="auto"/>
            </w:tcBorders>
            <w:shd w:val="clear" w:color="000000" w:fill="FFFFFF"/>
            <w:vAlign w:val="center"/>
          </w:tcPr>
          <w:p w14:paraId="2E55EF1B" w14:textId="77777777" w:rsidR="00464246" w:rsidRPr="00135503" w:rsidRDefault="00464246" w:rsidP="0021210B">
            <w:pPr>
              <w:jc w:val="center"/>
              <w:rPr>
                <w:color w:val="000000" w:themeColor="text1"/>
              </w:rPr>
            </w:pPr>
            <w:r w:rsidRPr="00135503">
              <w:rPr>
                <w:b/>
                <w:bCs/>
                <w:i/>
                <w:iCs/>
                <w:color w:val="000000" w:themeColor="text1"/>
              </w:rPr>
              <w:t>СУХОСТЕПНАЯ ЗОНА КАШТАНОВЫХ ПОЧВ</w:t>
            </w:r>
          </w:p>
        </w:tc>
      </w:tr>
      <w:tr w:rsidR="00135503" w:rsidRPr="00135503" w14:paraId="3C6375EB"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11F11AFF" w14:textId="77777777" w:rsidR="00464246" w:rsidRPr="00135503" w:rsidRDefault="00464246" w:rsidP="0021210B">
            <w:pPr>
              <w:rPr>
                <w:color w:val="000000" w:themeColor="text1"/>
                <w:sz w:val="28"/>
                <w:szCs w:val="28"/>
              </w:rPr>
            </w:pPr>
            <w:r w:rsidRPr="00135503">
              <w:rPr>
                <w:color w:val="000000" w:themeColor="text1"/>
                <w:sz w:val="28"/>
                <w:szCs w:val="28"/>
              </w:rPr>
              <w:t xml:space="preserve">Городищенский  </w:t>
            </w:r>
          </w:p>
        </w:tc>
        <w:tc>
          <w:tcPr>
            <w:tcW w:w="1985" w:type="dxa"/>
            <w:tcBorders>
              <w:top w:val="nil"/>
              <w:left w:val="nil"/>
              <w:bottom w:val="single" w:sz="4" w:space="0" w:color="auto"/>
              <w:right w:val="single" w:sz="4" w:space="0" w:color="auto"/>
            </w:tcBorders>
            <w:shd w:val="clear" w:color="000000" w:fill="FFFFFF"/>
            <w:vAlign w:val="center"/>
            <w:hideMark/>
          </w:tcPr>
          <w:p w14:paraId="69A550A5" w14:textId="77777777" w:rsidR="00464246" w:rsidRPr="00135503" w:rsidRDefault="00464246" w:rsidP="0021210B">
            <w:pPr>
              <w:jc w:val="center"/>
              <w:rPr>
                <w:color w:val="000000" w:themeColor="text1"/>
                <w:sz w:val="28"/>
                <w:szCs w:val="28"/>
              </w:rPr>
            </w:pPr>
            <w:r w:rsidRPr="00135503">
              <w:rPr>
                <w:color w:val="000000" w:themeColor="text1"/>
                <w:sz w:val="28"/>
                <w:szCs w:val="28"/>
              </w:rPr>
              <w:t>14,34</w:t>
            </w:r>
          </w:p>
        </w:tc>
        <w:tc>
          <w:tcPr>
            <w:tcW w:w="1701" w:type="dxa"/>
            <w:tcBorders>
              <w:top w:val="nil"/>
              <w:left w:val="nil"/>
              <w:bottom w:val="single" w:sz="4" w:space="0" w:color="auto"/>
              <w:right w:val="single" w:sz="4" w:space="0" w:color="auto"/>
            </w:tcBorders>
            <w:shd w:val="clear" w:color="000000" w:fill="FFFFFF"/>
            <w:vAlign w:val="center"/>
            <w:hideMark/>
          </w:tcPr>
          <w:p w14:paraId="0613C9FF" w14:textId="77777777" w:rsidR="00464246" w:rsidRPr="00135503" w:rsidRDefault="00464246" w:rsidP="0021210B">
            <w:pPr>
              <w:jc w:val="center"/>
              <w:rPr>
                <w:color w:val="000000" w:themeColor="text1"/>
                <w:sz w:val="28"/>
                <w:szCs w:val="28"/>
              </w:rPr>
            </w:pPr>
            <w:r w:rsidRPr="00135503">
              <w:rPr>
                <w:color w:val="000000" w:themeColor="text1"/>
                <w:sz w:val="28"/>
                <w:szCs w:val="28"/>
              </w:rPr>
              <w:t>7,17</w:t>
            </w:r>
          </w:p>
        </w:tc>
        <w:tc>
          <w:tcPr>
            <w:tcW w:w="1843" w:type="dxa"/>
            <w:tcBorders>
              <w:top w:val="nil"/>
              <w:left w:val="nil"/>
              <w:bottom w:val="single" w:sz="4" w:space="0" w:color="auto"/>
              <w:right w:val="single" w:sz="4" w:space="0" w:color="auto"/>
            </w:tcBorders>
            <w:shd w:val="clear" w:color="000000" w:fill="FFFFFF"/>
            <w:vAlign w:val="center"/>
            <w:hideMark/>
          </w:tcPr>
          <w:p w14:paraId="4038FF5F" w14:textId="77777777" w:rsidR="00464246" w:rsidRPr="00135503" w:rsidRDefault="00464246" w:rsidP="0021210B">
            <w:pPr>
              <w:jc w:val="center"/>
              <w:rPr>
                <w:color w:val="000000" w:themeColor="text1"/>
                <w:sz w:val="28"/>
                <w:szCs w:val="28"/>
              </w:rPr>
            </w:pPr>
            <w:r w:rsidRPr="00135503">
              <w:rPr>
                <w:color w:val="000000" w:themeColor="text1"/>
                <w:sz w:val="28"/>
                <w:szCs w:val="28"/>
              </w:rPr>
              <w:t>7,17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9C124"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266D67CB"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4EAF8B2B" w14:textId="77777777" w:rsidR="00464246" w:rsidRPr="00135503" w:rsidRDefault="00464246" w:rsidP="0021210B">
            <w:pPr>
              <w:rPr>
                <w:color w:val="000000" w:themeColor="text1"/>
                <w:sz w:val="28"/>
                <w:szCs w:val="28"/>
              </w:rPr>
            </w:pPr>
            <w:r w:rsidRPr="00135503">
              <w:rPr>
                <w:color w:val="000000" w:themeColor="text1"/>
                <w:sz w:val="28"/>
                <w:szCs w:val="28"/>
              </w:rPr>
              <w:t xml:space="preserve">Дубовский  </w:t>
            </w:r>
          </w:p>
        </w:tc>
        <w:tc>
          <w:tcPr>
            <w:tcW w:w="1985" w:type="dxa"/>
            <w:tcBorders>
              <w:top w:val="nil"/>
              <w:left w:val="nil"/>
              <w:bottom w:val="single" w:sz="4" w:space="0" w:color="auto"/>
              <w:right w:val="single" w:sz="4" w:space="0" w:color="auto"/>
            </w:tcBorders>
            <w:shd w:val="clear" w:color="000000" w:fill="FFFFFF"/>
            <w:vAlign w:val="center"/>
            <w:hideMark/>
          </w:tcPr>
          <w:p w14:paraId="3F7ABF72" w14:textId="77777777" w:rsidR="00464246" w:rsidRPr="00135503" w:rsidRDefault="00464246" w:rsidP="0021210B">
            <w:pPr>
              <w:jc w:val="center"/>
              <w:rPr>
                <w:color w:val="000000" w:themeColor="text1"/>
                <w:sz w:val="28"/>
                <w:szCs w:val="28"/>
              </w:rPr>
            </w:pPr>
            <w:r w:rsidRPr="00135503">
              <w:rPr>
                <w:color w:val="000000" w:themeColor="text1"/>
                <w:sz w:val="28"/>
                <w:szCs w:val="28"/>
              </w:rPr>
              <w:t>44,12</w:t>
            </w:r>
          </w:p>
        </w:tc>
        <w:tc>
          <w:tcPr>
            <w:tcW w:w="1701" w:type="dxa"/>
            <w:tcBorders>
              <w:top w:val="nil"/>
              <w:left w:val="nil"/>
              <w:bottom w:val="single" w:sz="4" w:space="0" w:color="auto"/>
              <w:right w:val="single" w:sz="4" w:space="0" w:color="auto"/>
            </w:tcBorders>
            <w:shd w:val="clear" w:color="000000" w:fill="FFFFFF"/>
            <w:vAlign w:val="center"/>
            <w:hideMark/>
          </w:tcPr>
          <w:p w14:paraId="630F558C" w14:textId="77777777" w:rsidR="00464246" w:rsidRPr="00135503" w:rsidRDefault="00464246" w:rsidP="0021210B">
            <w:pPr>
              <w:jc w:val="center"/>
              <w:rPr>
                <w:color w:val="000000" w:themeColor="text1"/>
                <w:sz w:val="28"/>
                <w:szCs w:val="28"/>
              </w:rPr>
            </w:pPr>
            <w:r w:rsidRPr="00135503">
              <w:rPr>
                <w:color w:val="000000" w:themeColor="text1"/>
                <w:sz w:val="28"/>
                <w:szCs w:val="28"/>
              </w:rPr>
              <w:t>27,53</w:t>
            </w:r>
          </w:p>
        </w:tc>
        <w:tc>
          <w:tcPr>
            <w:tcW w:w="1843" w:type="dxa"/>
            <w:tcBorders>
              <w:top w:val="nil"/>
              <w:left w:val="nil"/>
              <w:bottom w:val="single" w:sz="4" w:space="0" w:color="auto"/>
              <w:right w:val="single" w:sz="4" w:space="0" w:color="auto"/>
            </w:tcBorders>
            <w:shd w:val="clear" w:color="000000" w:fill="FFFFFF"/>
            <w:vAlign w:val="center"/>
            <w:hideMark/>
          </w:tcPr>
          <w:p w14:paraId="5E51D398" w14:textId="77777777" w:rsidR="00464246" w:rsidRPr="00135503" w:rsidRDefault="00464246" w:rsidP="0021210B">
            <w:pPr>
              <w:jc w:val="center"/>
              <w:rPr>
                <w:color w:val="000000" w:themeColor="text1"/>
                <w:sz w:val="28"/>
                <w:szCs w:val="28"/>
              </w:rPr>
            </w:pPr>
            <w:r w:rsidRPr="00135503">
              <w:rPr>
                <w:color w:val="000000" w:themeColor="text1"/>
                <w:sz w:val="28"/>
                <w:szCs w:val="28"/>
              </w:rPr>
              <w:t>16,60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F521A"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01C23B56"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4E33A100" w14:textId="77777777" w:rsidR="00464246" w:rsidRPr="00135503" w:rsidRDefault="00464246" w:rsidP="0021210B">
            <w:pPr>
              <w:rPr>
                <w:color w:val="000000" w:themeColor="text1"/>
                <w:sz w:val="28"/>
                <w:szCs w:val="28"/>
              </w:rPr>
            </w:pPr>
            <w:r w:rsidRPr="00135503">
              <w:rPr>
                <w:color w:val="000000" w:themeColor="text1"/>
                <w:sz w:val="28"/>
                <w:szCs w:val="28"/>
              </w:rPr>
              <w:t xml:space="preserve">Иловлинский  </w:t>
            </w:r>
          </w:p>
        </w:tc>
        <w:tc>
          <w:tcPr>
            <w:tcW w:w="1985" w:type="dxa"/>
            <w:tcBorders>
              <w:top w:val="nil"/>
              <w:left w:val="nil"/>
              <w:bottom w:val="single" w:sz="4" w:space="0" w:color="auto"/>
              <w:right w:val="single" w:sz="4" w:space="0" w:color="auto"/>
            </w:tcBorders>
            <w:shd w:val="clear" w:color="000000" w:fill="FFFFFF"/>
            <w:vAlign w:val="center"/>
            <w:hideMark/>
          </w:tcPr>
          <w:p w14:paraId="2DB45711" w14:textId="77777777" w:rsidR="00464246" w:rsidRPr="00135503" w:rsidRDefault="00464246" w:rsidP="0021210B">
            <w:pPr>
              <w:jc w:val="center"/>
              <w:rPr>
                <w:color w:val="000000" w:themeColor="text1"/>
                <w:sz w:val="28"/>
                <w:szCs w:val="28"/>
              </w:rPr>
            </w:pPr>
            <w:r w:rsidRPr="00135503">
              <w:rPr>
                <w:color w:val="000000" w:themeColor="text1"/>
                <w:sz w:val="28"/>
                <w:szCs w:val="28"/>
              </w:rPr>
              <w:t>56,75</w:t>
            </w:r>
          </w:p>
        </w:tc>
        <w:tc>
          <w:tcPr>
            <w:tcW w:w="1701" w:type="dxa"/>
            <w:tcBorders>
              <w:top w:val="nil"/>
              <w:left w:val="nil"/>
              <w:bottom w:val="single" w:sz="4" w:space="0" w:color="auto"/>
              <w:right w:val="single" w:sz="4" w:space="0" w:color="auto"/>
            </w:tcBorders>
            <w:shd w:val="clear" w:color="000000" w:fill="FFFFFF"/>
            <w:vAlign w:val="center"/>
            <w:hideMark/>
          </w:tcPr>
          <w:p w14:paraId="7A7CE763" w14:textId="77777777" w:rsidR="00464246" w:rsidRPr="00135503" w:rsidRDefault="00464246" w:rsidP="0021210B">
            <w:pPr>
              <w:jc w:val="center"/>
              <w:rPr>
                <w:color w:val="000000" w:themeColor="text1"/>
                <w:sz w:val="28"/>
                <w:szCs w:val="28"/>
              </w:rPr>
            </w:pPr>
            <w:r w:rsidRPr="00135503">
              <w:rPr>
                <w:color w:val="000000" w:themeColor="text1"/>
                <w:sz w:val="28"/>
                <w:szCs w:val="28"/>
              </w:rPr>
              <w:t>45,47</w:t>
            </w:r>
          </w:p>
        </w:tc>
        <w:tc>
          <w:tcPr>
            <w:tcW w:w="1843" w:type="dxa"/>
            <w:tcBorders>
              <w:top w:val="nil"/>
              <w:left w:val="nil"/>
              <w:bottom w:val="single" w:sz="4" w:space="0" w:color="auto"/>
              <w:right w:val="single" w:sz="4" w:space="0" w:color="auto"/>
            </w:tcBorders>
            <w:shd w:val="clear" w:color="000000" w:fill="FFFFFF"/>
            <w:vAlign w:val="center"/>
            <w:hideMark/>
          </w:tcPr>
          <w:p w14:paraId="24C5B45B" w14:textId="77777777" w:rsidR="00464246" w:rsidRPr="00135503" w:rsidRDefault="00464246" w:rsidP="0021210B">
            <w:pPr>
              <w:jc w:val="center"/>
              <w:rPr>
                <w:color w:val="000000" w:themeColor="text1"/>
                <w:sz w:val="28"/>
                <w:szCs w:val="28"/>
              </w:rPr>
            </w:pPr>
            <w:r w:rsidRPr="00135503">
              <w:rPr>
                <w:color w:val="000000" w:themeColor="text1"/>
                <w:sz w:val="28"/>
                <w:szCs w:val="28"/>
              </w:rPr>
              <w:t>11,28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4D668"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74D21728"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136B06C5" w14:textId="77777777" w:rsidR="00464246" w:rsidRPr="00135503" w:rsidRDefault="00464246" w:rsidP="0021210B">
            <w:pPr>
              <w:rPr>
                <w:color w:val="000000" w:themeColor="text1"/>
                <w:sz w:val="28"/>
                <w:szCs w:val="28"/>
              </w:rPr>
            </w:pPr>
            <w:r w:rsidRPr="00135503">
              <w:rPr>
                <w:color w:val="000000" w:themeColor="text1"/>
                <w:sz w:val="28"/>
                <w:szCs w:val="28"/>
              </w:rPr>
              <w:t xml:space="preserve">Калачевский  </w:t>
            </w:r>
          </w:p>
        </w:tc>
        <w:tc>
          <w:tcPr>
            <w:tcW w:w="1985" w:type="dxa"/>
            <w:tcBorders>
              <w:top w:val="nil"/>
              <w:left w:val="nil"/>
              <w:bottom w:val="single" w:sz="4" w:space="0" w:color="auto"/>
              <w:right w:val="single" w:sz="4" w:space="0" w:color="auto"/>
            </w:tcBorders>
            <w:shd w:val="clear" w:color="000000" w:fill="FFFFFF"/>
            <w:vAlign w:val="center"/>
            <w:hideMark/>
          </w:tcPr>
          <w:p w14:paraId="0BEF73B6" w14:textId="77777777" w:rsidR="00464246" w:rsidRPr="00135503" w:rsidRDefault="00464246" w:rsidP="0021210B">
            <w:pPr>
              <w:jc w:val="center"/>
              <w:rPr>
                <w:color w:val="000000" w:themeColor="text1"/>
                <w:sz w:val="28"/>
                <w:szCs w:val="28"/>
              </w:rPr>
            </w:pPr>
            <w:r w:rsidRPr="00135503">
              <w:rPr>
                <w:color w:val="000000" w:themeColor="text1"/>
                <w:sz w:val="28"/>
                <w:szCs w:val="28"/>
              </w:rPr>
              <w:t>80,34</w:t>
            </w:r>
          </w:p>
        </w:tc>
        <w:tc>
          <w:tcPr>
            <w:tcW w:w="1701" w:type="dxa"/>
            <w:tcBorders>
              <w:top w:val="nil"/>
              <w:left w:val="nil"/>
              <w:bottom w:val="single" w:sz="4" w:space="0" w:color="auto"/>
              <w:right w:val="single" w:sz="4" w:space="0" w:color="auto"/>
            </w:tcBorders>
            <w:shd w:val="clear" w:color="000000" w:fill="FFFFFF"/>
            <w:vAlign w:val="center"/>
            <w:hideMark/>
          </w:tcPr>
          <w:p w14:paraId="7C36C3D0" w14:textId="77777777" w:rsidR="00464246" w:rsidRPr="00135503" w:rsidRDefault="00464246" w:rsidP="0021210B">
            <w:pPr>
              <w:jc w:val="center"/>
              <w:rPr>
                <w:color w:val="000000" w:themeColor="text1"/>
                <w:sz w:val="28"/>
                <w:szCs w:val="28"/>
              </w:rPr>
            </w:pPr>
            <w:r w:rsidRPr="00135503">
              <w:rPr>
                <w:color w:val="000000" w:themeColor="text1"/>
                <w:sz w:val="28"/>
                <w:szCs w:val="28"/>
              </w:rPr>
              <w:t>55,23</w:t>
            </w:r>
          </w:p>
        </w:tc>
        <w:tc>
          <w:tcPr>
            <w:tcW w:w="1843" w:type="dxa"/>
            <w:tcBorders>
              <w:top w:val="nil"/>
              <w:left w:val="nil"/>
              <w:bottom w:val="single" w:sz="4" w:space="0" w:color="auto"/>
              <w:right w:val="single" w:sz="4" w:space="0" w:color="auto"/>
            </w:tcBorders>
            <w:shd w:val="clear" w:color="000000" w:fill="FFFFFF"/>
            <w:vAlign w:val="center"/>
            <w:hideMark/>
          </w:tcPr>
          <w:p w14:paraId="5C02F354" w14:textId="77777777" w:rsidR="00464246" w:rsidRPr="00135503" w:rsidRDefault="00464246" w:rsidP="0021210B">
            <w:pPr>
              <w:jc w:val="center"/>
              <w:rPr>
                <w:color w:val="000000" w:themeColor="text1"/>
                <w:sz w:val="28"/>
                <w:szCs w:val="28"/>
              </w:rPr>
            </w:pPr>
            <w:r w:rsidRPr="00135503">
              <w:rPr>
                <w:color w:val="000000" w:themeColor="text1"/>
                <w:sz w:val="28"/>
                <w:szCs w:val="28"/>
              </w:rPr>
              <w:t>25,11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DC597"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3F587BA1" w14:textId="77777777" w:rsidTr="00464246">
        <w:trPr>
          <w:trHeight w:val="240"/>
        </w:trPr>
        <w:tc>
          <w:tcPr>
            <w:tcW w:w="2283" w:type="dxa"/>
            <w:tcBorders>
              <w:top w:val="nil"/>
              <w:left w:val="single" w:sz="4" w:space="0" w:color="auto"/>
              <w:bottom w:val="single" w:sz="4" w:space="0" w:color="000000"/>
              <w:right w:val="single" w:sz="4" w:space="0" w:color="auto"/>
            </w:tcBorders>
            <w:shd w:val="clear" w:color="000000" w:fill="FFFFFF"/>
            <w:vAlign w:val="center"/>
            <w:hideMark/>
          </w:tcPr>
          <w:p w14:paraId="3ACF498D" w14:textId="77777777" w:rsidR="00464246" w:rsidRPr="00135503" w:rsidRDefault="00464246" w:rsidP="0021210B">
            <w:pPr>
              <w:rPr>
                <w:color w:val="000000" w:themeColor="text1"/>
                <w:sz w:val="28"/>
                <w:szCs w:val="28"/>
              </w:rPr>
            </w:pPr>
            <w:r w:rsidRPr="00135503">
              <w:rPr>
                <w:color w:val="000000" w:themeColor="text1"/>
                <w:sz w:val="28"/>
                <w:szCs w:val="28"/>
              </w:rPr>
              <w:t xml:space="preserve">Камышинский  </w:t>
            </w:r>
          </w:p>
        </w:tc>
        <w:tc>
          <w:tcPr>
            <w:tcW w:w="1985" w:type="dxa"/>
            <w:tcBorders>
              <w:top w:val="nil"/>
              <w:left w:val="nil"/>
              <w:bottom w:val="single" w:sz="4" w:space="0" w:color="auto"/>
              <w:right w:val="single" w:sz="4" w:space="0" w:color="auto"/>
            </w:tcBorders>
            <w:shd w:val="clear" w:color="000000" w:fill="FFFFFF"/>
            <w:vAlign w:val="center"/>
            <w:hideMark/>
          </w:tcPr>
          <w:p w14:paraId="3D456EFB" w14:textId="77777777" w:rsidR="00464246" w:rsidRPr="00135503" w:rsidRDefault="00464246" w:rsidP="0021210B">
            <w:pPr>
              <w:jc w:val="center"/>
              <w:rPr>
                <w:color w:val="000000" w:themeColor="text1"/>
                <w:sz w:val="28"/>
                <w:szCs w:val="28"/>
              </w:rPr>
            </w:pPr>
            <w:r w:rsidRPr="00135503">
              <w:rPr>
                <w:color w:val="000000" w:themeColor="text1"/>
                <w:sz w:val="28"/>
                <w:szCs w:val="28"/>
              </w:rPr>
              <w:t>27,47</w:t>
            </w:r>
          </w:p>
        </w:tc>
        <w:tc>
          <w:tcPr>
            <w:tcW w:w="1701" w:type="dxa"/>
            <w:tcBorders>
              <w:top w:val="nil"/>
              <w:left w:val="nil"/>
              <w:bottom w:val="single" w:sz="4" w:space="0" w:color="auto"/>
              <w:right w:val="single" w:sz="4" w:space="0" w:color="auto"/>
            </w:tcBorders>
            <w:shd w:val="clear" w:color="000000" w:fill="FFFFFF"/>
            <w:vAlign w:val="center"/>
            <w:hideMark/>
          </w:tcPr>
          <w:p w14:paraId="2BBF54F9" w14:textId="77777777" w:rsidR="00464246" w:rsidRPr="00135503" w:rsidRDefault="00464246" w:rsidP="0021210B">
            <w:pPr>
              <w:jc w:val="center"/>
              <w:rPr>
                <w:color w:val="000000" w:themeColor="text1"/>
                <w:sz w:val="28"/>
                <w:szCs w:val="28"/>
              </w:rPr>
            </w:pPr>
            <w:r w:rsidRPr="00135503">
              <w:rPr>
                <w:color w:val="000000" w:themeColor="text1"/>
                <w:sz w:val="28"/>
                <w:szCs w:val="28"/>
              </w:rPr>
              <w:t>9,01</w:t>
            </w:r>
          </w:p>
        </w:tc>
        <w:tc>
          <w:tcPr>
            <w:tcW w:w="1843" w:type="dxa"/>
            <w:tcBorders>
              <w:top w:val="nil"/>
              <w:left w:val="nil"/>
              <w:bottom w:val="single" w:sz="4" w:space="0" w:color="auto"/>
              <w:right w:val="single" w:sz="4" w:space="0" w:color="auto"/>
            </w:tcBorders>
            <w:shd w:val="clear" w:color="000000" w:fill="FFFFFF"/>
            <w:vAlign w:val="center"/>
            <w:hideMark/>
          </w:tcPr>
          <w:p w14:paraId="662B9A5D" w14:textId="77777777" w:rsidR="00464246" w:rsidRPr="00135503" w:rsidRDefault="00464246" w:rsidP="0021210B">
            <w:pPr>
              <w:jc w:val="center"/>
              <w:rPr>
                <w:color w:val="000000" w:themeColor="text1"/>
                <w:sz w:val="28"/>
                <w:szCs w:val="28"/>
              </w:rPr>
            </w:pPr>
            <w:r w:rsidRPr="00135503">
              <w:rPr>
                <w:color w:val="000000" w:themeColor="text1"/>
                <w:sz w:val="28"/>
                <w:szCs w:val="28"/>
              </w:rPr>
              <w:t>18,45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DCDAF"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0678BC01"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408BAD26" w14:textId="77777777" w:rsidR="00464246" w:rsidRPr="00135503" w:rsidRDefault="00464246" w:rsidP="0021210B">
            <w:pPr>
              <w:rPr>
                <w:color w:val="000000" w:themeColor="text1"/>
                <w:sz w:val="28"/>
                <w:szCs w:val="28"/>
              </w:rPr>
            </w:pPr>
            <w:r w:rsidRPr="00135503">
              <w:rPr>
                <w:color w:val="000000" w:themeColor="text1"/>
                <w:sz w:val="28"/>
                <w:szCs w:val="28"/>
              </w:rPr>
              <w:t xml:space="preserve">Котельниковский  </w:t>
            </w:r>
          </w:p>
        </w:tc>
        <w:tc>
          <w:tcPr>
            <w:tcW w:w="1985" w:type="dxa"/>
            <w:tcBorders>
              <w:top w:val="nil"/>
              <w:left w:val="nil"/>
              <w:bottom w:val="single" w:sz="4" w:space="0" w:color="auto"/>
              <w:right w:val="single" w:sz="4" w:space="0" w:color="auto"/>
            </w:tcBorders>
            <w:shd w:val="clear" w:color="000000" w:fill="FFFFFF"/>
            <w:vAlign w:val="center"/>
            <w:hideMark/>
          </w:tcPr>
          <w:p w14:paraId="497E6697" w14:textId="77777777" w:rsidR="00464246" w:rsidRPr="00135503" w:rsidRDefault="00464246" w:rsidP="0021210B">
            <w:pPr>
              <w:jc w:val="center"/>
              <w:rPr>
                <w:color w:val="000000" w:themeColor="text1"/>
                <w:sz w:val="28"/>
                <w:szCs w:val="28"/>
              </w:rPr>
            </w:pPr>
            <w:r w:rsidRPr="00135503">
              <w:rPr>
                <w:color w:val="000000" w:themeColor="text1"/>
                <w:sz w:val="28"/>
                <w:szCs w:val="28"/>
              </w:rPr>
              <w:t>88,77</w:t>
            </w:r>
          </w:p>
        </w:tc>
        <w:tc>
          <w:tcPr>
            <w:tcW w:w="1701" w:type="dxa"/>
            <w:tcBorders>
              <w:top w:val="nil"/>
              <w:left w:val="nil"/>
              <w:bottom w:val="single" w:sz="4" w:space="0" w:color="auto"/>
              <w:right w:val="single" w:sz="4" w:space="0" w:color="auto"/>
            </w:tcBorders>
            <w:shd w:val="clear" w:color="000000" w:fill="FFFFFF"/>
            <w:vAlign w:val="center"/>
            <w:hideMark/>
          </w:tcPr>
          <w:p w14:paraId="11329C41" w14:textId="77777777" w:rsidR="00464246" w:rsidRPr="00135503" w:rsidRDefault="00464246" w:rsidP="0021210B">
            <w:pPr>
              <w:jc w:val="center"/>
              <w:rPr>
                <w:color w:val="000000" w:themeColor="text1"/>
                <w:sz w:val="28"/>
                <w:szCs w:val="28"/>
              </w:rPr>
            </w:pPr>
            <w:r w:rsidRPr="00135503">
              <w:rPr>
                <w:color w:val="000000" w:themeColor="text1"/>
                <w:sz w:val="28"/>
                <w:szCs w:val="28"/>
              </w:rPr>
              <w:t>75,45</w:t>
            </w:r>
          </w:p>
        </w:tc>
        <w:tc>
          <w:tcPr>
            <w:tcW w:w="1843" w:type="dxa"/>
            <w:tcBorders>
              <w:top w:val="nil"/>
              <w:left w:val="nil"/>
              <w:bottom w:val="single" w:sz="4" w:space="0" w:color="auto"/>
              <w:right w:val="single" w:sz="4" w:space="0" w:color="auto"/>
            </w:tcBorders>
            <w:shd w:val="clear" w:color="000000" w:fill="FFFFFF"/>
            <w:vAlign w:val="center"/>
            <w:hideMark/>
          </w:tcPr>
          <w:p w14:paraId="5DA12495" w14:textId="77777777" w:rsidR="00464246" w:rsidRPr="00135503" w:rsidRDefault="00464246" w:rsidP="0021210B">
            <w:pPr>
              <w:jc w:val="center"/>
              <w:rPr>
                <w:color w:val="000000" w:themeColor="text1"/>
                <w:sz w:val="28"/>
                <w:szCs w:val="28"/>
              </w:rPr>
            </w:pPr>
            <w:r w:rsidRPr="00135503">
              <w:rPr>
                <w:color w:val="000000" w:themeColor="text1"/>
                <w:sz w:val="28"/>
                <w:szCs w:val="28"/>
              </w:rPr>
              <w:t>9,10</w:t>
            </w:r>
          </w:p>
        </w:tc>
        <w:tc>
          <w:tcPr>
            <w:tcW w:w="2126" w:type="dxa"/>
            <w:tcBorders>
              <w:top w:val="nil"/>
              <w:left w:val="nil"/>
              <w:bottom w:val="single" w:sz="4" w:space="0" w:color="auto"/>
              <w:right w:val="single" w:sz="4" w:space="0" w:color="auto"/>
            </w:tcBorders>
            <w:shd w:val="clear" w:color="000000" w:fill="FFFFFF"/>
            <w:vAlign w:val="center"/>
            <w:hideMark/>
          </w:tcPr>
          <w:p w14:paraId="0A054019" w14:textId="77777777" w:rsidR="00464246" w:rsidRPr="00135503" w:rsidRDefault="00464246" w:rsidP="0021210B">
            <w:pPr>
              <w:jc w:val="center"/>
              <w:rPr>
                <w:color w:val="000000" w:themeColor="text1"/>
                <w:sz w:val="28"/>
                <w:szCs w:val="28"/>
              </w:rPr>
            </w:pPr>
            <w:r w:rsidRPr="00135503">
              <w:rPr>
                <w:color w:val="000000" w:themeColor="text1"/>
                <w:sz w:val="28"/>
                <w:szCs w:val="28"/>
              </w:rPr>
              <w:t>4,22</w:t>
            </w:r>
          </w:p>
        </w:tc>
      </w:tr>
      <w:tr w:rsidR="00135503" w:rsidRPr="00135503" w14:paraId="2B323BAC"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60D11953" w14:textId="77777777" w:rsidR="00464246" w:rsidRPr="00135503" w:rsidRDefault="00464246" w:rsidP="0021210B">
            <w:pPr>
              <w:rPr>
                <w:color w:val="000000" w:themeColor="text1"/>
                <w:sz w:val="28"/>
                <w:szCs w:val="28"/>
              </w:rPr>
            </w:pPr>
            <w:r w:rsidRPr="00135503">
              <w:rPr>
                <w:color w:val="000000" w:themeColor="text1"/>
                <w:sz w:val="28"/>
                <w:szCs w:val="28"/>
              </w:rPr>
              <w:t xml:space="preserve">Октябрьский </w:t>
            </w:r>
          </w:p>
        </w:tc>
        <w:tc>
          <w:tcPr>
            <w:tcW w:w="1985" w:type="dxa"/>
            <w:tcBorders>
              <w:top w:val="nil"/>
              <w:left w:val="nil"/>
              <w:bottom w:val="single" w:sz="4" w:space="0" w:color="auto"/>
              <w:right w:val="single" w:sz="4" w:space="0" w:color="auto"/>
            </w:tcBorders>
            <w:shd w:val="clear" w:color="000000" w:fill="FFFFFF"/>
            <w:vAlign w:val="center"/>
            <w:hideMark/>
          </w:tcPr>
          <w:p w14:paraId="50C57060" w14:textId="77777777" w:rsidR="00464246" w:rsidRPr="00135503" w:rsidRDefault="00464246" w:rsidP="0021210B">
            <w:pPr>
              <w:jc w:val="center"/>
              <w:rPr>
                <w:color w:val="000000" w:themeColor="text1"/>
                <w:sz w:val="28"/>
                <w:szCs w:val="28"/>
              </w:rPr>
            </w:pPr>
            <w:r w:rsidRPr="00135503">
              <w:rPr>
                <w:color w:val="000000" w:themeColor="text1"/>
                <w:sz w:val="28"/>
                <w:szCs w:val="28"/>
              </w:rPr>
              <w:t>102,81</w:t>
            </w:r>
          </w:p>
        </w:tc>
        <w:tc>
          <w:tcPr>
            <w:tcW w:w="1701" w:type="dxa"/>
            <w:tcBorders>
              <w:top w:val="nil"/>
              <w:left w:val="nil"/>
              <w:bottom w:val="single" w:sz="4" w:space="0" w:color="auto"/>
              <w:right w:val="single" w:sz="4" w:space="0" w:color="auto"/>
            </w:tcBorders>
            <w:shd w:val="clear" w:color="000000" w:fill="FFFFFF"/>
            <w:vAlign w:val="center"/>
            <w:hideMark/>
          </w:tcPr>
          <w:p w14:paraId="4174E9F1" w14:textId="77777777" w:rsidR="00464246" w:rsidRPr="00135503" w:rsidRDefault="00464246" w:rsidP="0021210B">
            <w:pPr>
              <w:jc w:val="center"/>
              <w:rPr>
                <w:color w:val="000000" w:themeColor="text1"/>
                <w:sz w:val="28"/>
                <w:szCs w:val="28"/>
              </w:rPr>
            </w:pPr>
            <w:r w:rsidRPr="00135503">
              <w:rPr>
                <w:color w:val="000000" w:themeColor="text1"/>
                <w:sz w:val="28"/>
                <w:szCs w:val="28"/>
              </w:rPr>
              <w:t>70,74</w:t>
            </w:r>
          </w:p>
        </w:tc>
        <w:tc>
          <w:tcPr>
            <w:tcW w:w="1843" w:type="dxa"/>
            <w:tcBorders>
              <w:top w:val="nil"/>
              <w:left w:val="nil"/>
              <w:bottom w:val="single" w:sz="4" w:space="0" w:color="auto"/>
              <w:right w:val="single" w:sz="4" w:space="0" w:color="auto"/>
            </w:tcBorders>
            <w:shd w:val="clear" w:color="000000" w:fill="FFFFFF"/>
            <w:vAlign w:val="center"/>
            <w:hideMark/>
          </w:tcPr>
          <w:p w14:paraId="3D3F9EF0" w14:textId="77777777" w:rsidR="00464246" w:rsidRPr="00135503" w:rsidRDefault="00464246" w:rsidP="0021210B">
            <w:pPr>
              <w:jc w:val="center"/>
              <w:rPr>
                <w:color w:val="000000" w:themeColor="text1"/>
                <w:sz w:val="28"/>
                <w:szCs w:val="28"/>
              </w:rPr>
            </w:pPr>
            <w:r w:rsidRPr="00135503">
              <w:rPr>
                <w:color w:val="000000" w:themeColor="text1"/>
                <w:sz w:val="28"/>
                <w:szCs w:val="28"/>
              </w:rPr>
              <w:t>32,07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1359A"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561B0471"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41281073" w14:textId="77777777" w:rsidR="00464246" w:rsidRPr="00135503" w:rsidRDefault="00464246" w:rsidP="0021210B">
            <w:pPr>
              <w:rPr>
                <w:color w:val="000000" w:themeColor="text1"/>
                <w:sz w:val="28"/>
                <w:szCs w:val="28"/>
              </w:rPr>
            </w:pPr>
            <w:r w:rsidRPr="00135503">
              <w:rPr>
                <w:color w:val="000000" w:themeColor="text1"/>
                <w:sz w:val="28"/>
                <w:szCs w:val="28"/>
              </w:rPr>
              <w:t xml:space="preserve">Суровикинский  </w:t>
            </w:r>
          </w:p>
        </w:tc>
        <w:tc>
          <w:tcPr>
            <w:tcW w:w="1985" w:type="dxa"/>
            <w:tcBorders>
              <w:top w:val="nil"/>
              <w:left w:val="nil"/>
              <w:bottom w:val="single" w:sz="4" w:space="0" w:color="auto"/>
              <w:right w:val="single" w:sz="4" w:space="0" w:color="auto"/>
            </w:tcBorders>
            <w:shd w:val="clear" w:color="000000" w:fill="FFFFFF"/>
            <w:vAlign w:val="center"/>
            <w:hideMark/>
          </w:tcPr>
          <w:p w14:paraId="390BD2E3" w14:textId="77777777" w:rsidR="00464246" w:rsidRPr="00135503" w:rsidRDefault="00464246" w:rsidP="0021210B">
            <w:pPr>
              <w:jc w:val="center"/>
              <w:rPr>
                <w:color w:val="000000" w:themeColor="text1"/>
                <w:sz w:val="28"/>
                <w:szCs w:val="28"/>
              </w:rPr>
            </w:pPr>
            <w:r w:rsidRPr="00135503">
              <w:rPr>
                <w:color w:val="000000" w:themeColor="text1"/>
                <w:sz w:val="28"/>
                <w:szCs w:val="28"/>
              </w:rPr>
              <w:t>72,60</w:t>
            </w:r>
          </w:p>
        </w:tc>
        <w:tc>
          <w:tcPr>
            <w:tcW w:w="1701" w:type="dxa"/>
            <w:tcBorders>
              <w:top w:val="nil"/>
              <w:left w:val="nil"/>
              <w:bottom w:val="single" w:sz="4" w:space="0" w:color="auto"/>
              <w:right w:val="single" w:sz="4" w:space="0" w:color="auto"/>
            </w:tcBorders>
            <w:shd w:val="clear" w:color="000000" w:fill="FFFFFF"/>
            <w:vAlign w:val="center"/>
            <w:hideMark/>
          </w:tcPr>
          <w:p w14:paraId="15A61068" w14:textId="77777777" w:rsidR="00464246" w:rsidRPr="00135503" w:rsidRDefault="00464246" w:rsidP="0021210B">
            <w:pPr>
              <w:jc w:val="center"/>
              <w:rPr>
                <w:color w:val="000000" w:themeColor="text1"/>
                <w:sz w:val="28"/>
                <w:szCs w:val="28"/>
              </w:rPr>
            </w:pPr>
            <w:r w:rsidRPr="00135503">
              <w:rPr>
                <w:color w:val="000000" w:themeColor="text1"/>
                <w:sz w:val="28"/>
                <w:szCs w:val="28"/>
              </w:rPr>
              <w:t>46,34</w:t>
            </w:r>
          </w:p>
        </w:tc>
        <w:tc>
          <w:tcPr>
            <w:tcW w:w="1843" w:type="dxa"/>
            <w:tcBorders>
              <w:top w:val="nil"/>
              <w:left w:val="nil"/>
              <w:bottom w:val="single" w:sz="4" w:space="0" w:color="auto"/>
              <w:right w:val="single" w:sz="4" w:space="0" w:color="auto"/>
            </w:tcBorders>
            <w:shd w:val="clear" w:color="000000" w:fill="FFFFFF"/>
            <w:vAlign w:val="center"/>
            <w:hideMark/>
          </w:tcPr>
          <w:p w14:paraId="1ED01344" w14:textId="77777777" w:rsidR="00464246" w:rsidRPr="00135503" w:rsidRDefault="00464246" w:rsidP="0021210B">
            <w:pPr>
              <w:jc w:val="center"/>
              <w:rPr>
                <w:color w:val="000000" w:themeColor="text1"/>
                <w:sz w:val="28"/>
                <w:szCs w:val="28"/>
              </w:rPr>
            </w:pPr>
            <w:r w:rsidRPr="00135503">
              <w:rPr>
                <w:color w:val="000000" w:themeColor="text1"/>
                <w:sz w:val="28"/>
                <w:szCs w:val="28"/>
              </w:rPr>
              <w:t>26,26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FD4FF"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0D24871C"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658639AA" w14:textId="77777777" w:rsidR="00464246" w:rsidRPr="00135503" w:rsidRDefault="00464246" w:rsidP="0021210B">
            <w:pPr>
              <w:rPr>
                <w:color w:val="000000" w:themeColor="text1"/>
                <w:sz w:val="28"/>
                <w:szCs w:val="28"/>
              </w:rPr>
            </w:pPr>
            <w:r w:rsidRPr="00135503">
              <w:rPr>
                <w:color w:val="000000" w:themeColor="text1"/>
                <w:sz w:val="28"/>
                <w:szCs w:val="28"/>
              </w:rPr>
              <w:t xml:space="preserve">Чернышковский  </w:t>
            </w:r>
          </w:p>
        </w:tc>
        <w:tc>
          <w:tcPr>
            <w:tcW w:w="1985" w:type="dxa"/>
            <w:tcBorders>
              <w:top w:val="nil"/>
              <w:left w:val="nil"/>
              <w:bottom w:val="single" w:sz="4" w:space="0" w:color="auto"/>
              <w:right w:val="single" w:sz="4" w:space="0" w:color="auto"/>
            </w:tcBorders>
            <w:shd w:val="clear" w:color="000000" w:fill="FFFFFF"/>
            <w:vAlign w:val="center"/>
            <w:hideMark/>
          </w:tcPr>
          <w:p w14:paraId="695F2E0F" w14:textId="77777777" w:rsidR="00464246" w:rsidRPr="00135503" w:rsidRDefault="00464246" w:rsidP="0021210B">
            <w:pPr>
              <w:jc w:val="center"/>
              <w:rPr>
                <w:color w:val="000000" w:themeColor="text1"/>
                <w:sz w:val="28"/>
                <w:szCs w:val="28"/>
              </w:rPr>
            </w:pPr>
            <w:r w:rsidRPr="00135503">
              <w:rPr>
                <w:color w:val="000000" w:themeColor="text1"/>
                <w:sz w:val="28"/>
                <w:szCs w:val="28"/>
              </w:rPr>
              <w:t>79,30</w:t>
            </w:r>
          </w:p>
        </w:tc>
        <w:tc>
          <w:tcPr>
            <w:tcW w:w="1701" w:type="dxa"/>
            <w:tcBorders>
              <w:top w:val="nil"/>
              <w:left w:val="nil"/>
              <w:bottom w:val="single" w:sz="4" w:space="0" w:color="auto"/>
              <w:right w:val="single" w:sz="4" w:space="0" w:color="auto"/>
            </w:tcBorders>
            <w:shd w:val="clear" w:color="000000" w:fill="FFFFFF"/>
            <w:vAlign w:val="center"/>
            <w:hideMark/>
          </w:tcPr>
          <w:p w14:paraId="0376E698" w14:textId="77777777" w:rsidR="00464246" w:rsidRPr="00135503" w:rsidRDefault="00464246" w:rsidP="0021210B">
            <w:pPr>
              <w:jc w:val="center"/>
              <w:rPr>
                <w:color w:val="000000" w:themeColor="text1"/>
                <w:sz w:val="28"/>
                <w:szCs w:val="28"/>
              </w:rPr>
            </w:pPr>
            <w:r w:rsidRPr="00135503">
              <w:rPr>
                <w:color w:val="000000" w:themeColor="text1"/>
                <w:sz w:val="28"/>
                <w:szCs w:val="28"/>
              </w:rPr>
              <w:t>30,40</w:t>
            </w:r>
          </w:p>
        </w:tc>
        <w:tc>
          <w:tcPr>
            <w:tcW w:w="1843" w:type="dxa"/>
            <w:tcBorders>
              <w:top w:val="nil"/>
              <w:left w:val="nil"/>
              <w:bottom w:val="single" w:sz="4" w:space="0" w:color="auto"/>
              <w:right w:val="single" w:sz="4" w:space="0" w:color="auto"/>
            </w:tcBorders>
            <w:shd w:val="clear" w:color="000000" w:fill="FFFFFF"/>
            <w:vAlign w:val="center"/>
            <w:hideMark/>
          </w:tcPr>
          <w:p w14:paraId="03791357" w14:textId="77777777" w:rsidR="00464246" w:rsidRPr="00135503" w:rsidRDefault="00464246" w:rsidP="0021210B">
            <w:pPr>
              <w:jc w:val="center"/>
              <w:rPr>
                <w:color w:val="000000" w:themeColor="text1"/>
                <w:sz w:val="28"/>
                <w:szCs w:val="28"/>
              </w:rPr>
            </w:pPr>
            <w:r w:rsidRPr="00135503">
              <w:rPr>
                <w:color w:val="000000" w:themeColor="text1"/>
                <w:sz w:val="28"/>
                <w:szCs w:val="28"/>
              </w:rPr>
              <w:t>44,45</w:t>
            </w:r>
          </w:p>
        </w:tc>
        <w:tc>
          <w:tcPr>
            <w:tcW w:w="2126" w:type="dxa"/>
            <w:tcBorders>
              <w:top w:val="nil"/>
              <w:left w:val="nil"/>
              <w:bottom w:val="single" w:sz="4" w:space="0" w:color="auto"/>
              <w:right w:val="single" w:sz="4" w:space="0" w:color="auto"/>
            </w:tcBorders>
            <w:shd w:val="clear" w:color="000000" w:fill="FFFFFF"/>
            <w:vAlign w:val="center"/>
            <w:hideMark/>
          </w:tcPr>
          <w:p w14:paraId="56E793F8" w14:textId="77777777" w:rsidR="00464246" w:rsidRPr="00135503" w:rsidRDefault="00464246" w:rsidP="0021210B">
            <w:pPr>
              <w:jc w:val="center"/>
              <w:rPr>
                <w:color w:val="000000" w:themeColor="text1"/>
                <w:sz w:val="28"/>
                <w:szCs w:val="28"/>
              </w:rPr>
            </w:pPr>
            <w:r w:rsidRPr="00135503">
              <w:rPr>
                <w:color w:val="000000" w:themeColor="text1"/>
                <w:sz w:val="28"/>
                <w:szCs w:val="28"/>
              </w:rPr>
              <w:t>4,45</w:t>
            </w:r>
          </w:p>
        </w:tc>
      </w:tr>
      <w:tr w:rsidR="00135503" w:rsidRPr="00135503" w14:paraId="53E8E3CF"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4D5FF3DE" w14:textId="77777777" w:rsidR="00464246" w:rsidRPr="00135503" w:rsidRDefault="00464246" w:rsidP="0021210B">
            <w:pPr>
              <w:rPr>
                <w:b/>
                <w:bCs/>
                <w:i/>
                <w:iCs/>
                <w:color w:val="000000" w:themeColor="text1"/>
                <w:sz w:val="28"/>
                <w:szCs w:val="28"/>
              </w:rPr>
            </w:pPr>
            <w:r w:rsidRPr="00135503">
              <w:rPr>
                <w:b/>
                <w:bCs/>
                <w:i/>
                <w:iCs/>
                <w:color w:val="000000" w:themeColor="text1"/>
                <w:sz w:val="28"/>
                <w:szCs w:val="28"/>
              </w:rPr>
              <w:t>Итого по зоне</w:t>
            </w:r>
          </w:p>
        </w:tc>
        <w:tc>
          <w:tcPr>
            <w:tcW w:w="1985" w:type="dxa"/>
            <w:tcBorders>
              <w:top w:val="nil"/>
              <w:left w:val="nil"/>
              <w:bottom w:val="single" w:sz="4" w:space="0" w:color="auto"/>
              <w:right w:val="single" w:sz="4" w:space="0" w:color="auto"/>
            </w:tcBorders>
            <w:shd w:val="clear" w:color="000000" w:fill="FFFFFF"/>
            <w:noWrap/>
            <w:vAlign w:val="center"/>
            <w:hideMark/>
          </w:tcPr>
          <w:p w14:paraId="751B7C6A" w14:textId="77777777" w:rsidR="00464246" w:rsidRPr="00135503" w:rsidRDefault="00464246" w:rsidP="0021210B">
            <w:pPr>
              <w:jc w:val="center"/>
              <w:rPr>
                <w:color w:val="000000" w:themeColor="text1"/>
                <w:sz w:val="28"/>
                <w:szCs w:val="28"/>
              </w:rPr>
            </w:pPr>
            <w:r w:rsidRPr="00135503">
              <w:rPr>
                <w:color w:val="000000" w:themeColor="text1"/>
                <w:sz w:val="28"/>
                <w:szCs w:val="28"/>
              </w:rPr>
              <w:t>566,50</w:t>
            </w:r>
          </w:p>
        </w:tc>
        <w:tc>
          <w:tcPr>
            <w:tcW w:w="1701" w:type="dxa"/>
            <w:tcBorders>
              <w:top w:val="nil"/>
              <w:left w:val="nil"/>
              <w:bottom w:val="single" w:sz="4" w:space="0" w:color="auto"/>
              <w:right w:val="single" w:sz="4" w:space="0" w:color="auto"/>
            </w:tcBorders>
            <w:shd w:val="clear" w:color="000000" w:fill="FFFFFF"/>
            <w:noWrap/>
            <w:vAlign w:val="center"/>
            <w:hideMark/>
          </w:tcPr>
          <w:p w14:paraId="3A80D682" w14:textId="77777777" w:rsidR="00464246" w:rsidRPr="00135503" w:rsidRDefault="00464246" w:rsidP="0021210B">
            <w:pPr>
              <w:jc w:val="center"/>
              <w:rPr>
                <w:color w:val="000000" w:themeColor="text1"/>
                <w:sz w:val="28"/>
                <w:szCs w:val="28"/>
              </w:rPr>
            </w:pPr>
            <w:r w:rsidRPr="00135503">
              <w:rPr>
                <w:color w:val="000000" w:themeColor="text1"/>
                <w:sz w:val="28"/>
                <w:szCs w:val="28"/>
              </w:rPr>
              <w:t>367,34</w:t>
            </w:r>
          </w:p>
        </w:tc>
        <w:tc>
          <w:tcPr>
            <w:tcW w:w="1843" w:type="dxa"/>
            <w:tcBorders>
              <w:top w:val="nil"/>
              <w:left w:val="nil"/>
              <w:bottom w:val="single" w:sz="4" w:space="0" w:color="auto"/>
              <w:right w:val="single" w:sz="4" w:space="0" w:color="auto"/>
            </w:tcBorders>
            <w:shd w:val="clear" w:color="000000" w:fill="FFFFFF"/>
            <w:noWrap/>
            <w:vAlign w:val="center"/>
            <w:hideMark/>
          </w:tcPr>
          <w:p w14:paraId="7BB2178F" w14:textId="77777777" w:rsidR="00464246" w:rsidRPr="00135503" w:rsidRDefault="00464246" w:rsidP="0021210B">
            <w:pPr>
              <w:jc w:val="center"/>
              <w:rPr>
                <w:color w:val="000000" w:themeColor="text1"/>
                <w:sz w:val="28"/>
                <w:szCs w:val="28"/>
              </w:rPr>
            </w:pPr>
            <w:r w:rsidRPr="00135503">
              <w:rPr>
                <w:color w:val="000000" w:themeColor="text1"/>
                <w:sz w:val="28"/>
                <w:szCs w:val="28"/>
              </w:rPr>
              <w:t>190,49</w:t>
            </w:r>
          </w:p>
        </w:tc>
        <w:tc>
          <w:tcPr>
            <w:tcW w:w="2126" w:type="dxa"/>
            <w:tcBorders>
              <w:top w:val="nil"/>
              <w:left w:val="nil"/>
              <w:bottom w:val="single" w:sz="4" w:space="0" w:color="auto"/>
              <w:right w:val="single" w:sz="4" w:space="0" w:color="auto"/>
            </w:tcBorders>
            <w:shd w:val="clear" w:color="000000" w:fill="FFFFFF"/>
            <w:noWrap/>
            <w:vAlign w:val="center"/>
            <w:hideMark/>
          </w:tcPr>
          <w:p w14:paraId="7A3EBD16" w14:textId="77777777" w:rsidR="00464246" w:rsidRPr="00135503" w:rsidRDefault="00464246" w:rsidP="0021210B">
            <w:pPr>
              <w:jc w:val="center"/>
              <w:rPr>
                <w:color w:val="000000" w:themeColor="text1"/>
                <w:sz w:val="28"/>
                <w:szCs w:val="28"/>
              </w:rPr>
            </w:pPr>
            <w:r w:rsidRPr="00135503">
              <w:rPr>
                <w:color w:val="000000" w:themeColor="text1"/>
                <w:sz w:val="28"/>
                <w:szCs w:val="28"/>
              </w:rPr>
              <w:t>8,67</w:t>
            </w:r>
          </w:p>
        </w:tc>
      </w:tr>
      <w:tr w:rsidR="00135503" w:rsidRPr="00135503" w14:paraId="2F43E45F" w14:textId="77777777" w:rsidTr="00464246">
        <w:trPr>
          <w:trHeight w:val="240"/>
        </w:trPr>
        <w:tc>
          <w:tcPr>
            <w:tcW w:w="9938" w:type="dxa"/>
            <w:gridSpan w:val="5"/>
            <w:tcBorders>
              <w:top w:val="nil"/>
              <w:left w:val="single" w:sz="4" w:space="0" w:color="auto"/>
              <w:bottom w:val="single" w:sz="4" w:space="0" w:color="auto"/>
              <w:right w:val="single" w:sz="4" w:space="0" w:color="auto"/>
            </w:tcBorders>
            <w:shd w:val="clear" w:color="000000" w:fill="FFFFFF"/>
            <w:vAlign w:val="center"/>
          </w:tcPr>
          <w:p w14:paraId="28786EEB" w14:textId="02F89E7A" w:rsidR="00464246" w:rsidRPr="00135503" w:rsidRDefault="00464246" w:rsidP="0021210B">
            <w:pPr>
              <w:jc w:val="center"/>
              <w:rPr>
                <w:color w:val="000000" w:themeColor="text1"/>
                <w:sz w:val="28"/>
                <w:szCs w:val="28"/>
              </w:rPr>
            </w:pPr>
            <w:r w:rsidRPr="00135503">
              <w:rPr>
                <w:b/>
                <w:bCs/>
                <w:i/>
                <w:iCs/>
                <w:color w:val="000000" w:themeColor="text1"/>
              </w:rPr>
              <w:t>СУХОСТЕПНАЯ ЗОНА КАШТАНОВЫХ ПОЧВ</w:t>
            </w:r>
            <w:r w:rsidR="00C0420B">
              <w:rPr>
                <w:b/>
                <w:bCs/>
                <w:i/>
                <w:iCs/>
                <w:color w:val="000000" w:themeColor="text1"/>
              </w:rPr>
              <w:t xml:space="preserve"> </w:t>
            </w:r>
            <w:r w:rsidRPr="00135503">
              <w:rPr>
                <w:b/>
                <w:bCs/>
                <w:i/>
                <w:iCs/>
                <w:color w:val="000000" w:themeColor="text1"/>
                <w:sz w:val="28"/>
                <w:szCs w:val="28"/>
              </w:rPr>
              <w:t>(левобережная подзона)</w:t>
            </w:r>
          </w:p>
        </w:tc>
      </w:tr>
      <w:tr w:rsidR="00135503" w:rsidRPr="00135503" w14:paraId="45B094B2" w14:textId="77777777" w:rsidTr="0030163D">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5A9CD06D" w14:textId="77777777" w:rsidR="00464246" w:rsidRPr="00135503" w:rsidRDefault="00464246" w:rsidP="0021210B">
            <w:pPr>
              <w:rPr>
                <w:color w:val="000000" w:themeColor="text1"/>
                <w:sz w:val="28"/>
                <w:szCs w:val="28"/>
              </w:rPr>
            </w:pPr>
            <w:r w:rsidRPr="00135503">
              <w:rPr>
                <w:color w:val="000000" w:themeColor="text1"/>
                <w:sz w:val="28"/>
                <w:szCs w:val="28"/>
              </w:rPr>
              <w:t xml:space="preserve">Быковский  </w:t>
            </w:r>
          </w:p>
        </w:tc>
        <w:tc>
          <w:tcPr>
            <w:tcW w:w="1985" w:type="dxa"/>
            <w:tcBorders>
              <w:top w:val="nil"/>
              <w:left w:val="nil"/>
              <w:bottom w:val="single" w:sz="4" w:space="0" w:color="auto"/>
              <w:right w:val="single" w:sz="4" w:space="0" w:color="auto"/>
            </w:tcBorders>
            <w:shd w:val="clear" w:color="000000" w:fill="FFFFFF"/>
            <w:vAlign w:val="center"/>
            <w:hideMark/>
          </w:tcPr>
          <w:p w14:paraId="4CF4BD1D" w14:textId="77777777" w:rsidR="00464246" w:rsidRPr="00135503" w:rsidRDefault="00464246" w:rsidP="0021210B">
            <w:pPr>
              <w:jc w:val="center"/>
              <w:rPr>
                <w:color w:val="000000" w:themeColor="text1"/>
                <w:sz w:val="28"/>
                <w:szCs w:val="28"/>
              </w:rPr>
            </w:pPr>
            <w:r w:rsidRPr="00135503">
              <w:rPr>
                <w:color w:val="000000" w:themeColor="text1"/>
                <w:sz w:val="28"/>
                <w:szCs w:val="28"/>
              </w:rPr>
              <w:t>18,05</w:t>
            </w:r>
          </w:p>
        </w:tc>
        <w:tc>
          <w:tcPr>
            <w:tcW w:w="1701" w:type="dxa"/>
            <w:tcBorders>
              <w:top w:val="nil"/>
              <w:left w:val="nil"/>
              <w:bottom w:val="single" w:sz="4" w:space="0" w:color="auto"/>
              <w:right w:val="single" w:sz="4" w:space="0" w:color="auto"/>
            </w:tcBorders>
            <w:shd w:val="clear" w:color="000000" w:fill="FFFFFF"/>
            <w:vAlign w:val="center"/>
            <w:hideMark/>
          </w:tcPr>
          <w:p w14:paraId="6407E15E" w14:textId="77777777" w:rsidR="00464246" w:rsidRPr="00135503" w:rsidRDefault="00464246" w:rsidP="0021210B">
            <w:pPr>
              <w:jc w:val="center"/>
              <w:rPr>
                <w:color w:val="000000" w:themeColor="text1"/>
                <w:sz w:val="28"/>
                <w:szCs w:val="28"/>
              </w:rPr>
            </w:pPr>
            <w:r w:rsidRPr="00135503">
              <w:rPr>
                <w:color w:val="000000" w:themeColor="text1"/>
                <w:sz w:val="28"/>
                <w:szCs w:val="28"/>
              </w:rPr>
              <w:t>5,25</w:t>
            </w:r>
          </w:p>
        </w:tc>
        <w:tc>
          <w:tcPr>
            <w:tcW w:w="1843" w:type="dxa"/>
            <w:tcBorders>
              <w:top w:val="nil"/>
              <w:left w:val="nil"/>
              <w:bottom w:val="single" w:sz="4" w:space="0" w:color="auto"/>
              <w:right w:val="single" w:sz="4" w:space="0" w:color="auto"/>
            </w:tcBorders>
            <w:shd w:val="clear" w:color="000000" w:fill="FFFFFF"/>
            <w:vAlign w:val="center"/>
            <w:hideMark/>
          </w:tcPr>
          <w:p w14:paraId="1D5DB934" w14:textId="77777777" w:rsidR="00464246" w:rsidRPr="00135503" w:rsidRDefault="00464246" w:rsidP="0021210B">
            <w:pPr>
              <w:jc w:val="center"/>
              <w:rPr>
                <w:color w:val="000000" w:themeColor="text1"/>
                <w:sz w:val="28"/>
                <w:szCs w:val="28"/>
              </w:rPr>
            </w:pPr>
            <w:r w:rsidRPr="00135503">
              <w:rPr>
                <w:color w:val="000000" w:themeColor="text1"/>
                <w:sz w:val="28"/>
                <w:szCs w:val="28"/>
              </w:rPr>
              <w:t>12,80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6C281"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3A055896" w14:textId="77777777" w:rsidTr="0030163D">
        <w:trPr>
          <w:trHeight w:val="240"/>
        </w:trPr>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55598" w14:textId="77777777" w:rsidR="00464246" w:rsidRPr="00135503" w:rsidRDefault="00464246" w:rsidP="0021210B">
            <w:pPr>
              <w:rPr>
                <w:color w:val="000000" w:themeColor="text1"/>
                <w:sz w:val="28"/>
                <w:szCs w:val="28"/>
              </w:rPr>
            </w:pPr>
            <w:r w:rsidRPr="00135503">
              <w:rPr>
                <w:color w:val="000000" w:themeColor="text1"/>
                <w:sz w:val="28"/>
                <w:szCs w:val="28"/>
              </w:rPr>
              <w:t xml:space="preserve">Николаевский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17565" w14:textId="77777777" w:rsidR="00464246" w:rsidRPr="00135503" w:rsidRDefault="00464246" w:rsidP="0021210B">
            <w:pPr>
              <w:jc w:val="center"/>
              <w:rPr>
                <w:color w:val="000000" w:themeColor="text1"/>
                <w:sz w:val="28"/>
                <w:szCs w:val="28"/>
              </w:rPr>
            </w:pPr>
            <w:r w:rsidRPr="00135503">
              <w:rPr>
                <w:color w:val="000000" w:themeColor="text1"/>
                <w:sz w:val="28"/>
                <w:szCs w:val="28"/>
              </w:rPr>
              <w:t>23,89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180FA"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DD622" w14:textId="77777777" w:rsidR="00464246" w:rsidRPr="00135503" w:rsidRDefault="00464246" w:rsidP="0021210B">
            <w:pPr>
              <w:jc w:val="center"/>
              <w:rPr>
                <w:color w:val="000000" w:themeColor="text1"/>
                <w:sz w:val="28"/>
                <w:szCs w:val="28"/>
              </w:rPr>
            </w:pPr>
            <w:r w:rsidRPr="00135503">
              <w:rPr>
                <w:color w:val="000000" w:themeColor="text1"/>
                <w:sz w:val="28"/>
                <w:szCs w:val="28"/>
              </w:rPr>
              <w:t>20,73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C8B9F" w14:textId="77777777" w:rsidR="00464246" w:rsidRPr="00135503" w:rsidRDefault="00464246" w:rsidP="0021210B">
            <w:pPr>
              <w:jc w:val="center"/>
              <w:rPr>
                <w:color w:val="000000" w:themeColor="text1"/>
                <w:sz w:val="28"/>
                <w:szCs w:val="28"/>
              </w:rPr>
            </w:pPr>
            <w:r w:rsidRPr="00135503">
              <w:rPr>
                <w:color w:val="000000" w:themeColor="text1"/>
                <w:sz w:val="28"/>
                <w:szCs w:val="28"/>
              </w:rPr>
              <w:t>3,17</w:t>
            </w:r>
          </w:p>
        </w:tc>
      </w:tr>
      <w:tr w:rsidR="00135503" w:rsidRPr="00135503" w14:paraId="73DA4BFC" w14:textId="77777777" w:rsidTr="0030163D">
        <w:trPr>
          <w:trHeight w:val="240"/>
        </w:trPr>
        <w:tc>
          <w:tcPr>
            <w:tcW w:w="2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44416" w14:textId="77777777" w:rsidR="00464246" w:rsidRPr="00135503" w:rsidRDefault="00464246" w:rsidP="0021210B">
            <w:pPr>
              <w:rPr>
                <w:color w:val="000000" w:themeColor="text1"/>
                <w:sz w:val="28"/>
                <w:szCs w:val="28"/>
              </w:rPr>
            </w:pPr>
            <w:r w:rsidRPr="00135503">
              <w:rPr>
                <w:color w:val="000000" w:themeColor="text1"/>
                <w:sz w:val="28"/>
                <w:szCs w:val="28"/>
              </w:rPr>
              <w:t xml:space="preserve">Старополтавский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C54F8C6" w14:textId="77777777" w:rsidR="00464246" w:rsidRPr="00135503" w:rsidRDefault="00464246" w:rsidP="0021210B">
            <w:pPr>
              <w:jc w:val="center"/>
              <w:rPr>
                <w:color w:val="000000" w:themeColor="text1"/>
                <w:sz w:val="28"/>
                <w:szCs w:val="28"/>
              </w:rPr>
            </w:pPr>
            <w:r w:rsidRPr="00135503">
              <w:rPr>
                <w:color w:val="000000" w:themeColor="text1"/>
                <w:sz w:val="28"/>
                <w:szCs w:val="28"/>
              </w:rPr>
              <w:t>53,23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2D8BCA4" w14:textId="77777777" w:rsidR="00464246" w:rsidRPr="00135503" w:rsidRDefault="00464246" w:rsidP="0021210B">
            <w:pPr>
              <w:jc w:val="center"/>
              <w:rPr>
                <w:color w:val="000000" w:themeColor="text1"/>
                <w:sz w:val="28"/>
                <w:szCs w:val="28"/>
              </w:rPr>
            </w:pPr>
            <w:r w:rsidRPr="00135503">
              <w:rPr>
                <w:color w:val="000000" w:themeColor="text1"/>
                <w:sz w:val="28"/>
                <w:szCs w:val="28"/>
              </w:rPr>
              <w:t>10,23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FC9AAF6" w14:textId="77777777" w:rsidR="00464246" w:rsidRPr="00135503" w:rsidRDefault="00464246" w:rsidP="0021210B">
            <w:pPr>
              <w:jc w:val="center"/>
              <w:rPr>
                <w:color w:val="000000" w:themeColor="text1"/>
                <w:sz w:val="28"/>
                <w:szCs w:val="28"/>
              </w:rPr>
            </w:pPr>
            <w:r w:rsidRPr="00135503">
              <w:rPr>
                <w:color w:val="000000" w:themeColor="text1"/>
                <w:sz w:val="28"/>
                <w:szCs w:val="28"/>
              </w:rPr>
              <w:t>26,92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6B04881" w14:textId="77777777" w:rsidR="00464246" w:rsidRPr="00135503" w:rsidRDefault="00464246" w:rsidP="0021210B">
            <w:pPr>
              <w:jc w:val="center"/>
              <w:rPr>
                <w:color w:val="000000" w:themeColor="text1"/>
                <w:sz w:val="28"/>
                <w:szCs w:val="28"/>
              </w:rPr>
            </w:pPr>
            <w:r w:rsidRPr="00135503">
              <w:rPr>
                <w:color w:val="000000" w:themeColor="text1"/>
                <w:sz w:val="28"/>
                <w:szCs w:val="28"/>
              </w:rPr>
              <w:t>16,28</w:t>
            </w:r>
          </w:p>
        </w:tc>
      </w:tr>
      <w:tr w:rsidR="00135503" w:rsidRPr="00135503" w14:paraId="2425411B"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18A1FB8F" w14:textId="77777777" w:rsidR="00464246" w:rsidRPr="00135503" w:rsidRDefault="00464246" w:rsidP="0021210B">
            <w:pPr>
              <w:rPr>
                <w:b/>
                <w:bCs/>
                <w:i/>
                <w:iCs/>
                <w:color w:val="000000" w:themeColor="text1"/>
                <w:sz w:val="28"/>
                <w:szCs w:val="28"/>
              </w:rPr>
            </w:pPr>
            <w:r w:rsidRPr="00135503">
              <w:rPr>
                <w:b/>
                <w:bCs/>
                <w:i/>
                <w:iCs/>
                <w:color w:val="000000" w:themeColor="text1"/>
                <w:sz w:val="28"/>
                <w:szCs w:val="28"/>
              </w:rPr>
              <w:t>Итого по зоне</w:t>
            </w:r>
          </w:p>
        </w:tc>
        <w:tc>
          <w:tcPr>
            <w:tcW w:w="1985" w:type="dxa"/>
            <w:tcBorders>
              <w:top w:val="nil"/>
              <w:left w:val="nil"/>
              <w:bottom w:val="single" w:sz="4" w:space="0" w:color="auto"/>
              <w:right w:val="single" w:sz="4" w:space="0" w:color="auto"/>
            </w:tcBorders>
            <w:shd w:val="clear" w:color="000000" w:fill="FFFFFF"/>
            <w:noWrap/>
            <w:vAlign w:val="center"/>
            <w:hideMark/>
          </w:tcPr>
          <w:p w14:paraId="193C5DEA" w14:textId="77777777" w:rsidR="00464246" w:rsidRPr="00135503" w:rsidRDefault="00464246" w:rsidP="0021210B">
            <w:pPr>
              <w:jc w:val="center"/>
              <w:rPr>
                <w:color w:val="000000" w:themeColor="text1"/>
                <w:sz w:val="28"/>
                <w:szCs w:val="28"/>
              </w:rPr>
            </w:pPr>
            <w:r w:rsidRPr="00135503">
              <w:rPr>
                <w:color w:val="000000" w:themeColor="text1"/>
                <w:sz w:val="28"/>
                <w:szCs w:val="28"/>
              </w:rPr>
              <w:t>95,17</w:t>
            </w:r>
          </w:p>
        </w:tc>
        <w:tc>
          <w:tcPr>
            <w:tcW w:w="1701" w:type="dxa"/>
            <w:tcBorders>
              <w:top w:val="nil"/>
              <w:left w:val="nil"/>
              <w:bottom w:val="single" w:sz="4" w:space="0" w:color="auto"/>
              <w:right w:val="single" w:sz="4" w:space="0" w:color="auto"/>
            </w:tcBorders>
            <w:shd w:val="clear" w:color="000000" w:fill="FFFFFF"/>
            <w:noWrap/>
            <w:vAlign w:val="center"/>
            <w:hideMark/>
          </w:tcPr>
          <w:p w14:paraId="3BEB9FFE" w14:textId="77777777" w:rsidR="00464246" w:rsidRPr="00135503" w:rsidRDefault="00464246" w:rsidP="0021210B">
            <w:pPr>
              <w:jc w:val="center"/>
              <w:rPr>
                <w:color w:val="000000" w:themeColor="text1"/>
                <w:sz w:val="28"/>
                <w:szCs w:val="28"/>
              </w:rPr>
            </w:pPr>
            <w:r w:rsidRPr="00135503">
              <w:rPr>
                <w:color w:val="000000" w:themeColor="text1"/>
                <w:sz w:val="28"/>
                <w:szCs w:val="28"/>
              </w:rPr>
              <w:t>15,48</w:t>
            </w:r>
          </w:p>
        </w:tc>
        <w:tc>
          <w:tcPr>
            <w:tcW w:w="1843" w:type="dxa"/>
            <w:tcBorders>
              <w:top w:val="nil"/>
              <w:left w:val="nil"/>
              <w:bottom w:val="single" w:sz="4" w:space="0" w:color="auto"/>
              <w:right w:val="single" w:sz="4" w:space="0" w:color="auto"/>
            </w:tcBorders>
            <w:shd w:val="clear" w:color="000000" w:fill="FFFFFF"/>
            <w:noWrap/>
            <w:vAlign w:val="center"/>
            <w:hideMark/>
          </w:tcPr>
          <w:p w14:paraId="59659FC6" w14:textId="77777777" w:rsidR="00464246" w:rsidRPr="00135503" w:rsidRDefault="00464246" w:rsidP="0021210B">
            <w:pPr>
              <w:jc w:val="center"/>
              <w:rPr>
                <w:color w:val="000000" w:themeColor="text1"/>
                <w:sz w:val="28"/>
                <w:szCs w:val="28"/>
              </w:rPr>
            </w:pPr>
            <w:r w:rsidRPr="00135503">
              <w:rPr>
                <w:color w:val="000000" w:themeColor="text1"/>
                <w:sz w:val="28"/>
                <w:szCs w:val="28"/>
              </w:rPr>
              <w:t>60,45</w:t>
            </w:r>
          </w:p>
        </w:tc>
        <w:tc>
          <w:tcPr>
            <w:tcW w:w="2126" w:type="dxa"/>
            <w:tcBorders>
              <w:top w:val="nil"/>
              <w:left w:val="nil"/>
              <w:bottom w:val="single" w:sz="4" w:space="0" w:color="auto"/>
              <w:right w:val="single" w:sz="4" w:space="0" w:color="auto"/>
            </w:tcBorders>
            <w:shd w:val="clear" w:color="000000" w:fill="FFFFFF"/>
            <w:noWrap/>
            <w:vAlign w:val="center"/>
            <w:hideMark/>
          </w:tcPr>
          <w:p w14:paraId="2AAF5A3B" w14:textId="77777777" w:rsidR="00464246" w:rsidRPr="00135503" w:rsidRDefault="00464246" w:rsidP="0021210B">
            <w:pPr>
              <w:jc w:val="center"/>
              <w:rPr>
                <w:color w:val="000000" w:themeColor="text1"/>
                <w:sz w:val="28"/>
                <w:szCs w:val="28"/>
              </w:rPr>
            </w:pPr>
            <w:r w:rsidRPr="00135503">
              <w:rPr>
                <w:color w:val="000000" w:themeColor="text1"/>
                <w:sz w:val="28"/>
                <w:szCs w:val="28"/>
              </w:rPr>
              <w:t>19,45</w:t>
            </w:r>
          </w:p>
        </w:tc>
      </w:tr>
      <w:tr w:rsidR="00135503" w:rsidRPr="00135503" w14:paraId="53478EB1" w14:textId="77777777" w:rsidTr="00464246">
        <w:trPr>
          <w:trHeight w:val="240"/>
        </w:trPr>
        <w:tc>
          <w:tcPr>
            <w:tcW w:w="9938" w:type="dxa"/>
            <w:gridSpan w:val="5"/>
            <w:tcBorders>
              <w:top w:val="nil"/>
              <w:left w:val="single" w:sz="4" w:space="0" w:color="auto"/>
              <w:bottom w:val="single" w:sz="4" w:space="0" w:color="auto"/>
              <w:right w:val="single" w:sz="4" w:space="0" w:color="auto"/>
            </w:tcBorders>
            <w:shd w:val="clear" w:color="000000" w:fill="FFFFFF"/>
            <w:vAlign w:val="center"/>
          </w:tcPr>
          <w:p w14:paraId="443F8113" w14:textId="77777777" w:rsidR="00464246" w:rsidRPr="00135503" w:rsidRDefault="00464246" w:rsidP="0021210B">
            <w:pPr>
              <w:jc w:val="center"/>
              <w:rPr>
                <w:color w:val="000000" w:themeColor="text1"/>
              </w:rPr>
            </w:pPr>
            <w:r w:rsidRPr="00135503">
              <w:rPr>
                <w:b/>
                <w:bCs/>
                <w:i/>
                <w:iCs/>
                <w:color w:val="000000" w:themeColor="text1"/>
              </w:rPr>
              <w:t>ПОЛУПУСТЫННАЯ ЗОНА СВЕТЛО-КАШТАНОВЫХ ПОЧВ</w:t>
            </w:r>
          </w:p>
        </w:tc>
      </w:tr>
      <w:tr w:rsidR="00135503" w:rsidRPr="00135503" w14:paraId="3EC0A9BB"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7B39FF81" w14:textId="77777777" w:rsidR="00464246" w:rsidRPr="00135503" w:rsidRDefault="00464246" w:rsidP="0021210B">
            <w:pPr>
              <w:rPr>
                <w:color w:val="000000" w:themeColor="text1"/>
                <w:sz w:val="28"/>
                <w:szCs w:val="28"/>
              </w:rPr>
            </w:pPr>
            <w:r w:rsidRPr="00135503">
              <w:rPr>
                <w:color w:val="000000" w:themeColor="text1"/>
                <w:sz w:val="28"/>
                <w:szCs w:val="28"/>
              </w:rPr>
              <w:t xml:space="preserve">Ленинский  </w:t>
            </w:r>
          </w:p>
        </w:tc>
        <w:tc>
          <w:tcPr>
            <w:tcW w:w="1985" w:type="dxa"/>
            <w:tcBorders>
              <w:top w:val="nil"/>
              <w:left w:val="nil"/>
              <w:bottom w:val="single" w:sz="4" w:space="0" w:color="auto"/>
              <w:right w:val="single" w:sz="4" w:space="0" w:color="auto"/>
            </w:tcBorders>
            <w:shd w:val="clear" w:color="000000" w:fill="FFFFFF"/>
            <w:vAlign w:val="center"/>
            <w:hideMark/>
          </w:tcPr>
          <w:p w14:paraId="7B0BE495" w14:textId="77777777" w:rsidR="00464246" w:rsidRPr="00135503" w:rsidRDefault="00464246" w:rsidP="0021210B">
            <w:pPr>
              <w:jc w:val="center"/>
              <w:rPr>
                <w:color w:val="000000" w:themeColor="text1"/>
                <w:sz w:val="28"/>
                <w:szCs w:val="28"/>
              </w:rPr>
            </w:pPr>
            <w:r w:rsidRPr="00135503">
              <w:rPr>
                <w:color w:val="000000" w:themeColor="text1"/>
                <w:sz w:val="28"/>
                <w:szCs w:val="28"/>
              </w:rPr>
              <w:t>4,22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D178D"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c>
          <w:tcPr>
            <w:tcW w:w="1843" w:type="dxa"/>
            <w:tcBorders>
              <w:top w:val="nil"/>
              <w:left w:val="nil"/>
              <w:bottom w:val="single" w:sz="4" w:space="0" w:color="auto"/>
              <w:right w:val="single" w:sz="4" w:space="0" w:color="auto"/>
            </w:tcBorders>
            <w:shd w:val="clear" w:color="000000" w:fill="FFFFFF"/>
            <w:vAlign w:val="center"/>
            <w:hideMark/>
          </w:tcPr>
          <w:p w14:paraId="328D3399" w14:textId="77777777" w:rsidR="00464246" w:rsidRPr="00135503" w:rsidRDefault="00464246" w:rsidP="0021210B">
            <w:pPr>
              <w:jc w:val="center"/>
              <w:rPr>
                <w:color w:val="000000" w:themeColor="text1"/>
                <w:sz w:val="28"/>
                <w:szCs w:val="28"/>
              </w:rPr>
            </w:pPr>
            <w:r w:rsidRPr="00135503">
              <w:rPr>
                <w:color w:val="000000" w:themeColor="text1"/>
                <w:sz w:val="28"/>
                <w:szCs w:val="28"/>
              </w:rPr>
              <w:t>4,22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0130F9"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0B642767"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003C4CB8" w14:textId="77777777" w:rsidR="00464246" w:rsidRPr="00135503" w:rsidRDefault="00464246" w:rsidP="0021210B">
            <w:pPr>
              <w:rPr>
                <w:color w:val="000000" w:themeColor="text1"/>
                <w:sz w:val="28"/>
                <w:szCs w:val="28"/>
              </w:rPr>
            </w:pPr>
            <w:r w:rsidRPr="00135503">
              <w:rPr>
                <w:color w:val="000000" w:themeColor="text1"/>
                <w:sz w:val="28"/>
                <w:szCs w:val="28"/>
              </w:rPr>
              <w:t xml:space="preserve">Палласовский  </w:t>
            </w:r>
          </w:p>
        </w:tc>
        <w:tc>
          <w:tcPr>
            <w:tcW w:w="1985" w:type="dxa"/>
            <w:tcBorders>
              <w:top w:val="nil"/>
              <w:left w:val="nil"/>
              <w:bottom w:val="single" w:sz="4" w:space="0" w:color="auto"/>
              <w:right w:val="single" w:sz="4" w:space="0" w:color="auto"/>
            </w:tcBorders>
            <w:shd w:val="clear" w:color="000000" w:fill="FFFFFF"/>
            <w:vAlign w:val="center"/>
            <w:hideMark/>
          </w:tcPr>
          <w:p w14:paraId="2457E3E5" w14:textId="77777777" w:rsidR="00464246" w:rsidRPr="00135503" w:rsidRDefault="00464246" w:rsidP="0021210B">
            <w:pPr>
              <w:jc w:val="center"/>
              <w:rPr>
                <w:color w:val="000000" w:themeColor="text1"/>
                <w:sz w:val="28"/>
                <w:szCs w:val="28"/>
              </w:rPr>
            </w:pPr>
            <w:r w:rsidRPr="00135503">
              <w:rPr>
                <w:color w:val="000000" w:themeColor="text1"/>
                <w:sz w:val="28"/>
                <w:szCs w:val="28"/>
              </w:rPr>
              <w:t>45,09</w:t>
            </w:r>
          </w:p>
        </w:tc>
        <w:tc>
          <w:tcPr>
            <w:tcW w:w="1701" w:type="dxa"/>
            <w:tcBorders>
              <w:top w:val="nil"/>
              <w:left w:val="nil"/>
              <w:bottom w:val="single" w:sz="4" w:space="0" w:color="auto"/>
              <w:right w:val="single" w:sz="4" w:space="0" w:color="auto"/>
            </w:tcBorders>
            <w:shd w:val="clear" w:color="000000" w:fill="FFFFFF"/>
            <w:vAlign w:val="center"/>
            <w:hideMark/>
          </w:tcPr>
          <w:p w14:paraId="5ACE92BF" w14:textId="77777777" w:rsidR="00464246" w:rsidRPr="00135503" w:rsidRDefault="00464246" w:rsidP="0021210B">
            <w:pPr>
              <w:jc w:val="center"/>
              <w:rPr>
                <w:color w:val="000000" w:themeColor="text1"/>
                <w:sz w:val="28"/>
                <w:szCs w:val="28"/>
              </w:rPr>
            </w:pPr>
            <w:r w:rsidRPr="00135503">
              <w:rPr>
                <w:color w:val="000000" w:themeColor="text1"/>
                <w:sz w:val="28"/>
                <w:szCs w:val="28"/>
              </w:rPr>
              <w:t>35,18</w:t>
            </w:r>
          </w:p>
        </w:tc>
        <w:tc>
          <w:tcPr>
            <w:tcW w:w="1843" w:type="dxa"/>
            <w:tcBorders>
              <w:top w:val="nil"/>
              <w:left w:val="nil"/>
              <w:bottom w:val="single" w:sz="4" w:space="0" w:color="auto"/>
              <w:right w:val="single" w:sz="4" w:space="0" w:color="auto"/>
            </w:tcBorders>
            <w:shd w:val="clear" w:color="000000" w:fill="FFFFFF"/>
            <w:vAlign w:val="center"/>
            <w:hideMark/>
          </w:tcPr>
          <w:p w14:paraId="41E08759" w14:textId="77777777" w:rsidR="00464246" w:rsidRPr="00135503" w:rsidRDefault="00464246" w:rsidP="0021210B">
            <w:pPr>
              <w:jc w:val="center"/>
              <w:rPr>
                <w:color w:val="000000" w:themeColor="text1"/>
                <w:sz w:val="28"/>
                <w:szCs w:val="28"/>
              </w:rPr>
            </w:pPr>
            <w:r w:rsidRPr="00135503">
              <w:rPr>
                <w:color w:val="000000" w:themeColor="text1"/>
                <w:sz w:val="28"/>
                <w:szCs w:val="28"/>
              </w:rPr>
              <w:t>7,21</w:t>
            </w:r>
          </w:p>
        </w:tc>
        <w:tc>
          <w:tcPr>
            <w:tcW w:w="2126" w:type="dxa"/>
            <w:tcBorders>
              <w:top w:val="nil"/>
              <w:left w:val="nil"/>
              <w:bottom w:val="single" w:sz="4" w:space="0" w:color="auto"/>
              <w:right w:val="single" w:sz="4" w:space="0" w:color="auto"/>
            </w:tcBorders>
            <w:shd w:val="clear" w:color="000000" w:fill="FFFFFF"/>
            <w:vAlign w:val="center"/>
            <w:hideMark/>
          </w:tcPr>
          <w:p w14:paraId="5DB532A1" w14:textId="77777777" w:rsidR="00464246" w:rsidRPr="00135503" w:rsidRDefault="00464246" w:rsidP="0021210B">
            <w:pPr>
              <w:jc w:val="center"/>
              <w:rPr>
                <w:color w:val="000000" w:themeColor="text1"/>
                <w:sz w:val="28"/>
                <w:szCs w:val="28"/>
              </w:rPr>
            </w:pPr>
            <w:r w:rsidRPr="00135503">
              <w:rPr>
                <w:color w:val="000000" w:themeColor="text1"/>
                <w:sz w:val="28"/>
                <w:szCs w:val="28"/>
              </w:rPr>
              <w:t>2,70</w:t>
            </w:r>
          </w:p>
        </w:tc>
      </w:tr>
      <w:tr w:rsidR="00135503" w:rsidRPr="00135503" w14:paraId="2C159AC8"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1C4856E3" w14:textId="77777777" w:rsidR="00464246" w:rsidRPr="00135503" w:rsidRDefault="00464246" w:rsidP="0021210B">
            <w:pPr>
              <w:rPr>
                <w:color w:val="000000" w:themeColor="text1"/>
                <w:sz w:val="28"/>
                <w:szCs w:val="28"/>
              </w:rPr>
            </w:pPr>
            <w:r w:rsidRPr="00135503">
              <w:rPr>
                <w:color w:val="000000" w:themeColor="text1"/>
                <w:sz w:val="28"/>
                <w:szCs w:val="28"/>
              </w:rPr>
              <w:t xml:space="preserve">Светлоярский </w:t>
            </w:r>
          </w:p>
        </w:tc>
        <w:tc>
          <w:tcPr>
            <w:tcW w:w="1985" w:type="dxa"/>
            <w:tcBorders>
              <w:top w:val="nil"/>
              <w:left w:val="nil"/>
              <w:bottom w:val="single" w:sz="4" w:space="0" w:color="auto"/>
              <w:right w:val="single" w:sz="4" w:space="0" w:color="auto"/>
            </w:tcBorders>
            <w:shd w:val="clear" w:color="000000" w:fill="FFFFFF"/>
            <w:vAlign w:val="center"/>
            <w:hideMark/>
          </w:tcPr>
          <w:p w14:paraId="1E3A0C59" w14:textId="77777777" w:rsidR="00464246" w:rsidRPr="00135503" w:rsidRDefault="00464246" w:rsidP="0021210B">
            <w:pPr>
              <w:jc w:val="center"/>
              <w:rPr>
                <w:color w:val="000000" w:themeColor="text1"/>
                <w:sz w:val="28"/>
                <w:szCs w:val="28"/>
              </w:rPr>
            </w:pPr>
            <w:r w:rsidRPr="00135503">
              <w:rPr>
                <w:color w:val="000000" w:themeColor="text1"/>
                <w:sz w:val="28"/>
                <w:szCs w:val="28"/>
              </w:rPr>
              <w:t>42,48</w:t>
            </w:r>
          </w:p>
        </w:tc>
        <w:tc>
          <w:tcPr>
            <w:tcW w:w="1701" w:type="dxa"/>
            <w:tcBorders>
              <w:top w:val="nil"/>
              <w:left w:val="nil"/>
              <w:bottom w:val="single" w:sz="4" w:space="0" w:color="auto"/>
              <w:right w:val="single" w:sz="4" w:space="0" w:color="auto"/>
            </w:tcBorders>
            <w:shd w:val="clear" w:color="000000" w:fill="FFFFFF"/>
            <w:vAlign w:val="center"/>
            <w:hideMark/>
          </w:tcPr>
          <w:p w14:paraId="33F8698E" w14:textId="77777777" w:rsidR="00464246" w:rsidRPr="00135503" w:rsidRDefault="00464246" w:rsidP="0021210B">
            <w:pPr>
              <w:jc w:val="center"/>
              <w:rPr>
                <w:color w:val="000000" w:themeColor="text1"/>
                <w:sz w:val="28"/>
                <w:szCs w:val="28"/>
              </w:rPr>
            </w:pPr>
            <w:r w:rsidRPr="00135503">
              <w:rPr>
                <w:color w:val="000000" w:themeColor="text1"/>
                <w:sz w:val="28"/>
                <w:szCs w:val="28"/>
              </w:rPr>
              <w:t>21,24</w:t>
            </w:r>
          </w:p>
        </w:tc>
        <w:tc>
          <w:tcPr>
            <w:tcW w:w="1843" w:type="dxa"/>
            <w:tcBorders>
              <w:top w:val="nil"/>
              <w:left w:val="nil"/>
              <w:bottom w:val="single" w:sz="4" w:space="0" w:color="auto"/>
              <w:right w:val="single" w:sz="4" w:space="0" w:color="auto"/>
            </w:tcBorders>
            <w:shd w:val="clear" w:color="000000" w:fill="FFFFFF"/>
            <w:vAlign w:val="center"/>
            <w:hideMark/>
          </w:tcPr>
          <w:p w14:paraId="5BF64167" w14:textId="77777777" w:rsidR="00464246" w:rsidRPr="00135503" w:rsidRDefault="00464246" w:rsidP="0021210B">
            <w:pPr>
              <w:jc w:val="center"/>
              <w:rPr>
                <w:color w:val="000000" w:themeColor="text1"/>
                <w:sz w:val="28"/>
                <w:szCs w:val="28"/>
              </w:rPr>
            </w:pPr>
            <w:r w:rsidRPr="00135503">
              <w:rPr>
                <w:color w:val="000000" w:themeColor="text1"/>
                <w:sz w:val="28"/>
                <w:szCs w:val="28"/>
              </w:rPr>
              <w:t>21,24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7FDF0"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5DF3A256"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53DFC625" w14:textId="77777777" w:rsidR="00464246" w:rsidRPr="00135503" w:rsidRDefault="00464246" w:rsidP="0021210B">
            <w:pPr>
              <w:rPr>
                <w:color w:val="000000" w:themeColor="text1"/>
                <w:sz w:val="28"/>
                <w:szCs w:val="28"/>
              </w:rPr>
            </w:pPr>
            <w:r w:rsidRPr="00135503">
              <w:rPr>
                <w:color w:val="000000" w:themeColor="text1"/>
                <w:sz w:val="28"/>
                <w:szCs w:val="28"/>
              </w:rPr>
              <w:t xml:space="preserve">Среднеахтубинский  </w:t>
            </w:r>
          </w:p>
        </w:tc>
        <w:tc>
          <w:tcPr>
            <w:tcW w:w="1985" w:type="dxa"/>
            <w:tcBorders>
              <w:top w:val="nil"/>
              <w:left w:val="nil"/>
              <w:bottom w:val="single" w:sz="4" w:space="0" w:color="auto"/>
              <w:right w:val="single" w:sz="4" w:space="0" w:color="auto"/>
            </w:tcBorders>
            <w:shd w:val="clear" w:color="000000" w:fill="FFFFFF"/>
            <w:vAlign w:val="center"/>
            <w:hideMark/>
          </w:tcPr>
          <w:p w14:paraId="4AC14AF7" w14:textId="77777777" w:rsidR="00464246" w:rsidRPr="00135503" w:rsidRDefault="00464246" w:rsidP="0021210B">
            <w:pPr>
              <w:jc w:val="center"/>
              <w:rPr>
                <w:color w:val="000000" w:themeColor="text1"/>
                <w:sz w:val="28"/>
                <w:szCs w:val="28"/>
              </w:rPr>
            </w:pPr>
            <w:r w:rsidRPr="00135503">
              <w:rPr>
                <w:color w:val="000000" w:themeColor="text1"/>
                <w:sz w:val="28"/>
                <w:szCs w:val="28"/>
              </w:rPr>
              <w:t>4,66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65B12E"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c>
          <w:tcPr>
            <w:tcW w:w="1843" w:type="dxa"/>
            <w:tcBorders>
              <w:top w:val="nil"/>
              <w:left w:val="nil"/>
              <w:bottom w:val="single" w:sz="4" w:space="0" w:color="auto"/>
              <w:right w:val="single" w:sz="4" w:space="0" w:color="auto"/>
            </w:tcBorders>
            <w:shd w:val="clear" w:color="000000" w:fill="FFFFFF"/>
            <w:vAlign w:val="center"/>
            <w:hideMark/>
          </w:tcPr>
          <w:p w14:paraId="7C4B2E8A" w14:textId="77777777" w:rsidR="00464246" w:rsidRPr="00135503" w:rsidRDefault="00464246" w:rsidP="0021210B">
            <w:pPr>
              <w:jc w:val="center"/>
              <w:rPr>
                <w:color w:val="000000" w:themeColor="text1"/>
                <w:sz w:val="28"/>
                <w:szCs w:val="28"/>
              </w:rPr>
            </w:pPr>
            <w:r w:rsidRPr="00135503">
              <w:rPr>
                <w:color w:val="000000" w:themeColor="text1"/>
                <w:sz w:val="28"/>
                <w:szCs w:val="28"/>
              </w:rPr>
              <w:t>4,66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555A6" w14:textId="77777777" w:rsidR="00464246" w:rsidRPr="00135503" w:rsidRDefault="00464246" w:rsidP="0021210B">
            <w:pPr>
              <w:jc w:val="center"/>
              <w:rPr>
                <w:color w:val="000000" w:themeColor="text1"/>
                <w:sz w:val="28"/>
                <w:szCs w:val="28"/>
              </w:rPr>
            </w:pPr>
            <w:r w:rsidRPr="00135503">
              <w:rPr>
                <w:color w:val="000000" w:themeColor="text1"/>
                <w:sz w:val="28"/>
                <w:szCs w:val="28"/>
              </w:rPr>
              <w:t>0,00</w:t>
            </w:r>
          </w:p>
        </w:tc>
      </w:tr>
      <w:tr w:rsidR="00135503" w:rsidRPr="00135503" w14:paraId="4D129098" w14:textId="77777777" w:rsidTr="00464246">
        <w:trPr>
          <w:trHeight w:val="240"/>
        </w:trPr>
        <w:tc>
          <w:tcPr>
            <w:tcW w:w="2283" w:type="dxa"/>
            <w:tcBorders>
              <w:top w:val="nil"/>
              <w:left w:val="single" w:sz="4" w:space="0" w:color="auto"/>
              <w:bottom w:val="single" w:sz="4" w:space="0" w:color="auto"/>
              <w:right w:val="single" w:sz="4" w:space="0" w:color="auto"/>
            </w:tcBorders>
            <w:shd w:val="clear" w:color="000000" w:fill="FFFFFF"/>
            <w:vAlign w:val="center"/>
            <w:hideMark/>
          </w:tcPr>
          <w:p w14:paraId="66A79FC5" w14:textId="77777777" w:rsidR="00464246" w:rsidRPr="00135503" w:rsidRDefault="00464246" w:rsidP="0021210B">
            <w:pPr>
              <w:rPr>
                <w:b/>
                <w:bCs/>
                <w:i/>
                <w:iCs/>
                <w:color w:val="000000" w:themeColor="text1"/>
                <w:sz w:val="28"/>
                <w:szCs w:val="28"/>
              </w:rPr>
            </w:pPr>
            <w:r w:rsidRPr="00135503">
              <w:rPr>
                <w:b/>
                <w:bCs/>
                <w:i/>
                <w:iCs/>
                <w:color w:val="000000" w:themeColor="text1"/>
                <w:sz w:val="28"/>
                <w:szCs w:val="28"/>
              </w:rPr>
              <w:t>Итого по зоне</w:t>
            </w:r>
          </w:p>
        </w:tc>
        <w:tc>
          <w:tcPr>
            <w:tcW w:w="1985" w:type="dxa"/>
            <w:tcBorders>
              <w:top w:val="nil"/>
              <w:left w:val="nil"/>
              <w:bottom w:val="single" w:sz="4" w:space="0" w:color="auto"/>
              <w:right w:val="single" w:sz="4" w:space="0" w:color="auto"/>
            </w:tcBorders>
            <w:shd w:val="clear" w:color="000000" w:fill="FFFFFF"/>
            <w:noWrap/>
            <w:vAlign w:val="center"/>
            <w:hideMark/>
          </w:tcPr>
          <w:p w14:paraId="47A9434C" w14:textId="77777777" w:rsidR="00464246" w:rsidRPr="00135503" w:rsidRDefault="00464246" w:rsidP="0021210B">
            <w:pPr>
              <w:jc w:val="center"/>
              <w:rPr>
                <w:color w:val="000000" w:themeColor="text1"/>
                <w:sz w:val="28"/>
                <w:szCs w:val="28"/>
              </w:rPr>
            </w:pPr>
            <w:r w:rsidRPr="00135503">
              <w:rPr>
                <w:color w:val="000000" w:themeColor="text1"/>
                <w:sz w:val="28"/>
                <w:szCs w:val="28"/>
              </w:rPr>
              <w:t>96,45</w:t>
            </w:r>
          </w:p>
        </w:tc>
        <w:tc>
          <w:tcPr>
            <w:tcW w:w="1701" w:type="dxa"/>
            <w:tcBorders>
              <w:top w:val="nil"/>
              <w:left w:val="nil"/>
              <w:bottom w:val="single" w:sz="4" w:space="0" w:color="auto"/>
              <w:right w:val="single" w:sz="4" w:space="0" w:color="auto"/>
            </w:tcBorders>
            <w:shd w:val="clear" w:color="000000" w:fill="FFFFFF"/>
            <w:noWrap/>
            <w:vAlign w:val="center"/>
            <w:hideMark/>
          </w:tcPr>
          <w:p w14:paraId="4387A8AE" w14:textId="77777777" w:rsidR="00464246" w:rsidRPr="00135503" w:rsidRDefault="00464246" w:rsidP="0021210B">
            <w:pPr>
              <w:jc w:val="center"/>
              <w:rPr>
                <w:color w:val="000000" w:themeColor="text1"/>
                <w:sz w:val="28"/>
                <w:szCs w:val="28"/>
              </w:rPr>
            </w:pPr>
            <w:r w:rsidRPr="00135503">
              <w:rPr>
                <w:color w:val="000000" w:themeColor="text1"/>
                <w:sz w:val="28"/>
                <w:szCs w:val="28"/>
              </w:rPr>
              <w:t>56,42</w:t>
            </w:r>
          </w:p>
        </w:tc>
        <w:tc>
          <w:tcPr>
            <w:tcW w:w="1843" w:type="dxa"/>
            <w:tcBorders>
              <w:top w:val="nil"/>
              <w:left w:val="nil"/>
              <w:bottom w:val="single" w:sz="4" w:space="0" w:color="auto"/>
              <w:right w:val="single" w:sz="4" w:space="0" w:color="auto"/>
            </w:tcBorders>
            <w:shd w:val="clear" w:color="000000" w:fill="FFFFFF"/>
            <w:noWrap/>
            <w:vAlign w:val="center"/>
            <w:hideMark/>
          </w:tcPr>
          <w:p w14:paraId="465EEE88" w14:textId="77777777" w:rsidR="00464246" w:rsidRPr="00135503" w:rsidRDefault="00464246" w:rsidP="0021210B">
            <w:pPr>
              <w:jc w:val="center"/>
              <w:rPr>
                <w:color w:val="000000" w:themeColor="text1"/>
                <w:sz w:val="28"/>
                <w:szCs w:val="28"/>
              </w:rPr>
            </w:pPr>
            <w:r w:rsidRPr="00135503">
              <w:rPr>
                <w:color w:val="000000" w:themeColor="text1"/>
                <w:sz w:val="28"/>
                <w:szCs w:val="28"/>
              </w:rPr>
              <w:t>37,34</w:t>
            </w:r>
          </w:p>
        </w:tc>
        <w:tc>
          <w:tcPr>
            <w:tcW w:w="2126" w:type="dxa"/>
            <w:tcBorders>
              <w:top w:val="nil"/>
              <w:left w:val="nil"/>
              <w:bottom w:val="single" w:sz="4" w:space="0" w:color="auto"/>
              <w:right w:val="single" w:sz="4" w:space="0" w:color="auto"/>
            </w:tcBorders>
            <w:shd w:val="clear" w:color="000000" w:fill="FFFFFF"/>
            <w:noWrap/>
            <w:vAlign w:val="center"/>
            <w:hideMark/>
          </w:tcPr>
          <w:p w14:paraId="42F1B0A5" w14:textId="77777777" w:rsidR="00464246" w:rsidRPr="00135503" w:rsidRDefault="00464246" w:rsidP="0021210B">
            <w:pPr>
              <w:jc w:val="center"/>
              <w:rPr>
                <w:color w:val="000000" w:themeColor="text1"/>
                <w:sz w:val="28"/>
                <w:szCs w:val="28"/>
              </w:rPr>
            </w:pPr>
            <w:r w:rsidRPr="00135503">
              <w:rPr>
                <w:color w:val="000000" w:themeColor="text1"/>
                <w:sz w:val="28"/>
                <w:szCs w:val="28"/>
              </w:rPr>
              <w:t>2,70</w:t>
            </w:r>
          </w:p>
        </w:tc>
      </w:tr>
      <w:tr w:rsidR="00405A1E" w:rsidRPr="00135503" w14:paraId="4B78CF91" w14:textId="77777777" w:rsidTr="00BA163E">
        <w:trPr>
          <w:trHeight w:val="240"/>
        </w:trPr>
        <w:tc>
          <w:tcPr>
            <w:tcW w:w="2283" w:type="dxa"/>
            <w:tcBorders>
              <w:top w:val="nil"/>
              <w:left w:val="single" w:sz="4" w:space="0" w:color="auto"/>
              <w:bottom w:val="single" w:sz="4" w:space="0" w:color="000000"/>
              <w:right w:val="single" w:sz="4" w:space="0" w:color="auto"/>
            </w:tcBorders>
            <w:shd w:val="clear" w:color="auto" w:fill="auto"/>
            <w:noWrap/>
            <w:vAlign w:val="center"/>
            <w:hideMark/>
          </w:tcPr>
          <w:p w14:paraId="5C41EB36" w14:textId="4CE73BE0" w:rsidR="00405A1E" w:rsidRPr="00405A1E" w:rsidRDefault="00405A1E" w:rsidP="0021210B">
            <w:pPr>
              <w:rPr>
                <w:b/>
                <w:bCs/>
                <w:color w:val="000000" w:themeColor="text1"/>
                <w:sz w:val="28"/>
                <w:szCs w:val="28"/>
                <w:highlight w:val="yellow"/>
              </w:rPr>
            </w:pPr>
            <w:r w:rsidRPr="00405A1E">
              <w:rPr>
                <w:b/>
                <w:bCs/>
                <w:i/>
                <w:iCs/>
                <w:color w:val="000000"/>
                <w:sz w:val="28"/>
                <w:szCs w:val="28"/>
              </w:rPr>
              <w:t>Всего по области</w:t>
            </w:r>
          </w:p>
        </w:tc>
        <w:tc>
          <w:tcPr>
            <w:tcW w:w="1985" w:type="dxa"/>
            <w:tcBorders>
              <w:top w:val="nil"/>
              <w:left w:val="nil"/>
              <w:bottom w:val="single" w:sz="4" w:space="0" w:color="auto"/>
              <w:right w:val="single" w:sz="4" w:space="0" w:color="auto"/>
            </w:tcBorders>
            <w:shd w:val="clear" w:color="auto" w:fill="auto"/>
            <w:noWrap/>
            <w:vAlign w:val="center"/>
          </w:tcPr>
          <w:p w14:paraId="67E96835" w14:textId="5DF0E3E1" w:rsidR="00405A1E" w:rsidRPr="00405A1E" w:rsidRDefault="00405A1E" w:rsidP="0021210B">
            <w:pPr>
              <w:jc w:val="center"/>
              <w:rPr>
                <w:b/>
                <w:bCs/>
                <w:color w:val="000000" w:themeColor="text1"/>
                <w:sz w:val="28"/>
                <w:szCs w:val="28"/>
                <w:highlight w:val="yellow"/>
              </w:rPr>
            </w:pPr>
            <w:r w:rsidRPr="00405A1E">
              <w:rPr>
                <w:b/>
                <w:bCs/>
                <w:i/>
                <w:iCs/>
                <w:color w:val="000000"/>
                <w:sz w:val="28"/>
                <w:szCs w:val="28"/>
              </w:rPr>
              <w:t>1665,9</w:t>
            </w:r>
          </w:p>
        </w:tc>
        <w:tc>
          <w:tcPr>
            <w:tcW w:w="1701" w:type="dxa"/>
            <w:tcBorders>
              <w:top w:val="nil"/>
              <w:left w:val="nil"/>
              <w:bottom w:val="single" w:sz="4" w:space="0" w:color="auto"/>
              <w:right w:val="single" w:sz="4" w:space="0" w:color="auto"/>
            </w:tcBorders>
            <w:shd w:val="clear" w:color="auto" w:fill="auto"/>
            <w:noWrap/>
            <w:vAlign w:val="center"/>
          </w:tcPr>
          <w:p w14:paraId="004FA12F" w14:textId="7D6327F8" w:rsidR="00405A1E" w:rsidRPr="00405A1E" w:rsidRDefault="00405A1E" w:rsidP="0021210B">
            <w:pPr>
              <w:jc w:val="center"/>
              <w:rPr>
                <w:b/>
                <w:bCs/>
                <w:color w:val="000000" w:themeColor="text1"/>
                <w:sz w:val="28"/>
                <w:szCs w:val="28"/>
                <w:highlight w:val="yellow"/>
              </w:rPr>
            </w:pPr>
            <w:r w:rsidRPr="00405A1E">
              <w:rPr>
                <w:b/>
                <w:bCs/>
                <w:i/>
                <w:iCs/>
                <w:color w:val="000000"/>
                <w:sz w:val="28"/>
                <w:szCs w:val="28"/>
              </w:rPr>
              <w:t>986,2</w:t>
            </w:r>
          </w:p>
        </w:tc>
        <w:tc>
          <w:tcPr>
            <w:tcW w:w="1843" w:type="dxa"/>
            <w:tcBorders>
              <w:top w:val="nil"/>
              <w:left w:val="nil"/>
              <w:bottom w:val="single" w:sz="4" w:space="0" w:color="auto"/>
              <w:right w:val="single" w:sz="4" w:space="0" w:color="auto"/>
            </w:tcBorders>
            <w:shd w:val="clear" w:color="auto" w:fill="auto"/>
            <w:noWrap/>
            <w:vAlign w:val="center"/>
          </w:tcPr>
          <w:p w14:paraId="09E73915" w14:textId="60015140" w:rsidR="00405A1E" w:rsidRPr="00405A1E" w:rsidRDefault="00405A1E" w:rsidP="0021210B">
            <w:pPr>
              <w:jc w:val="center"/>
              <w:rPr>
                <w:b/>
                <w:bCs/>
                <w:color w:val="000000" w:themeColor="text1"/>
                <w:sz w:val="28"/>
                <w:szCs w:val="28"/>
                <w:highlight w:val="yellow"/>
              </w:rPr>
            </w:pPr>
            <w:r w:rsidRPr="00405A1E">
              <w:rPr>
                <w:b/>
                <w:bCs/>
                <w:i/>
                <w:iCs/>
                <w:color w:val="000000"/>
                <w:sz w:val="28"/>
                <w:szCs w:val="28"/>
              </w:rPr>
              <w:t>626,9</w:t>
            </w:r>
          </w:p>
        </w:tc>
        <w:tc>
          <w:tcPr>
            <w:tcW w:w="2126" w:type="dxa"/>
            <w:tcBorders>
              <w:top w:val="nil"/>
              <w:left w:val="nil"/>
              <w:bottom w:val="single" w:sz="4" w:space="0" w:color="auto"/>
              <w:right w:val="single" w:sz="4" w:space="0" w:color="auto"/>
            </w:tcBorders>
            <w:shd w:val="clear" w:color="auto" w:fill="auto"/>
            <w:noWrap/>
            <w:vAlign w:val="center"/>
          </w:tcPr>
          <w:p w14:paraId="0685862B" w14:textId="2D96DD57" w:rsidR="00405A1E" w:rsidRPr="00405A1E" w:rsidRDefault="00405A1E" w:rsidP="0021210B">
            <w:pPr>
              <w:jc w:val="center"/>
              <w:rPr>
                <w:b/>
                <w:bCs/>
                <w:color w:val="000000" w:themeColor="text1"/>
                <w:sz w:val="28"/>
                <w:szCs w:val="28"/>
                <w:highlight w:val="yellow"/>
              </w:rPr>
            </w:pPr>
            <w:r w:rsidRPr="00405A1E">
              <w:rPr>
                <w:b/>
                <w:bCs/>
                <w:i/>
                <w:iCs/>
                <w:color w:val="000000"/>
                <w:sz w:val="28"/>
                <w:szCs w:val="28"/>
              </w:rPr>
              <w:t>52,8</w:t>
            </w:r>
          </w:p>
        </w:tc>
      </w:tr>
      <w:tr w:rsidR="00405A1E" w:rsidRPr="00135503" w14:paraId="3858CB4B" w14:textId="77777777" w:rsidTr="00BA163E">
        <w:trPr>
          <w:trHeight w:val="24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FC1D8" w14:textId="5AA8C506" w:rsidR="00405A1E" w:rsidRPr="00405A1E" w:rsidRDefault="00405A1E" w:rsidP="0021210B">
            <w:pPr>
              <w:rPr>
                <w:b/>
                <w:bCs/>
                <w:color w:val="000000" w:themeColor="text1"/>
                <w:sz w:val="28"/>
                <w:szCs w:val="28"/>
              </w:rPr>
            </w:pPr>
            <w:r w:rsidRPr="00405A1E">
              <w:rPr>
                <w:b/>
                <w:bCs/>
                <w:i/>
                <w:iCs/>
                <w:color w:val="000000"/>
                <w:sz w:val="28"/>
                <w:szCs w:val="28"/>
              </w:rPr>
              <w:t>%</w:t>
            </w:r>
          </w:p>
        </w:tc>
        <w:tc>
          <w:tcPr>
            <w:tcW w:w="1985" w:type="dxa"/>
            <w:tcBorders>
              <w:top w:val="nil"/>
              <w:left w:val="nil"/>
              <w:bottom w:val="single" w:sz="4" w:space="0" w:color="auto"/>
              <w:right w:val="single" w:sz="4" w:space="0" w:color="auto"/>
            </w:tcBorders>
            <w:shd w:val="clear" w:color="auto" w:fill="auto"/>
            <w:noWrap/>
            <w:vAlign w:val="center"/>
          </w:tcPr>
          <w:p w14:paraId="7B7C8269" w14:textId="179B6806" w:rsidR="00405A1E" w:rsidRPr="00405A1E" w:rsidRDefault="00405A1E" w:rsidP="0021210B">
            <w:pPr>
              <w:jc w:val="center"/>
              <w:rPr>
                <w:b/>
                <w:bCs/>
                <w:color w:val="000000" w:themeColor="text1"/>
                <w:sz w:val="28"/>
                <w:szCs w:val="28"/>
              </w:rPr>
            </w:pPr>
            <w:r w:rsidRPr="00405A1E">
              <w:rPr>
                <w:b/>
                <w:bCs/>
                <w:i/>
                <w:iCs/>
                <w:color w:val="000000"/>
                <w:sz w:val="28"/>
                <w:szCs w:val="28"/>
              </w:rPr>
              <w:t>100</w:t>
            </w:r>
          </w:p>
        </w:tc>
        <w:tc>
          <w:tcPr>
            <w:tcW w:w="1701" w:type="dxa"/>
            <w:tcBorders>
              <w:top w:val="nil"/>
              <w:left w:val="nil"/>
              <w:bottom w:val="single" w:sz="4" w:space="0" w:color="auto"/>
              <w:right w:val="single" w:sz="4" w:space="0" w:color="auto"/>
            </w:tcBorders>
            <w:shd w:val="clear" w:color="auto" w:fill="auto"/>
            <w:noWrap/>
            <w:vAlign w:val="center"/>
          </w:tcPr>
          <w:p w14:paraId="72A3FB97" w14:textId="3FF276C9" w:rsidR="00405A1E" w:rsidRPr="00405A1E" w:rsidRDefault="00405A1E" w:rsidP="0021210B">
            <w:pPr>
              <w:jc w:val="center"/>
              <w:rPr>
                <w:b/>
                <w:bCs/>
                <w:color w:val="000000" w:themeColor="text1"/>
                <w:sz w:val="28"/>
                <w:szCs w:val="28"/>
              </w:rPr>
            </w:pPr>
            <w:r w:rsidRPr="00405A1E">
              <w:rPr>
                <w:b/>
                <w:bCs/>
                <w:i/>
                <w:iCs/>
                <w:color w:val="000000"/>
                <w:sz w:val="28"/>
                <w:szCs w:val="28"/>
              </w:rPr>
              <w:t>59</w:t>
            </w:r>
          </w:p>
        </w:tc>
        <w:tc>
          <w:tcPr>
            <w:tcW w:w="1843" w:type="dxa"/>
            <w:tcBorders>
              <w:top w:val="nil"/>
              <w:left w:val="nil"/>
              <w:bottom w:val="single" w:sz="4" w:space="0" w:color="auto"/>
              <w:right w:val="single" w:sz="4" w:space="0" w:color="auto"/>
            </w:tcBorders>
            <w:shd w:val="clear" w:color="auto" w:fill="auto"/>
            <w:noWrap/>
            <w:vAlign w:val="center"/>
          </w:tcPr>
          <w:p w14:paraId="17F7BD07" w14:textId="53C3D73B" w:rsidR="00405A1E" w:rsidRPr="00405A1E" w:rsidRDefault="00405A1E" w:rsidP="0021210B">
            <w:pPr>
              <w:jc w:val="center"/>
              <w:rPr>
                <w:b/>
                <w:bCs/>
                <w:color w:val="000000" w:themeColor="text1"/>
                <w:sz w:val="28"/>
                <w:szCs w:val="28"/>
              </w:rPr>
            </w:pPr>
            <w:r w:rsidRPr="00405A1E">
              <w:rPr>
                <w:b/>
                <w:bCs/>
                <w:i/>
                <w:iCs/>
                <w:color w:val="000000"/>
                <w:sz w:val="28"/>
                <w:szCs w:val="28"/>
              </w:rPr>
              <w:t>38</w:t>
            </w:r>
          </w:p>
        </w:tc>
        <w:tc>
          <w:tcPr>
            <w:tcW w:w="2126" w:type="dxa"/>
            <w:tcBorders>
              <w:top w:val="nil"/>
              <w:left w:val="nil"/>
              <w:bottom w:val="single" w:sz="4" w:space="0" w:color="auto"/>
              <w:right w:val="single" w:sz="4" w:space="0" w:color="auto"/>
            </w:tcBorders>
            <w:shd w:val="clear" w:color="auto" w:fill="auto"/>
            <w:noWrap/>
            <w:vAlign w:val="center"/>
          </w:tcPr>
          <w:p w14:paraId="161B820C" w14:textId="1B24E6F3" w:rsidR="00405A1E" w:rsidRPr="00405A1E" w:rsidRDefault="00405A1E" w:rsidP="0021210B">
            <w:pPr>
              <w:jc w:val="center"/>
              <w:rPr>
                <w:b/>
                <w:bCs/>
                <w:color w:val="000000" w:themeColor="text1"/>
                <w:sz w:val="28"/>
                <w:szCs w:val="28"/>
              </w:rPr>
            </w:pPr>
            <w:r w:rsidRPr="00405A1E">
              <w:rPr>
                <w:b/>
                <w:bCs/>
                <w:i/>
                <w:iCs/>
                <w:color w:val="000000"/>
                <w:sz w:val="28"/>
                <w:szCs w:val="28"/>
              </w:rPr>
              <w:t>3</w:t>
            </w:r>
          </w:p>
        </w:tc>
      </w:tr>
    </w:tbl>
    <w:p w14:paraId="28514439" w14:textId="77777777" w:rsidR="00D107A5" w:rsidRDefault="009C7CC7" w:rsidP="00441DBE">
      <w:pPr>
        <w:jc w:val="both"/>
        <w:rPr>
          <w:color w:val="000000" w:themeColor="text1"/>
          <w:sz w:val="28"/>
          <w:szCs w:val="28"/>
        </w:rPr>
      </w:pPr>
      <w:r w:rsidRPr="00135503">
        <w:rPr>
          <w:color w:val="000000" w:themeColor="text1"/>
          <w:sz w:val="28"/>
          <w:szCs w:val="28"/>
        </w:rPr>
        <w:t xml:space="preserve">    </w:t>
      </w:r>
    </w:p>
    <w:p w14:paraId="6FC1C745" w14:textId="5BB3F159" w:rsidR="009C7CC7" w:rsidRPr="00135503" w:rsidRDefault="009C7CC7" w:rsidP="00441DBE">
      <w:pPr>
        <w:jc w:val="both"/>
        <w:rPr>
          <w:rFonts w:eastAsiaTheme="minorHAnsi"/>
          <w:color w:val="000000" w:themeColor="text1"/>
          <w:sz w:val="28"/>
          <w:szCs w:val="28"/>
          <w:lang w:eastAsia="en-US"/>
        </w:rPr>
      </w:pPr>
      <w:r w:rsidRPr="00135503">
        <w:rPr>
          <w:color w:val="000000" w:themeColor="text1"/>
          <w:sz w:val="28"/>
          <w:szCs w:val="28"/>
        </w:rPr>
        <w:t xml:space="preserve"> </w:t>
      </w:r>
      <w:r w:rsidR="00441DBE" w:rsidRPr="00135503">
        <w:rPr>
          <w:color w:val="000000" w:themeColor="text1"/>
          <w:sz w:val="28"/>
          <w:szCs w:val="28"/>
        </w:rPr>
        <w:t xml:space="preserve">В </w:t>
      </w:r>
      <w:r w:rsidRPr="00135503">
        <w:rPr>
          <w:color w:val="000000" w:themeColor="text1"/>
          <w:sz w:val="28"/>
          <w:szCs w:val="28"/>
        </w:rPr>
        <w:t xml:space="preserve">декабре и в </w:t>
      </w:r>
      <w:r w:rsidRPr="00135503">
        <w:rPr>
          <w:color w:val="000000" w:themeColor="text1"/>
          <w:sz w:val="28"/>
          <w:szCs w:val="28"/>
          <w:shd w:val="clear" w:color="auto" w:fill="F7F7F7"/>
        </w:rPr>
        <w:t>первых числах января</w:t>
      </w:r>
      <w:r w:rsidR="00441DBE" w:rsidRPr="00135503">
        <w:rPr>
          <w:color w:val="000000" w:themeColor="text1"/>
          <w:sz w:val="28"/>
          <w:szCs w:val="28"/>
        </w:rPr>
        <w:t xml:space="preserve"> на территории области </w:t>
      </w:r>
      <w:r w:rsidRPr="00135503">
        <w:rPr>
          <w:color w:val="000000" w:themeColor="text1"/>
          <w:sz w:val="28"/>
          <w:szCs w:val="28"/>
        </w:rPr>
        <w:t xml:space="preserve">наблюдались сильные морозы, температура воздуха в январе опускалась в северных районах области до 27 градусов, </w:t>
      </w:r>
      <w:r w:rsidRPr="00135503">
        <w:rPr>
          <w:color w:val="000000" w:themeColor="text1"/>
          <w:sz w:val="28"/>
          <w:szCs w:val="28"/>
          <w:shd w:val="clear" w:color="auto" w:fill="F7F7F7"/>
        </w:rPr>
        <w:t>озимые в это не были прикрыты снежным покровом слабо или снежный покров отсутствовал полностью, что вызывало беспокойство аграриев региона.</w:t>
      </w:r>
      <w:r w:rsidRPr="00135503">
        <w:rPr>
          <w:color w:val="000000" w:themeColor="text1"/>
          <w:sz w:val="28"/>
          <w:szCs w:val="28"/>
        </w:rPr>
        <w:t xml:space="preserve"> По информации районных агрономических служб, температура почвы на глубине залегания узла кущения </w:t>
      </w:r>
      <w:r w:rsidR="00441DBE" w:rsidRPr="00135503">
        <w:rPr>
          <w:color w:val="000000" w:themeColor="text1"/>
          <w:sz w:val="28"/>
          <w:szCs w:val="28"/>
          <w:shd w:val="clear" w:color="auto" w:fill="F7F7F7"/>
        </w:rPr>
        <w:t>б</w:t>
      </w:r>
      <w:r w:rsidR="00441DBE" w:rsidRPr="00135503">
        <w:rPr>
          <w:color w:val="000000" w:themeColor="text1"/>
          <w:sz w:val="28"/>
          <w:szCs w:val="28"/>
        </w:rPr>
        <w:t>лагодаря неглубокому промерзанию почвы и относительно н</w:t>
      </w:r>
      <w:r w:rsidR="00441DBE" w:rsidRPr="00135503">
        <w:rPr>
          <w:color w:val="000000" w:themeColor="text1"/>
          <w:sz w:val="28"/>
          <w:szCs w:val="28"/>
        </w:rPr>
        <w:t>е</w:t>
      </w:r>
      <w:r w:rsidR="00441DBE" w:rsidRPr="00135503">
        <w:rPr>
          <w:color w:val="000000" w:themeColor="text1"/>
          <w:sz w:val="28"/>
          <w:szCs w:val="28"/>
        </w:rPr>
        <w:t xml:space="preserve">продолжительному влиянию низких отрицательных температур </w:t>
      </w:r>
      <w:r w:rsidRPr="00135503">
        <w:rPr>
          <w:color w:val="000000" w:themeColor="text1"/>
          <w:sz w:val="28"/>
          <w:szCs w:val="28"/>
        </w:rPr>
        <w:t>не опускалась ниже</w:t>
      </w:r>
      <w:r w:rsidRPr="00135503">
        <w:rPr>
          <w:color w:val="000000" w:themeColor="text1"/>
          <w:sz w:val="28"/>
          <w:szCs w:val="28"/>
          <w:shd w:val="clear" w:color="auto" w:fill="F7F7F7"/>
        </w:rPr>
        <w:t xml:space="preserve"> критических значений и составляла в самые сильные </w:t>
      </w:r>
      <w:r w:rsidR="00441DBE" w:rsidRPr="00135503">
        <w:rPr>
          <w:color w:val="000000" w:themeColor="text1"/>
          <w:sz w:val="28"/>
          <w:szCs w:val="28"/>
          <w:shd w:val="clear" w:color="auto" w:fill="F7F7F7"/>
        </w:rPr>
        <w:t xml:space="preserve">морозы от -7 до -12°C (в Заволжье </w:t>
      </w:r>
      <w:r w:rsidR="00BD6FC0">
        <w:rPr>
          <w:color w:val="000000" w:themeColor="text1"/>
          <w:sz w:val="28"/>
          <w:szCs w:val="28"/>
          <w:shd w:val="clear" w:color="auto" w:fill="F7F7F7"/>
        </w:rPr>
        <w:t xml:space="preserve">температура опускалась </w:t>
      </w:r>
      <w:r w:rsidR="00441DBE" w:rsidRPr="00135503">
        <w:rPr>
          <w:color w:val="000000" w:themeColor="text1"/>
          <w:sz w:val="28"/>
          <w:szCs w:val="28"/>
          <w:shd w:val="clear" w:color="auto" w:fill="F7F7F7"/>
        </w:rPr>
        <w:t>до -15°C)</w:t>
      </w:r>
      <w:r w:rsidRPr="00135503">
        <w:rPr>
          <w:color w:val="000000" w:themeColor="text1"/>
          <w:sz w:val="28"/>
          <w:szCs w:val="28"/>
        </w:rPr>
        <w:t>.</w:t>
      </w:r>
      <w:r w:rsidR="00441DBE" w:rsidRPr="00135503">
        <w:rPr>
          <w:color w:val="000000" w:themeColor="text1"/>
          <w:sz w:val="28"/>
          <w:szCs w:val="28"/>
        </w:rPr>
        <w:t xml:space="preserve"> </w:t>
      </w:r>
    </w:p>
    <w:p w14:paraId="288012DA" w14:textId="105465D6" w:rsidR="00F65ACD" w:rsidRPr="00135503" w:rsidRDefault="00EA30EA" w:rsidP="009C7CC7">
      <w:pPr>
        <w:ind w:firstLine="720"/>
        <w:jc w:val="both"/>
        <w:rPr>
          <w:color w:val="000000" w:themeColor="text1"/>
          <w:sz w:val="28"/>
          <w:szCs w:val="28"/>
        </w:rPr>
      </w:pPr>
      <w:r w:rsidRPr="00135503">
        <w:rPr>
          <w:color w:val="000000" w:themeColor="text1"/>
          <w:sz w:val="28"/>
          <w:szCs w:val="28"/>
        </w:rPr>
        <w:t>Специалисты агрохимической службы Волгоградской области в декабре-январе провели масштабное обследование посевов во всех почвенно-климатических зонах, отобрав образцы для выявления содержания в растениях запасных веществ, н</w:t>
      </w:r>
      <w:r w:rsidRPr="00135503">
        <w:rPr>
          <w:color w:val="000000" w:themeColor="text1"/>
          <w:sz w:val="28"/>
          <w:szCs w:val="28"/>
        </w:rPr>
        <w:t>е</w:t>
      </w:r>
      <w:r w:rsidRPr="00135503">
        <w:rPr>
          <w:color w:val="000000" w:themeColor="text1"/>
          <w:sz w:val="28"/>
          <w:szCs w:val="28"/>
        </w:rPr>
        <w:t>обходимых растениям для защиты от вымерзания в зимний период.</w:t>
      </w:r>
      <w:r w:rsidR="009C7CC7" w:rsidRPr="00135503">
        <w:rPr>
          <w:color w:val="000000" w:themeColor="text1"/>
          <w:sz w:val="28"/>
          <w:szCs w:val="28"/>
        </w:rPr>
        <w:t xml:space="preserve"> </w:t>
      </w:r>
      <w:r w:rsidRPr="00135503">
        <w:rPr>
          <w:color w:val="000000" w:themeColor="text1"/>
          <w:sz w:val="28"/>
          <w:szCs w:val="28"/>
        </w:rPr>
        <w:t xml:space="preserve">По результатам обследования выявлен достаточный высокий уровень таких веществ (от 25 до 41%). </w:t>
      </w:r>
      <w:r w:rsidR="00441DBE" w:rsidRPr="00135503">
        <w:rPr>
          <w:color w:val="000000" w:themeColor="text1"/>
          <w:sz w:val="28"/>
          <w:szCs w:val="28"/>
        </w:rPr>
        <w:t>Выборочная проверка жизнеспособности  растений озимой пшеницы, проведённая членами экспертной группы совместно со специалистами агрохимической службы региона и филиала ФГБУ «Россельхозцентр» по Волгоградской области показала высокую степень их сохранности. Отращивание проб растений на жизнеспособность показало, что процент сохранности растений озимых культур на преобладающей части посевов на конец зимы составляет от 80 до 90%.</w:t>
      </w:r>
      <w:r w:rsidRPr="00135503">
        <w:rPr>
          <w:color w:val="000000" w:themeColor="text1"/>
          <w:sz w:val="28"/>
          <w:szCs w:val="28"/>
          <w:shd w:val="clear" w:color="auto" w:fill="F7F7F7"/>
        </w:rPr>
        <w:t xml:space="preserve"> </w:t>
      </w:r>
      <w:r w:rsidRPr="00135503">
        <w:rPr>
          <w:color w:val="000000" w:themeColor="text1"/>
          <w:sz w:val="28"/>
          <w:szCs w:val="28"/>
        </w:rPr>
        <w:t xml:space="preserve">На </w:t>
      </w:r>
      <w:r w:rsidR="00F3192D">
        <w:rPr>
          <w:color w:val="000000" w:themeColor="text1"/>
          <w:sz w:val="28"/>
          <w:szCs w:val="28"/>
        </w:rPr>
        <w:t>значительных площадях</w:t>
      </w:r>
      <w:r w:rsidRPr="00135503">
        <w:rPr>
          <w:color w:val="000000" w:themeColor="text1"/>
          <w:sz w:val="28"/>
          <w:szCs w:val="28"/>
        </w:rPr>
        <w:t xml:space="preserve"> отмечается повреждение листьев морозами.</w:t>
      </w:r>
      <w:r w:rsidR="009C7CC7" w:rsidRPr="00135503">
        <w:rPr>
          <w:color w:val="000000" w:themeColor="text1"/>
          <w:sz w:val="28"/>
          <w:szCs w:val="28"/>
        </w:rPr>
        <w:t xml:space="preserve"> </w:t>
      </w:r>
    </w:p>
    <w:p w14:paraId="5C94AC23" w14:textId="0ADEE097" w:rsidR="00EA30EA" w:rsidRPr="00135503" w:rsidRDefault="00EA30EA" w:rsidP="009C7CC7">
      <w:pPr>
        <w:ind w:firstLine="720"/>
        <w:jc w:val="both"/>
        <w:rPr>
          <w:color w:val="000000" w:themeColor="text1"/>
          <w:sz w:val="28"/>
          <w:szCs w:val="28"/>
        </w:rPr>
      </w:pPr>
      <w:r w:rsidRPr="00135503">
        <w:rPr>
          <w:color w:val="000000" w:themeColor="text1"/>
          <w:sz w:val="28"/>
          <w:szCs w:val="28"/>
        </w:rPr>
        <w:t>Пока состояние посевов озимых на большей части площадей не вызывает опасений</w:t>
      </w:r>
      <w:r w:rsidR="00F3192D">
        <w:rPr>
          <w:color w:val="000000" w:themeColor="text1"/>
          <w:sz w:val="28"/>
          <w:szCs w:val="28"/>
        </w:rPr>
        <w:t xml:space="preserve"> (за исключением Заволжья)</w:t>
      </w:r>
      <w:r w:rsidRPr="00135503">
        <w:rPr>
          <w:color w:val="000000" w:themeColor="text1"/>
          <w:sz w:val="28"/>
          <w:szCs w:val="28"/>
        </w:rPr>
        <w:t>.</w:t>
      </w:r>
      <w:r w:rsidR="00441DBE" w:rsidRPr="00135503">
        <w:rPr>
          <w:color w:val="000000" w:themeColor="text1"/>
          <w:sz w:val="28"/>
          <w:szCs w:val="28"/>
        </w:rPr>
        <w:t xml:space="preserve"> Запасы сахаров в растениях в норме, а это важное условие благопо</w:t>
      </w:r>
      <w:r w:rsidR="00F3192D">
        <w:rPr>
          <w:color w:val="000000" w:themeColor="text1"/>
          <w:sz w:val="28"/>
          <w:szCs w:val="28"/>
        </w:rPr>
        <w:t xml:space="preserve">лучного выхода из </w:t>
      </w:r>
      <w:r w:rsidR="00441DBE" w:rsidRPr="00135503">
        <w:rPr>
          <w:color w:val="000000" w:themeColor="text1"/>
          <w:sz w:val="28"/>
          <w:szCs w:val="28"/>
        </w:rPr>
        <w:t xml:space="preserve">зимовки. </w:t>
      </w:r>
    </w:p>
    <w:p w14:paraId="43519DC2" w14:textId="7AD116DE" w:rsidR="008418F7" w:rsidRPr="00135503" w:rsidRDefault="008418F7" w:rsidP="00F65ACD">
      <w:pPr>
        <w:jc w:val="both"/>
        <w:rPr>
          <w:color w:val="000000" w:themeColor="text1"/>
          <w:sz w:val="28"/>
          <w:szCs w:val="28"/>
        </w:rPr>
      </w:pPr>
      <w:r w:rsidRPr="00135503">
        <w:rPr>
          <w:color w:val="000000" w:themeColor="text1"/>
          <w:sz w:val="28"/>
          <w:szCs w:val="28"/>
        </w:rPr>
        <w:t>Озимые находятся в состоянии покоя.</w:t>
      </w:r>
      <w:r w:rsidR="00F65ACD" w:rsidRPr="00135503">
        <w:rPr>
          <w:color w:val="000000" w:themeColor="text1"/>
          <w:sz w:val="28"/>
          <w:szCs w:val="28"/>
        </w:rPr>
        <w:t xml:space="preserve"> Снежный покров</w:t>
      </w:r>
      <w:r w:rsidRPr="00135503">
        <w:rPr>
          <w:color w:val="000000" w:themeColor="text1"/>
          <w:sz w:val="28"/>
          <w:szCs w:val="28"/>
        </w:rPr>
        <w:t xml:space="preserve"> не </w:t>
      </w:r>
      <w:r w:rsidR="00F65ACD" w:rsidRPr="00135503">
        <w:rPr>
          <w:color w:val="000000" w:themeColor="text1"/>
          <w:sz w:val="28"/>
          <w:szCs w:val="28"/>
        </w:rPr>
        <w:t>равномерный</w:t>
      </w:r>
      <w:r w:rsidRPr="00135503">
        <w:rPr>
          <w:color w:val="000000" w:themeColor="text1"/>
          <w:sz w:val="28"/>
          <w:szCs w:val="28"/>
        </w:rPr>
        <w:t xml:space="preserve">. Высота снежного покрова по южным районам составляет 5 см, по северным - от </w:t>
      </w:r>
      <w:r w:rsidR="009C7CC7" w:rsidRPr="00135503">
        <w:rPr>
          <w:color w:val="000000" w:themeColor="text1"/>
          <w:sz w:val="28"/>
          <w:szCs w:val="28"/>
        </w:rPr>
        <w:t>7</w:t>
      </w:r>
      <w:r w:rsidRPr="00135503">
        <w:rPr>
          <w:color w:val="000000" w:themeColor="text1"/>
          <w:sz w:val="28"/>
          <w:szCs w:val="28"/>
        </w:rPr>
        <w:t xml:space="preserve"> до </w:t>
      </w:r>
      <w:r w:rsidR="00EA30EA" w:rsidRPr="00135503">
        <w:rPr>
          <w:color w:val="000000" w:themeColor="text1"/>
          <w:sz w:val="28"/>
          <w:szCs w:val="28"/>
        </w:rPr>
        <w:t>15</w:t>
      </w:r>
      <w:r w:rsidR="00441DBE" w:rsidRPr="00135503">
        <w:rPr>
          <w:color w:val="000000" w:themeColor="text1"/>
          <w:sz w:val="28"/>
          <w:szCs w:val="28"/>
        </w:rPr>
        <w:t xml:space="preserve"> </w:t>
      </w:r>
      <w:r w:rsidRPr="00135503">
        <w:rPr>
          <w:color w:val="000000" w:themeColor="text1"/>
          <w:sz w:val="28"/>
          <w:szCs w:val="28"/>
        </w:rPr>
        <w:t xml:space="preserve">см. Промерзание почвы в центральных и северных районах составляет до </w:t>
      </w:r>
      <w:r w:rsidR="00F3192D">
        <w:rPr>
          <w:color w:val="000000" w:themeColor="text1"/>
          <w:sz w:val="28"/>
          <w:szCs w:val="28"/>
        </w:rPr>
        <w:t>100</w:t>
      </w:r>
      <w:r w:rsidRPr="00135503">
        <w:rPr>
          <w:color w:val="000000" w:themeColor="text1"/>
          <w:sz w:val="28"/>
          <w:szCs w:val="28"/>
        </w:rPr>
        <w:t xml:space="preserve"> см, в южных </w:t>
      </w:r>
      <w:r w:rsidR="00F3192D">
        <w:rPr>
          <w:color w:val="000000" w:themeColor="text1"/>
          <w:sz w:val="28"/>
          <w:szCs w:val="28"/>
        </w:rPr>
        <w:t>–</w:t>
      </w:r>
      <w:r w:rsidRPr="00135503">
        <w:rPr>
          <w:color w:val="000000" w:themeColor="text1"/>
          <w:sz w:val="28"/>
          <w:szCs w:val="28"/>
        </w:rPr>
        <w:t xml:space="preserve"> до</w:t>
      </w:r>
      <w:r w:rsidR="00F3192D">
        <w:rPr>
          <w:color w:val="000000" w:themeColor="text1"/>
          <w:sz w:val="28"/>
          <w:szCs w:val="28"/>
        </w:rPr>
        <w:t xml:space="preserve"> 6</w:t>
      </w:r>
      <w:r w:rsidRPr="00135503">
        <w:rPr>
          <w:color w:val="000000" w:themeColor="text1"/>
          <w:sz w:val="28"/>
          <w:szCs w:val="28"/>
        </w:rPr>
        <w:t>5 см</w:t>
      </w:r>
      <w:r w:rsidR="00F3192D">
        <w:rPr>
          <w:color w:val="000000" w:themeColor="text1"/>
          <w:sz w:val="28"/>
          <w:szCs w:val="28"/>
        </w:rPr>
        <w:t>, в Заволжье до 120 см.</w:t>
      </w:r>
      <w:r w:rsidRPr="00135503">
        <w:rPr>
          <w:color w:val="000000" w:themeColor="text1"/>
          <w:sz w:val="28"/>
          <w:szCs w:val="28"/>
        </w:rPr>
        <w:t xml:space="preserve"> </w:t>
      </w:r>
    </w:p>
    <w:p w14:paraId="35E5ABBB" w14:textId="53239163" w:rsidR="00C86627" w:rsidRPr="00135503" w:rsidRDefault="008418F7" w:rsidP="00441DBE">
      <w:pPr>
        <w:ind w:firstLine="720"/>
        <w:jc w:val="both"/>
        <w:rPr>
          <w:color w:val="000000" w:themeColor="text1"/>
          <w:sz w:val="28"/>
          <w:szCs w:val="28"/>
        </w:rPr>
      </w:pPr>
      <w:r w:rsidRPr="00135503">
        <w:rPr>
          <w:color w:val="000000" w:themeColor="text1"/>
          <w:sz w:val="28"/>
          <w:szCs w:val="28"/>
        </w:rPr>
        <w:t>В целом ситуация сейчас</w:t>
      </w:r>
      <w:r w:rsidR="00F3192D">
        <w:rPr>
          <w:color w:val="000000" w:themeColor="text1"/>
          <w:sz w:val="28"/>
          <w:szCs w:val="28"/>
        </w:rPr>
        <w:t xml:space="preserve"> относительно</w:t>
      </w:r>
      <w:r w:rsidR="00F3192D" w:rsidRPr="00135503">
        <w:rPr>
          <w:color w:val="000000" w:themeColor="text1"/>
          <w:sz w:val="28"/>
          <w:szCs w:val="28"/>
        </w:rPr>
        <w:t xml:space="preserve"> благополучная. </w:t>
      </w:r>
      <w:r w:rsidRPr="00135503">
        <w:rPr>
          <w:color w:val="000000" w:themeColor="text1"/>
          <w:sz w:val="28"/>
          <w:szCs w:val="28"/>
        </w:rPr>
        <w:t xml:space="preserve"> </w:t>
      </w:r>
      <w:r w:rsidR="00F3192D">
        <w:rPr>
          <w:color w:val="000000" w:themeColor="text1"/>
          <w:sz w:val="28"/>
          <w:szCs w:val="28"/>
        </w:rPr>
        <w:t>В центральных, северо-западных и южных районах с</w:t>
      </w:r>
      <w:r w:rsidRPr="00135503">
        <w:rPr>
          <w:color w:val="000000" w:themeColor="text1"/>
          <w:sz w:val="28"/>
          <w:szCs w:val="28"/>
        </w:rPr>
        <w:t>остояние озимых культур пока не вызывает опасений,</w:t>
      </w:r>
      <w:r w:rsidRPr="00135503">
        <w:rPr>
          <w:color w:val="000000" w:themeColor="text1"/>
          <w:sz w:val="28"/>
          <w:szCs w:val="28"/>
          <w:shd w:val="clear" w:color="auto" w:fill="F7F7F7"/>
        </w:rPr>
        <w:t xml:space="preserve"> однако впереди еще </w:t>
      </w:r>
      <w:r w:rsidR="00441DBE" w:rsidRPr="00135503">
        <w:rPr>
          <w:color w:val="000000" w:themeColor="text1"/>
          <w:sz w:val="28"/>
          <w:szCs w:val="28"/>
          <w:shd w:val="clear" w:color="auto" w:fill="F7F7F7"/>
        </w:rPr>
        <w:t xml:space="preserve">самый непредсказуемый период выхода из </w:t>
      </w:r>
      <w:r w:rsidRPr="00135503">
        <w:rPr>
          <w:color w:val="000000" w:themeColor="text1"/>
          <w:sz w:val="28"/>
          <w:szCs w:val="28"/>
          <w:shd w:val="clear" w:color="auto" w:fill="F7F7F7"/>
        </w:rPr>
        <w:t xml:space="preserve">зимовки. </w:t>
      </w:r>
      <w:r w:rsidRPr="00135503">
        <w:rPr>
          <w:color w:val="000000" w:themeColor="text1"/>
          <w:sz w:val="28"/>
          <w:szCs w:val="28"/>
        </w:rPr>
        <w:t>Одн</w:t>
      </w:r>
      <w:r w:rsidRPr="00135503">
        <w:rPr>
          <w:color w:val="000000" w:themeColor="text1"/>
          <w:sz w:val="28"/>
          <w:szCs w:val="28"/>
        </w:rPr>
        <w:t>о</w:t>
      </w:r>
      <w:r w:rsidRPr="00135503">
        <w:rPr>
          <w:color w:val="000000" w:themeColor="text1"/>
          <w:sz w:val="28"/>
          <w:szCs w:val="28"/>
        </w:rPr>
        <w:t>значный ответ о состоянии озимых хлебов можно будет сделать к концу февраля - началу марта, а окончательную точку поставит завершающий - весенний этап процесса перезимовки, который определяется условиями выхода растений из зимнего п</w:t>
      </w:r>
      <w:r w:rsidRPr="00135503">
        <w:rPr>
          <w:color w:val="000000" w:themeColor="text1"/>
          <w:sz w:val="28"/>
          <w:szCs w:val="28"/>
        </w:rPr>
        <w:t>о</w:t>
      </w:r>
      <w:r w:rsidRPr="00135503">
        <w:rPr>
          <w:color w:val="000000" w:themeColor="text1"/>
          <w:sz w:val="28"/>
          <w:szCs w:val="28"/>
        </w:rPr>
        <w:t>коя.</w:t>
      </w:r>
      <w:r w:rsidR="00F65ACD" w:rsidRPr="00135503">
        <w:rPr>
          <w:color w:val="000000" w:themeColor="text1"/>
          <w:sz w:val="28"/>
          <w:szCs w:val="28"/>
        </w:rPr>
        <w:t xml:space="preserve"> </w:t>
      </w:r>
      <w:r w:rsidR="00441DBE" w:rsidRPr="00135503">
        <w:rPr>
          <w:color w:val="000000" w:themeColor="text1"/>
          <w:sz w:val="28"/>
          <w:szCs w:val="28"/>
          <w:shd w:val="clear" w:color="auto" w:fill="F7F7F7"/>
        </w:rPr>
        <w:t>Оптимизма придает хорошая влагообеспеченность почвы в настоящий период, которая превышает норму.</w:t>
      </w:r>
      <w:r w:rsidR="00441DBE" w:rsidRPr="00135503">
        <w:rPr>
          <w:rFonts w:eastAsia="Calibri"/>
          <w:color w:val="000000" w:themeColor="text1"/>
          <w:sz w:val="28"/>
          <w:szCs w:val="28"/>
        </w:rPr>
        <w:t xml:space="preserve"> </w:t>
      </w:r>
    </w:p>
    <w:p w14:paraId="740DE51C" w14:textId="77777777" w:rsidR="002A5728" w:rsidRPr="00135503" w:rsidRDefault="002A5728" w:rsidP="00396EF8">
      <w:pPr>
        <w:pStyle w:val="a3"/>
        <w:spacing w:before="0" w:beforeAutospacing="0" w:after="0" w:afterAutospacing="0"/>
        <w:jc w:val="both"/>
        <w:textAlignment w:val="baseline"/>
        <w:rPr>
          <w:color w:val="000000" w:themeColor="text1"/>
          <w:sz w:val="28"/>
          <w:szCs w:val="28"/>
        </w:rPr>
      </w:pPr>
    </w:p>
    <w:p w14:paraId="541B4B06" w14:textId="4F5F70DB" w:rsidR="00E13D7F" w:rsidRPr="00135503" w:rsidRDefault="00E13D7F" w:rsidP="00722826">
      <w:pPr>
        <w:ind w:firstLine="709"/>
        <w:jc w:val="center"/>
        <w:rPr>
          <w:b/>
          <w:color w:val="000000" w:themeColor="text1"/>
          <w:u w:val="single"/>
        </w:rPr>
      </w:pPr>
      <w:r w:rsidRPr="00135503">
        <w:rPr>
          <w:b/>
          <w:color w:val="000000" w:themeColor="text1"/>
          <w:u w:val="single"/>
        </w:rPr>
        <w:t>МЕРОПРИЯТИЯ ПО ПОВЫШЕНИЮ ПРОДУКТИВНОСТИ</w:t>
      </w:r>
    </w:p>
    <w:p w14:paraId="3619F5BB" w14:textId="10F2E325" w:rsidR="00B64628" w:rsidRPr="00135503" w:rsidRDefault="00CF1F23" w:rsidP="00EA30EA">
      <w:pPr>
        <w:ind w:firstLine="709"/>
        <w:jc w:val="center"/>
        <w:rPr>
          <w:b/>
          <w:color w:val="000000" w:themeColor="text1"/>
          <w:u w:val="single"/>
        </w:rPr>
      </w:pPr>
      <w:r w:rsidRPr="00135503">
        <w:rPr>
          <w:b/>
          <w:color w:val="000000" w:themeColor="text1"/>
          <w:u w:val="single"/>
        </w:rPr>
        <w:t>ОЗИМОГО КЛИНА</w:t>
      </w:r>
      <w:r w:rsidR="005D71E0" w:rsidRPr="00135503">
        <w:rPr>
          <w:b/>
          <w:color w:val="000000" w:themeColor="text1"/>
          <w:u w:val="single"/>
        </w:rPr>
        <w:t xml:space="preserve"> ПОСЛЕ ВЫХОДА ИЗ ЗИМОВКИ,</w:t>
      </w:r>
    </w:p>
    <w:p w14:paraId="1CF4C487" w14:textId="77777777" w:rsidR="00B8671F" w:rsidRPr="00135503" w:rsidRDefault="00B8671F" w:rsidP="00B8671F">
      <w:pPr>
        <w:ind w:firstLine="709"/>
        <w:jc w:val="both"/>
        <w:rPr>
          <w:color w:val="000000" w:themeColor="text1"/>
          <w:sz w:val="28"/>
          <w:szCs w:val="28"/>
        </w:rPr>
      </w:pPr>
      <w:r w:rsidRPr="00135503">
        <w:rPr>
          <w:color w:val="000000" w:themeColor="text1"/>
          <w:sz w:val="28"/>
          <w:szCs w:val="28"/>
        </w:rPr>
        <w:t xml:space="preserve">Несмотря на то, что фундамент будущих показателей по количеству и качеству </w:t>
      </w:r>
      <w:r w:rsidR="00EB7426" w:rsidRPr="00135503">
        <w:rPr>
          <w:color w:val="000000" w:themeColor="text1"/>
          <w:sz w:val="28"/>
          <w:szCs w:val="28"/>
        </w:rPr>
        <w:t xml:space="preserve">урожая </w:t>
      </w:r>
      <w:r w:rsidRPr="00135503">
        <w:rPr>
          <w:color w:val="000000" w:themeColor="text1"/>
          <w:sz w:val="28"/>
          <w:szCs w:val="28"/>
        </w:rPr>
        <w:t>зерна озимой пшеницы в почвенно-климатических условиях Волгоградской области закладывается в осенний период вегетации, какой «высоты» будет п</w:t>
      </w:r>
      <w:r w:rsidRPr="00135503">
        <w:rPr>
          <w:color w:val="000000" w:themeColor="text1"/>
          <w:sz w:val="28"/>
          <w:szCs w:val="28"/>
        </w:rPr>
        <w:t>о</w:t>
      </w:r>
      <w:r w:rsidRPr="00135503">
        <w:rPr>
          <w:color w:val="000000" w:themeColor="text1"/>
          <w:sz w:val="28"/>
          <w:szCs w:val="28"/>
        </w:rPr>
        <w:t>строено на этом фундаменте «здание» урожая, в немалой степени зависит от мероприятий, проводимых в весенне-летний период вегетации.</w:t>
      </w:r>
      <w:r w:rsidR="00953B23" w:rsidRPr="00135503">
        <w:rPr>
          <w:color w:val="000000" w:themeColor="text1"/>
          <w:sz w:val="28"/>
          <w:szCs w:val="28"/>
        </w:rPr>
        <w:t xml:space="preserve"> Будущий урожай озимых и его качество напрямую зависит от всего комплекса технологических операций,  направленных на достижение максимального результата. Это  подготовка  почвы, качественный семенной материал, обеспеченность техникой, сельскохозяйственными машинами, средствами защиты растений и прочее.</w:t>
      </w:r>
    </w:p>
    <w:p w14:paraId="0813458F" w14:textId="1B796C09" w:rsidR="00394EFC" w:rsidRPr="00135503" w:rsidRDefault="00953B23" w:rsidP="00B8671F">
      <w:pPr>
        <w:ind w:firstLine="709"/>
        <w:jc w:val="both"/>
        <w:rPr>
          <w:color w:val="000000" w:themeColor="text1"/>
          <w:sz w:val="28"/>
          <w:szCs w:val="28"/>
        </w:rPr>
      </w:pPr>
      <w:r w:rsidRPr="00135503">
        <w:rPr>
          <w:color w:val="000000" w:themeColor="text1"/>
          <w:sz w:val="28"/>
          <w:szCs w:val="28"/>
        </w:rPr>
        <w:t>Но в</w:t>
      </w:r>
      <w:r w:rsidR="00B8671F" w:rsidRPr="00135503">
        <w:rPr>
          <w:color w:val="000000" w:themeColor="text1"/>
          <w:sz w:val="28"/>
          <w:szCs w:val="28"/>
        </w:rPr>
        <w:t xml:space="preserve"> первую очередь это система азотных подкормок и подкормок микроудобрениями и физиологически активными веществами</w:t>
      </w:r>
      <w:r w:rsidR="002807ED" w:rsidRPr="00135503">
        <w:rPr>
          <w:color w:val="000000" w:themeColor="text1"/>
          <w:sz w:val="28"/>
          <w:szCs w:val="28"/>
        </w:rPr>
        <w:t xml:space="preserve">,  </w:t>
      </w:r>
      <w:r w:rsidR="00B8671F" w:rsidRPr="00135503">
        <w:rPr>
          <w:color w:val="000000" w:themeColor="text1"/>
          <w:sz w:val="28"/>
          <w:szCs w:val="28"/>
        </w:rPr>
        <w:t>защитные мероприятия – гербицидная, фунгицидная и инсектицидная обработки.</w:t>
      </w:r>
    </w:p>
    <w:p w14:paraId="6F1CEC94" w14:textId="77777777" w:rsidR="0027704B" w:rsidRPr="00135503" w:rsidRDefault="0027704B" w:rsidP="00606AF4">
      <w:pPr>
        <w:ind w:firstLine="709"/>
        <w:jc w:val="both"/>
        <w:rPr>
          <w:color w:val="000000" w:themeColor="text1"/>
          <w:sz w:val="28"/>
          <w:szCs w:val="28"/>
        </w:rPr>
      </w:pPr>
      <w:r w:rsidRPr="00135503">
        <w:rPr>
          <w:color w:val="000000" w:themeColor="text1"/>
          <w:sz w:val="28"/>
          <w:szCs w:val="28"/>
        </w:rPr>
        <w:t xml:space="preserve">Основные элементы весеннего ухода за озимыми посевами должны быть направлены на усиление роста растений, активизацию регенерационных процессов, снижение негативного действия зимних повреждений, если они имели место. </w:t>
      </w:r>
    </w:p>
    <w:p w14:paraId="43ACE15A" w14:textId="5D04E9AB" w:rsidR="004A3807" w:rsidRPr="00135503" w:rsidRDefault="007C38DE" w:rsidP="0033265B">
      <w:pPr>
        <w:ind w:firstLine="709"/>
        <w:jc w:val="both"/>
        <w:rPr>
          <w:color w:val="000000" w:themeColor="text1"/>
          <w:sz w:val="28"/>
          <w:szCs w:val="28"/>
        </w:rPr>
      </w:pPr>
      <w:r w:rsidRPr="00135503">
        <w:rPr>
          <w:color w:val="000000" w:themeColor="text1"/>
          <w:sz w:val="28"/>
          <w:szCs w:val="28"/>
        </w:rPr>
        <w:t>В</w:t>
      </w:r>
      <w:r w:rsidR="0027704B" w:rsidRPr="00135503">
        <w:rPr>
          <w:color w:val="000000" w:themeColor="text1"/>
          <w:sz w:val="28"/>
          <w:szCs w:val="28"/>
        </w:rPr>
        <w:t>есенняя подкормка усиливает корневое питание растений, прежде всего, стимулирует рост корней и надземных органов</w:t>
      </w:r>
      <w:r w:rsidR="00227F5F">
        <w:rPr>
          <w:color w:val="000000" w:themeColor="text1"/>
          <w:sz w:val="28"/>
          <w:szCs w:val="28"/>
        </w:rPr>
        <w:t>. Б</w:t>
      </w:r>
      <w:r w:rsidR="0027704B" w:rsidRPr="00135503">
        <w:rPr>
          <w:color w:val="000000" w:themeColor="text1"/>
          <w:sz w:val="28"/>
          <w:szCs w:val="28"/>
        </w:rPr>
        <w:t>оронование улучшает воздушный режим корней и надземной части растений, особенно при наличии большого количества отмерших лис</w:t>
      </w:r>
      <w:r w:rsidR="002807ED" w:rsidRPr="00135503">
        <w:rPr>
          <w:color w:val="000000" w:themeColor="text1"/>
          <w:sz w:val="28"/>
          <w:szCs w:val="28"/>
        </w:rPr>
        <w:t>тьев, в этом случае улучшается</w:t>
      </w:r>
      <w:r w:rsidR="0027704B" w:rsidRPr="00135503">
        <w:rPr>
          <w:color w:val="000000" w:themeColor="text1"/>
          <w:sz w:val="28"/>
          <w:szCs w:val="28"/>
        </w:rPr>
        <w:t xml:space="preserve"> световой режим посева</w:t>
      </w:r>
      <w:r w:rsidR="002807ED" w:rsidRPr="00135503">
        <w:rPr>
          <w:color w:val="000000" w:themeColor="text1"/>
          <w:sz w:val="28"/>
          <w:szCs w:val="28"/>
          <w:shd w:val="clear" w:color="auto" w:fill="FFFFFF"/>
        </w:rPr>
        <w:t xml:space="preserve"> и уничтожаются всходы сорняков</w:t>
      </w:r>
      <w:r w:rsidR="00227F5F">
        <w:rPr>
          <w:color w:val="000000" w:themeColor="text1"/>
          <w:sz w:val="28"/>
          <w:szCs w:val="28"/>
          <w:shd w:val="clear" w:color="auto" w:fill="FFFFFF"/>
        </w:rPr>
        <w:t>, уменьшается инфекционное начало на отмерших растительных остатках</w:t>
      </w:r>
      <w:r w:rsidR="00C92BAC" w:rsidRPr="00135503">
        <w:rPr>
          <w:color w:val="000000" w:themeColor="text1"/>
          <w:sz w:val="28"/>
          <w:szCs w:val="28"/>
          <w:shd w:val="clear" w:color="auto" w:fill="FFFFFF"/>
        </w:rPr>
        <w:t>.</w:t>
      </w:r>
      <w:r w:rsidR="00C92BAC" w:rsidRPr="006C6837">
        <w:rPr>
          <w:color w:val="92CDDC" w:themeColor="accent5" w:themeTint="99"/>
          <w:sz w:val="28"/>
          <w:szCs w:val="28"/>
          <w:shd w:val="clear" w:color="auto" w:fill="FFFFFF"/>
        </w:rPr>
        <w:t xml:space="preserve"> </w:t>
      </w:r>
      <w:r w:rsidR="0027704B" w:rsidRPr="00227F5F">
        <w:rPr>
          <w:sz w:val="28"/>
          <w:szCs w:val="28"/>
        </w:rPr>
        <w:t>Пр</w:t>
      </w:r>
      <w:r w:rsidR="0027704B" w:rsidRPr="00135503">
        <w:rPr>
          <w:color w:val="000000" w:themeColor="text1"/>
          <w:sz w:val="28"/>
          <w:szCs w:val="28"/>
        </w:rPr>
        <w:t>икатывание при наличии вы</w:t>
      </w:r>
      <w:r w:rsidR="004A3807" w:rsidRPr="00135503">
        <w:rPr>
          <w:color w:val="000000" w:themeColor="text1"/>
          <w:sz w:val="28"/>
          <w:szCs w:val="28"/>
        </w:rPr>
        <w:t>п</w:t>
      </w:r>
      <w:r w:rsidR="0027704B" w:rsidRPr="00135503">
        <w:rPr>
          <w:color w:val="000000" w:themeColor="text1"/>
          <w:sz w:val="28"/>
          <w:szCs w:val="28"/>
        </w:rPr>
        <w:t>ирания посев</w:t>
      </w:r>
      <w:r w:rsidR="004A3807" w:rsidRPr="00135503">
        <w:rPr>
          <w:color w:val="000000" w:themeColor="text1"/>
          <w:sz w:val="28"/>
          <w:szCs w:val="28"/>
        </w:rPr>
        <w:t>ов</w:t>
      </w:r>
      <w:r w:rsidR="0027704B" w:rsidRPr="00135503">
        <w:rPr>
          <w:color w:val="000000" w:themeColor="text1"/>
          <w:sz w:val="28"/>
          <w:szCs w:val="28"/>
        </w:rPr>
        <w:t xml:space="preserve"> устраняет пересыхание корней, усиливает их связь с почвой, тем самым способствует поступлению воды и питательных веществ. </w:t>
      </w:r>
    </w:p>
    <w:p w14:paraId="081014B1" w14:textId="77777777" w:rsidR="009A733A" w:rsidRPr="00135503" w:rsidRDefault="00D53F29" w:rsidP="009A733A">
      <w:pPr>
        <w:rPr>
          <w:b/>
          <w:color w:val="000000" w:themeColor="text1"/>
          <w:sz w:val="28"/>
          <w:szCs w:val="28"/>
        </w:rPr>
      </w:pPr>
      <w:r w:rsidRPr="00135503">
        <w:rPr>
          <w:b/>
          <w:color w:val="000000" w:themeColor="text1"/>
          <w:sz w:val="28"/>
          <w:szCs w:val="28"/>
        </w:rPr>
        <w:t xml:space="preserve"> </w:t>
      </w:r>
    </w:p>
    <w:p w14:paraId="7FBAC72A" w14:textId="6F2796C3" w:rsidR="0033265B" w:rsidRPr="00135503" w:rsidRDefault="00722826" w:rsidP="009A733A">
      <w:pPr>
        <w:jc w:val="center"/>
        <w:rPr>
          <w:b/>
          <w:color w:val="000000" w:themeColor="text1"/>
          <w:u w:val="single"/>
        </w:rPr>
      </w:pPr>
      <w:r w:rsidRPr="00135503">
        <w:rPr>
          <w:b/>
          <w:color w:val="000000" w:themeColor="text1"/>
          <w:u w:val="single"/>
        </w:rPr>
        <w:t xml:space="preserve">СИСТЕМА ПРИМЕНЕНИЯ УДОБРЕНИЙ НА ПОЛЯХ ОЗИМЫХ ЗЕРНОВЫХ </w:t>
      </w:r>
      <w:r w:rsidR="00CF1F23" w:rsidRPr="00135503">
        <w:rPr>
          <w:b/>
          <w:color w:val="000000" w:themeColor="text1"/>
          <w:u w:val="single"/>
        </w:rPr>
        <w:t>КУЛЬТУР С УЧЕТОМ СЛОЖИВШИХСЯ ПОГОДНЫХ УСЛОВИЙ ЗИМНЕ-ВЕСЕННЕГО ПЕРИОДА  202</w:t>
      </w:r>
      <w:r w:rsidRPr="00135503">
        <w:rPr>
          <w:b/>
          <w:color w:val="000000" w:themeColor="text1"/>
          <w:u w:val="single"/>
        </w:rPr>
        <w:t>3</w:t>
      </w:r>
      <w:r w:rsidR="00CF1F23" w:rsidRPr="00135503">
        <w:rPr>
          <w:b/>
          <w:color w:val="000000" w:themeColor="text1"/>
          <w:u w:val="single"/>
        </w:rPr>
        <w:t xml:space="preserve"> ГОДА</w:t>
      </w:r>
    </w:p>
    <w:p w14:paraId="583282E0" w14:textId="7C073D46"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 xml:space="preserve">Для получения высоких урожаев продовольственного зерна главнейшим условием является обеспеченность растений в течение вегетации оптимальным минеральным питанием. Чтобы обеспечить получение запланированного урожая высокого качества, для расчета доз применяемых удобрений, необходимо учитывать содержание элементов в почве. </w:t>
      </w:r>
    </w:p>
    <w:p w14:paraId="24D3B0D4" w14:textId="54E8192C" w:rsidR="00722826" w:rsidRPr="00135503" w:rsidRDefault="00722826" w:rsidP="00722826">
      <w:pPr>
        <w:shd w:val="clear" w:color="auto" w:fill="FFFFFF"/>
        <w:ind w:firstLine="708"/>
        <w:jc w:val="both"/>
        <w:rPr>
          <w:color w:val="000000" w:themeColor="text1"/>
          <w:sz w:val="28"/>
          <w:szCs w:val="28"/>
        </w:rPr>
      </w:pPr>
      <w:r w:rsidRPr="00135503">
        <w:rPr>
          <w:color w:val="000000" w:themeColor="text1"/>
          <w:sz w:val="28"/>
          <w:szCs w:val="28"/>
        </w:rPr>
        <w:t>В 2022 году аграриями области было внесено 122,9 тыс.</w:t>
      </w:r>
      <w:r w:rsidR="00B26987">
        <w:rPr>
          <w:color w:val="000000" w:themeColor="text1"/>
          <w:sz w:val="28"/>
          <w:szCs w:val="28"/>
        </w:rPr>
        <w:t xml:space="preserve"> </w:t>
      </w:r>
      <w:r w:rsidRPr="00135503">
        <w:rPr>
          <w:color w:val="000000" w:themeColor="text1"/>
          <w:sz w:val="28"/>
          <w:szCs w:val="28"/>
        </w:rPr>
        <w:t>т д.в. минеральных удобрений, что больше предыдущего года на 11,3% (110,4 тыс. т</w:t>
      </w:r>
      <w:r w:rsidR="00926B36">
        <w:rPr>
          <w:color w:val="000000" w:themeColor="text1"/>
          <w:sz w:val="28"/>
          <w:szCs w:val="28"/>
        </w:rPr>
        <w:t>онн</w:t>
      </w:r>
      <w:r w:rsidRPr="00135503">
        <w:rPr>
          <w:color w:val="000000" w:themeColor="text1"/>
          <w:sz w:val="28"/>
          <w:szCs w:val="28"/>
        </w:rPr>
        <w:t xml:space="preserve"> д.в.). Под озимые на общей площади 1</w:t>
      </w:r>
      <w:r w:rsidR="00C0420B">
        <w:rPr>
          <w:color w:val="000000" w:themeColor="text1"/>
          <w:sz w:val="28"/>
          <w:szCs w:val="28"/>
        </w:rPr>
        <w:t xml:space="preserve"> </w:t>
      </w:r>
      <w:r w:rsidRPr="00135503">
        <w:rPr>
          <w:color w:val="000000" w:themeColor="text1"/>
          <w:sz w:val="28"/>
          <w:szCs w:val="28"/>
        </w:rPr>
        <w:t xml:space="preserve">706,0 </w:t>
      </w:r>
      <w:r w:rsidR="00B26987" w:rsidRPr="00762440">
        <w:rPr>
          <w:sz w:val="28"/>
          <w:szCs w:val="28"/>
        </w:rPr>
        <w:t xml:space="preserve">тыс. га </w:t>
      </w:r>
      <w:r w:rsidRPr="00135503">
        <w:rPr>
          <w:color w:val="000000" w:themeColor="text1"/>
          <w:sz w:val="28"/>
          <w:szCs w:val="28"/>
        </w:rPr>
        <w:t>было внесено 70,4 тыс</w:t>
      </w:r>
      <w:r w:rsidR="00B26987">
        <w:rPr>
          <w:color w:val="000000" w:themeColor="text1"/>
          <w:sz w:val="28"/>
          <w:szCs w:val="28"/>
        </w:rPr>
        <w:t>.</w:t>
      </w:r>
      <w:r w:rsidRPr="00135503">
        <w:rPr>
          <w:color w:val="000000" w:themeColor="text1"/>
          <w:sz w:val="28"/>
          <w:szCs w:val="28"/>
        </w:rPr>
        <w:t xml:space="preserve"> т д.в. (по 41,3 кг/га). О</w:t>
      </w:r>
      <w:r w:rsidRPr="00135503">
        <w:rPr>
          <w:color w:val="000000" w:themeColor="text1"/>
          <w:sz w:val="28"/>
          <w:szCs w:val="28"/>
        </w:rPr>
        <w:t>с</w:t>
      </w:r>
      <w:r w:rsidRPr="00135503">
        <w:rPr>
          <w:color w:val="000000" w:themeColor="text1"/>
          <w:sz w:val="28"/>
          <w:szCs w:val="28"/>
        </w:rPr>
        <w:t>новную часть составили азотные удобрения - 60,7 тыс</w:t>
      </w:r>
      <w:r w:rsidR="00B26987">
        <w:rPr>
          <w:color w:val="000000" w:themeColor="text1"/>
          <w:sz w:val="28"/>
          <w:szCs w:val="28"/>
        </w:rPr>
        <w:t>.</w:t>
      </w:r>
      <w:r w:rsidRPr="00135503">
        <w:rPr>
          <w:color w:val="000000" w:themeColor="text1"/>
          <w:sz w:val="28"/>
          <w:szCs w:val="28"/>
        </w:rPr>
        <w:t xml:space="preserve"> т. д.в. На сезонные полевые работы 2023 года в регионе необходимо внести – 133,015 тысяч тонн д.в. минеральных удобрений, из них на весну приходится 86,74 тысяч тонн по действующему в</w:t>
      </w:r>
      <w:r w:rsidRPr="00135503">
        <w:rPr>
          <w:color w:val="000000" w:themeColor="text1"/>
          <w:sz w:val="28"/>
          <w:szCs w:val="28"/>
        </w:rPr>
        <w:t>е</w:t>
      </w:r>
      <w:r w:rsidRPr="00135503">
        <w:rPr>
          <w:color w:val="000000" w:themeColor="text1"/>
          <w:sz w:val="28"/>
          <w:szCs w:val="28"/>
        </w:rPr>
        <w:t>ществу.</w:t>
      </w:r>
    </w:p>
    <w:p w14:paraId="68338C9B" w14:textId="5443261C" w:rsidR="00722826" w:rsidRPr="00135503" w:rsidRDefault="00135503" w:rsidP="00722826">
      <w:pPr>
        <w:shd w:val="clear" w:color="auto" w:fill="FFFFFF"/>
        <w:ind w:firstLine="708"/>
        <w:jc w:val="center"/>
        <w:rPr>
          <w:color w:val="000000" w:themeColor="text1"/>
          <w:sz w:val="28"/>
          <w:szCs w:val="28"/>
        </w:rPr>
      </w:pPr>
      <w:r>
        <w:rPr>
          <w:b/>
          <w:i/>
          <w:color w:val="000000" w:themeColor="text1"/>
          <w:sz w:val="28"/>
          <w:szCs w:val="28"/>
        </w:rPr>
        <w:t xml:space="preserve">                                                                                             </w:t>
      </w:r>
      <w:r w:rsidRPr="00135503">
        <w:rPr>
          <w:color w:val="000000" w:themeColor="text1"/>
          <w:sz w:val="28"/>
          <w:szCs w:val="28"/>
        </w:rPr>
        <w:t>Таблица 2.</w:t>
      </w:r>
    </w:p>
    <w:p w14:paraId="14A3B6BE" w14:textId="77777777" w:rsidR="00D107A5" w:rsidRDefault="00722826" w:rsidP="00722826">
      <w:pPr>
        <w:shd w:val="clear" w:color="auto" w:fill="FFFFFF"/>
        <w:ind w:firstLine="708"/>
        <w:jc w:val="center"/>
        <w:rPr>
          <w:bCs/>
          <w:color w:val="000000" w:themeColor="text1"/>
          <w:sz w:val="28"/>
          <w:szCs w:val="28"/>
        </w:rPr>
      </w:pPr>
      <w:r w:rsidRPr="00762440">
        <w:rPr>
          <w:bCs/>
          <w:color w:val="000000" w:themeColor="text1"/>
          <w:sz w:val="28"/>
          <w:szCs w:val="28"/>
        </w:rPr>
        <w:t>Динамика внесения минеральных удобрений</w:t>
      </w:r>
      <w:r w:rsidR="00D107A5">
        <w:rPr>
          <w:bCs/>
          <w:color w:val="000000" w:themeColor="text1"/>
          <w:sz w:val="28"/>
          <w:szCs w:val="28"/>
        </w:rPr>
        <w:t xml:space="preserve"> </w:t>
      </w:r>
      <w:r w:rsidRPr="00762440">
        <w:rPr>
          <w:bCs/>
          <w:color w:val="000000" w:themeColor="text1"/>
          <w:sz w:val="28"/>
          <w:szCs w:val="28"/>
        </w:rPr>
        <w:t>в Волгоградской области</w:t>
      </w:r>
    </w:p>
    <w:p w14:paraId="26EBFD1B" w14:textId="67A66300" w:rsidR="00722826" w:rsidRPr="00762440" w:rsidRDefault="00722826" w:rsidP="00722826">
      <w:pPr>
        <w:shd w:val="clear" w:color="auto" w:fill="FFFFFF"/>
        <w:ind w:firstLine="708"/>
        <w:jc w:val="center"/>
        <w:rPr>
          <w:bCs/>
          <w:color w:val="000000" w:themeColor="text1"/>
          <w:sz w:val="28"/>
          <w:szCs w:val="28"/>
        </w:rPr>
      </w:pPr>
      <w:r w:rsidRPr="00762440">
        <w:rPr>
          <w:bCs/>
          <w:color w:val="000000" w:themeColor="text1"/>
          <w:sz w:val="28"/>
          <w:szCs w:val="28"/>
        </w:rPr>
        <w:t xml:space="preserve"> за 2020 – 2022 гг.</w:t>
      </w:r>
    </w:p>
    <w:tbl>
      <w:tblPr>
        <w:tblW w:w="9695" w:type="dxa"/>
        <w:jc w:val="center"/>
        <w:tblLook w:val="04A0" w:firstRow="1" w:lastRow="0" w:firstColumn="1" w:lastColumn="0" w:noHBand="0" w:noVBand="1"/>
      </w:tblPr>
      <w:tblGrid>
        <w:gridCol w:w="2003"/>
        <w:gridCol w:w="580"/>
        <w:gridCol w:w="802"/>
        <w:gridCol w:w="1098"/>
        <w:gridCol w:w="719"/>
        <w:gridCol w:w="802"/>
        <w:gridCol w:w="1098"/>
        <w:gridCol w:w="693"/>
        <w:gridCol w:w="802"/>
        <w:gridCol w:w="1098"/>
      </w:tblGrid>
      <w:tr w:rsidR="00135503" w:rsidRPr="00135503" w14:paraId="03EA36AE" w14:textId="77777777" w:rsidTr="00762440">
        <w:trPr>
          <w:trHeight w:val="313"/>
          <w:jc w:val="center"/>
        </w:trPr>
        <w:tc>
          <w:tcPr>
            <w:tcW w:w="2058"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59B7CB" w14:textId="77777777" w:rsidR="00722826" w:rsidRPr="00135503" w:rsidRDefault="00722826">
            <w:pPr>
              <w:jc w:val="center"/>
              <w:rPr>
                <w:color w:val="000000" w:themeColor="text1"/>
                <w:sz w:val="28"/>
                <w:szCs w:val="28"/>
              </w:rPr>
            </w:pPr>
            <w:r w:rsidRPr="00135503">
              <w:rPr>
                <w:color w:val="000000" w:themeColor="text1"/>
                <w:sz w:val="28"/>
                <w:szCs w:val="28"/>
              </w:rPr>
              <w:t>Годы</w:t>
            </w:r>
          </w:p>
        </w:tc>
        <w:tc>
          <w:tcPr>
            <w:tcW w:w="2480" w:type="dxa"/>
            <w:gridSpan w:val="3"/>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hideMark/>
          </w:tcPr>
          <w:p w14:paraId="7AECCF6B" w14:textId="77777777" w:rsidR="00722826" w:rsidRPr="00135503" w:rsidRDefault="00722826">
            <w:pPr>
              <w:jc w:val="center"/>
              <w:rPr>
                <w:b/>
                <w:bCs/>
                <w:color w:val="000000" w:themeColor="text1"/>
                <w:sz w:val="28"/>
                <w:szCs w:val="28"/>
              </w:rPr>
            </w:pPr>
            <w:r w:rsidRPr="00135503">
              <w:rPr>
                <w:b/>
                <w:bCs/>
                <w:color w:val="000000" w:themeColor="text1"/>
                <w:sz w:val="28"/>
                <w:szCs w:val="28"/>
              </w:rPr>
              <w:t>2020</w:t>
            </w:r>
          </w:p>
        </w:tc>
        <w:tc>
          <w:tcPr>
            <w:tcW w:w="2559" w:type="dxa"/>
            <w:gridSpan w:val="3"/>
            <w:tcBorders>
              <w:top w:val="single" w:sz="4" w:space="0" w:color="auto"/>
              <w:left w:val="nil"/>
              <w:bottom w:val="single" w:sz="4" w:space="0" w:color="auto"/>
              <w:right w:val="single" w:sz="4" w:space="0" w:color="auto"/>
            </w:tcBorders>
            <w:noWrap/>
            <w:tcMar>
              <w:top w:w="0" w:type="dxa"/>
              <w:left w:w="28" w:type="dxa"/>
              <w:bottom w:w="0" w:type="dxa"/>
              <w:right w:w="28" w:type="dxa"/>
            </w:tcMar>
            <w:vAlign w:val="center"/>
            <w:hideMark/>
          </w:tcPr>
          <w:p w14:paraId="69DE328E" w14:textId="77777777" w:rsidR="00722826" w:rsidRPr="00135503" w:rsidRDefault="00722826">
            <w:pPr>
              <w:jc w:val="center"/>
              <w:rPr>
                <w:b/>
                <w:bCs/>
                <w:color w:val="000000" w:themeColor="text1"/>
                <w:sz w:val="28"/>
                <w:szCs w:val="28"/>
              </w:rPr>
            </w:pPr>
            <w:r w:rsidRPr="00135503">
              <w:rPr>
                <w:b/>
                <w:bCs/>
                <w:color w:val="000000" w:themeColor="text1"/>
                <w:sz w:val="28"/>
                <w:szCs w:val="28"/>
              </w:rPr>
              <w:t>2021</w:t>
            </w:r>
          </w:p>
        </w:tc>
        <w:tc>
          <w:tcPr>
            <w:tcW w:w="2598" w:type="dxa"/>
            <w:gridSpan w:val="3"/>
            <w:tcBorders>
              <w:top w:val="single" w:sz="4" w:space="0" w:color="auto"/>
              <w:left w:val="nil"/>
              <w:bottom w:val="single" w:sz="4" w:space="0" w:color="auto"/>
              <w:right w:val="single" w:sz="4" w:space="0" w:color="000000"/>
            </w:tcBorders>
            <w:noWrap/>
            <w:tcMar>
              <w:top w:w="0" w:type="dxa"/>
              <w:left w:w="28" w:type="dxa"/>
              <w:bottom w:w="0" w:type="dxa"/>
              <w:right w:w="28" w:type="dxa"/>
            </w:tcMar>
            <w:vAlign w:val="center"/>
            <w:hideMark/>
          </w:tcPr>
          <w:p w14:paraId="0C466701" w14:textId="77777777" w:rsidR="00722826" w:rsidRPr="00135503" w:rsidRDefault="00722826">
            <w:pPr>
              <w:jc w:val="center"/>
              <w:rPr>
                <w:b/>
                <w:bCs/>
                <w:color w:val="000000" w:themeColor="text1"/>
                <w:sz w:val="28"/>
                <w:szCs w:val="28"/>
              </w:rPr>
            </w:pPr>
            <w:r w:rsidRPr="00135503">
              <w:rPr>
                <w:b/>
                <w:bCs/>
                <w:color w:val="000000" w:themeColor="text1"/>
                <w:sz w:val="28"/>
                <w:szCs w:val="28"/>
              </w:rPr>
              <w:t>2022</w:t>
            </w:r>
          </w:p>
        </w:tc>
      </w:tr>
      <w:tr w:rsidR="00135503" w:rsidRPr="00135503" w14:paraId="7E25DDF7" w14:textId="77777777" w:rsidTr="0076244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07638" w14:textId="77777777" w:rsidR="00722826" w:rsidRPr="00135503" w:rsidRDefault="00722826">
            <w:pPr>
              <w:rPr>
                <w:color w:val="000000" w:themeColor="text1"/>
                <w:sz w:val="28"/>
                <w:szCs w:val="28"/>
              </w:rPr>
            </w:pPr>
          </w:p>
        </w:tc>
        <w:tc>
          <w:tcPr>
            <w:tcW w:w="591"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04275A" w14:textId="77777777" w:rsidR="00722826" w:rsidRPr="00135503" w:rsidRDefault="00722826">
            <w:pPr>
              <w:jc w:val="center"/>
              <w:rPr>
                <w:color w:val="000000" w:themeColor="text1"/>
                <w:sz w:val="28"/>
                <w:szCs w:val="28"/>
              </w:rPr>
            </w:pPr>
            <w:r w:rsidRPr="00135503">
              <w:rPr>
                <w:color w:val="000000" w:themeColor="text1"/>
                <w:sz w:val="28"/>
                <w:szCs w:val="28"/>
              </w:rPr>
              <w:t>тыс. т д.в.</w:t>
            </w:r>
          </w:p>
        </w:tc>
        <w:tc>
          <w:tcPr>
            <w:tcW w:w="1889"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166557A" w14:textId="77777777" w:rsidR="00722826" w:rsidRPr="00135503" w:rsidRDefault="00722826">
            <w:pPr>
              <w:jc w:val="center"/>
              <w:rPr>
                <w:color w:val="000000" w:themeColor="text1"/>
                <w:sz w:val="28"/>
                <w:szCs w:val="28"/>
              </w:rPr>
            </w:pPr>
            <w:r w:rsidRPr="00135503">
              <w:rPr>
                <w:color w:val="000000" w:themeColor="text1"/>
                <w:sz w:val="28"/>
                <w:szCs w:val="28"/>
              </w:rPr>
              <w:t>кг/га</w:t>
            </w:r>
          </w:p>
        </w:tc>
        <w:tc>
          <w:tcPr>
            <w:tcW w:w="735"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EA027C" w14:textId="77777777" w:rsidR="00722826" w:rsidRPr="00135503" w:rsidRDefault="00722826">
            <w:pPr>
              <w:jc w:val="center"/>
              <w:rPr>
                <w:color w:val="000000" w:themeColor="text1"/>
                <w:sz w:val="28"/>
                <w:szCs w:val="28"/>
              </w:rPr>
            </w:pPr>
            <w:r w:rsidRPr="00135503">
              <w:rPr>
                <w:color w:val="000000" w:themeColor="text1"/>
                <w:sz w:val="28"/>
                <w:szCs w:val="28"/>
              </w:rPr>
              <w:t>тыс. т д.в.</w:t>
            </w:r>
          </w:p>
        </w:tc>
        <w:tc>
          <w:tcPr>
            <w:tcW w:w="182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56E45BB" w14:textId="77777777" w:rsidR="00722826" w:rsidRPr="00135503" w:rsidRDefault="00722826">
            <w:pPr>
              <w:jc w:val="center"/>
              <w:rPr>
                <w:color w:val="000000" w:themeColor="text1"/>
                <w:sz w:val="28"/>
                <w:szCs w:val="28"/>
              </w:rPr>
            </w:pPr>
            <w:r w:rsidRPr="00135503">
              <w:rPr>
                <w:color w:val="000000" w:themeColor="text1"/>
                <w:sz w:val="28"/>
                <w:szCs w:val="28"/>
              </w:rPr>
              <w:t>кг/га</w:t>
            </w:r>
          </w:p>
        </w:tc>
        <w:tc>
          <w:tcPr>
            <w:tcW w:w="708" w:type="dxa"/>
            <w:vMerge w:val="restart"/>
            <w:tcBorders>
              <w:top w:val="nil"/>
              <w:left w:val="single" w:sz="4" w:space="0" w:color="auto"/>
              <w:bottom w:val="single" w:sz="4" w:space="0" w:color="000000"/>
              <w:right w:val="single" w:sz="4" w:space="0" w:color="auto"/>
            </w:tcBorders>
            <w:tcMar>
              <w:top w:w="0" w:type="dxa"/>
              <w:left w:w="28" w:type="dxa"/>
              <w:bottom w:w="0" w:type="dxa"/>
              <w:right w:w="28" w:type="dxa"/>
            </w:tcMar>
            <w:vAlign w:val="center"/>
            <w:hideMark/>
          </w:tcPr>
          <w:p w14:paraId="22760C59" w14:textId="77777777" w:rsidR="00722826" w:rsidRPr="00135503" w:rsidRDefault="00722826">
            <w:pPr>
              <w:jc w:val="center"/>
              <w:rPr>
                <w:color w:val="000000" w:themeColor="text1"/>
                <w:sz w:val="28"/>
                <w:szCs w:val="28"/>
              </w:rPr>
            </w:pPr>
            <w:r w:rsidRPr="00135503">
              <w:rPr>
                <w:color w:val="000000" w:themeColor="text1"/>
                <w:sz w:val="28"/>
                <w:szCs w:val="28"/>
              </w:rPr>
              <w:t>тыс. т д.в.</w:t>
            </w:r>
          </w:p>
        </w:tc>
        <w:tc>
          <w:tcPr>
            <w:tcW w:w="1890" w:type="dxa"/>
            <w:gridSpan w:val="2"/>
            <w:tcBorders>
              <w:top w:val="single" w:sz="4" w:space="0" w:color="auto"/>
              <w:left w:val="nil"/>
              <w:bottom w:val="single" w:sz="4" w:space="0" w:color="auto"/>
              <w:right w:val="single" w:sz="4" w:space="0" w:color="000000"/>
            </w:tcBorders>
            <w:tcMar>
              <w:top w:w="0" w:type="dxa"/>
              <w:left w:w="28" w:type="dxa"/>
              <w:bottom w:w="0" w:type="dxa"/>
              <w:right w:w="28" w:type="dxa"/>
            </w:tcMar>
            <w:vAlign w:val="center"/>
            <w:hideMark/>
          </w:tcPr>
          <w:p w14:paraId="25C47E16" w14:textId="77777777" w:rsidR="00722826" w:rsidRPr="00135503" w:rsidRDefault="00722826">
            <w:pPr>
              <w:jc w:val="center"/>
              <w:rPr>
                <w:color w:val="000000" w:themeColor="text1"/>
                <w:sz w:val="28"/>
                <w:szCs w:val="28"/>
              </w:rPr>
            </w:pPr>
            <w:r w:rsidRPr="00135503">
              <w:rPr>
                <w:color w:val="000000" w:themeColor="text1"/>
                <w:sz w:val="28"/>
                <w:szCs w:val="28"/>
              </w:rPr>
              <w:t>кг/га</w:t>
            </w:r>
          </w:p>
        </w:tc>
      </w:tr>
      <w:tr w:rsidR="00762440" w:rsidRPr="00135503" w14:paraId="7ADA7AAD" w14:textId="77777777" w:rsidTr="00762440">
        <w:trPr>
          <w:trHeight w:val="5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153FB" w14:textId="77777777" w:rsidR="00722826" w:rsidRPr="00135503" w:rsidRDefault="00722826">
            <w:pPr>
              <w:rPr>
                <w:color w:val="000000" w:themeColor="text1"/>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4CBF726A" w14:textId="77777777" w:rsidR="00722826" w:rsidRPr="00135503" w:rsidRDefault="00722826">
            <w:pPr>
              <w:rPr>
                <w:color w:val="000000" w:themeColor="text1"/>
                <w:sz w:val="28"/>
                <w:szCs w:val="28"/>
              </w:rPr>
            </w:pPr>
          </w:p>
        </w:tc>
        <w:tc>
          <w:tcPr>
            <w:tcW w:w="797"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795291E" w14:textId="77777777" w:rsidR="00722826" w:rsidRPr="00135503" w:rsidRDefault="00722826">
            <w:pPr>
              <w:jc w:val="center"/>
              <w:rPr>
                <w:color w:val="000000" w:themeColor="text1"/>
                <w:sz w:val="28"/>
                <w:szCs w:val="28"/>
              </w:rPr>
            </w:pPr>
            <w:r w:rsidRPr="00135503">
              <w:rPr>
                <w:color w:val="000000" w:themeColor="text1"/>
                <w:sz w:val="28"/>
                <w:szCs w:val="28"/>
              </w:rPr>
              <w:t>пашня</w:t>
            </w:r>
          </w:p>
        </w:tc>
        <w:tc>
          <w:tcPr>
            <w:tcW w:w="1092"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60575138" w14:textId="77777777" w:rsidR="00722826" w:rsidRPr="00135503" w:rsidRDefault="00722826">
            <w:pPr>
              <w:jc w:val="center"/>
              <w:rPr>
                <w:color w:val="000000" w:themeColor="text1"/>
                <w:sz w:val="28"/>
                <w:szCs w:val="28"/>
              </w:rPr>
            </w:pPr>
            <w:r w:rsidRPr="00135503">
              <w:rPr>
                <w:color w:val="000000" w:themeColor="text1"/>
                <w:sz w:val="28"/>
                <w:szCs w:val="28"/>
              </w:rPr>
              <w:t>посевная площадь</w:t>
            </w:r>
          </w:p>
        </w:tc>
        <w:tc>
          <w:tcPr>
            <w:tcW w:w="735" w:type="dxa"/>
            <w:vMerge/>
            <w:tcBorders>
              <w:top w:val="nil"/>
              <w:left w:val="single" w:sz="4" w:space="0" w:color="auto"/>
              <w:bottom w:val="single" w:sz="4" w:space="0" w:color="auto"/>
              <w:right w:val="single" w:sz="4" w:space="0" w:color="auto"/>
            </w:tcBorders>
            <w:vAlign w:val="center"/>
            <w:hideMark/>
          </w:tcPr>
          <w:p w14:paraId="10D3ABB6" w14:textId="77777777" w:rsidR="00722826" w:rsidRPr="00135503" w:rsidRDefault="00722826">
            <w:pPr>
              <w:rPr>
                <w:color w:val="000000" w:themeColor="text1"/>
                <w:sz w:val="28"/>
                <w:szCs w:val="28"/>
              </w:rPr>
            </w:pPr>
          </w:p>
        </w:tc>
        <w:tc>
          <w:tcPr>
            <w:tcW w:w="732"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36F1AD8" w14:textId="77777777" w:rsidR="00722826" w:rsidRPr="00135503" w:rsidRDefault="00722826">
            <w:pPr>
              <w:jc w:val="center"/>
              <w:rPr>
                <w:color w:val="000000" w:themeColor="text1"/>
                <w:sz w:val="28"/>
                <w:szCs w:val="28"/>
              </w:rPr>
            </w:pPr>
            <w:r w:rsidRPr="00135503">
              <w:rPr>
                <w:color w:val="000000" w:themeColor="text1"/>
                <w:sz w:val="28"/>
                <w:szCs w:val="28"/>
              </w:rPr>
              <w:t>пашня</w:t>
            </w:r>
          </w:p>
        </w:tc>
        <w:tc>
          <w:tcPr>
            <w:tcW w:w="1092"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78658D02" w14:textId="77777777" w:rsidR="00722826" w:rsidRPr="00135503" w:rsidRDefault="00722826">
            <w:pPr>
              <w:jc w:val="center"/>
              <w:rPr>
                <w:color w:val="000000" w:themeColor="text1"/>
                <w:sz w:val="28"/>
                <w:szCs w:val="28"/>
              </w:rPr>
            </w:pPr>
            <w:r w:rsidRPr="00135503">
              <w:rPr>
                <w:color w:val="000000" w:themeColor="text1"/>
                <w:sz w:val="28"/>
                <w:szCs w:val="28"/>
              </w:rPr>
              <w:t>посевная площадь</w:t>
            </w:r>
          </w:p>
        </w:tc>
        <w:tc>
          <w:tcPr>
            <w:tcW w:w="708" w:type="dxa"/>
            <w:vMerge/>
            <w:tcBorders>
              <w:top w:val="nil"/>
              <w:left w:val="single" w:sz="4" w:space="0" w:color="auto"/>
              <w:bottom w:val="single" w:sz="4" w:space="0" w:color="000000"/>
              <w:right w:val="single" w:sz="4" w:space="0" w:color="auto"/>
            </w:tcBorders>
            <w:vAlign w:val="center"/>
            <w:hideMark/>
          </w:tcPr>
          <w:p w14:paraId="6ADF7CEF" w14:textId="77777777" w:rsidR="00722826" w:rsidRPr="00135503" w:rsidRDefault="00722826">
            <w:pPr>
              <w:rPr>
                <w:color w:val="000000" w:themeColor="text1"/>
                <w:sz w:val="28"/>
                <w:szCs w:val="28"/>
              </w:rPr>
            </w:pPr>
          </w:p>
        </w:tc>
        <w:tc>
          <w:tcPr>
            <w:tcW w:w="798"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1AC8DCBB" w14:textId="77777777" w:rsidR="00722826" w:rsidRPr="00135503" w:rsidRDefault="00722826">
            <w:pPr>
              <w:jc w:val="center"/>
              <w:rPr>
                <w:color w:val="000000" w:themeColor="text1"/>
                <w:sz w:val="28"/>
                <w:szCs w:val="28"/>
              </w:rPr>
            </w:pPr>
            <w:r w:rsidRPr="00135503">
              <w:rPr>
                <w:color w:val="000000" w:themeColor="text1"/>
                <w:sz w:val="28"/>
                <w:szCs w:val="28"/>
              </w:rPr>
              <w:t>пашня</w:t>
            </w:r>
          </w:p>
        </w:tc>
        <w:tc>
          <w:tcPr>
            <w:tcW w:w="1092" w:type="dxa"/>
            <w:tcBorders>
              <w:top w:val="nil"/>
              <w:left w:val="nil"/>
              <w:bottom w:val="single" w:sz="4" w:space="0" w:color="auto"/>
              <w:right w:val="single" w:sz="4" w:space="0" w:color="auto"/>
            </w:tcBorders>
            <w:tcMar>
              <w:top w:w="0" w:type="dxa"/>
              <w:left w:w="28" w:type="dxa"/>
              <w:bottom w:w="0" w:type="dxa"/>
              <w:right w:w="28" w:type="dxa"/>
            </w:tcMar>
            <w:vAlign w:val="center"/>
            <w:hideMark/>
          </w:tcPr>
          <w:p w14:paraId="26C8A7CF" w14:textId="77777777" w:rsidR="00722826" w:rsidRPr="00135503" w:rsidRDefault="00722826">
            <w:pPr>
              <w:jc w:val="center"/>
              <w:rPr>
                <w:color w:val="000000" w:themeColor="text1"/>
                <w:sz w:val="28"/>
                <w:szCs w:val="28"/>
              </w:rPr>
            </w:pPr>
            <w:r w:rsidRPr="00135503">
              <w:rPr>
                <w:color w:val="000000" w:themeColor="text1"/>
                <w:sz w:val="28"/>
                <w:szCs w:val="28"/>
              </w:rPr>
              <w:t>посевная площадь</w:t>
            </w:r>
          </w:p>
        </w:tc>
      </w:tr>
      <w:tr w:rsidR="00762440" w:rsidRPr="00135503" w14:paraId="14B22A9A" w14:textId="77777777" w:rsidTr="00762440">
        <w:trPr>
          <w:trHeight w:val="720"/>
          <w:jc w:val="center"/>
        </w:trPr>
        <w:tc>
          <w:tcPr>
            <w:tcW w:w="2058" w:type="dxa"/>
            <w:tcBorders>
              <w:top w:val="nil"/>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AA12DD1" w14:textId="77777777" w:rsidR="00722826" w:rsidRPr="00135503" w:rsidRDefault="00722826">
            <w:pPr>
              <w:rPr>
                <w:color w:val="000000" w:themeColor="text1"/>
                <w:sz w:val="28"/>
                <w:szCs w:val="28"/>
              </w:rPr>
            </w:pPr>
            <w:r w:rsidRPr="00135503">
              <w:rPr>
                <w:color w:val="000000" w:themeColor="text1"/>
                <w:sz w:val="28"/>
                <w:szCs w:val="28"/>
              </w:rPr>
              <w:t>Внесено NPK с минеральными удобрениями</w:t>
            </w:r>
          </w:p>
        </w:tc>
        <w:tc>
          <w:tcPr>
            <w:tcW w:w="591"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4678538"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76,6</w:t>
            </w:r>
          </w:p>
        </w:tc>
        <w:tc>
          <w:tcPr>
            <w:tcW w:w="797"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26E641A"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13,2</w:t>
            </w:r>
          </w:p>
        </w:tc>
        <w:tc>
          <w:tcPr>
            <w:tcW w:w="1092"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3002FA1C"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24,4</w:t>
            </w:r>
          </w:p>
        </w:tc>
        <w:tc>
          <w:tcPr>
            <w:tcW w:w="735"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7D41D4A4"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110,4</w:t>
            </w:r>
          </w:p>
        </w:tc>
        <w:tc>
          <w:tcPr>
            <w:tcW w:w="732"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61879AED"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19,1</w:t>
            </w:r>
          </w:p>
        </w:tc>
        <w:tc>
          <w:tcPr>
            <w:tcW w:w="1092"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2A4F5FF9"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35,2</w:t>
            </w:r>
          </w:p>
        </w:tc>
        <w:tc>
          <w:tcPr>
            <w:tcW w:w="70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4221A02F"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122,9</w:t>
            </w:r>
          </w:p>
        </w:tc>
        <w:tc>
          <w:tcPr>
            <w:tcW w:w="798"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1F0B04EA"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21,4</w:t>
            </w:r>
          </w:p>
        </w:tc>
        <w:tc>
          <w:tcPr>
            <w:tcW w:w="1092" w:type="dxa"/>
            <w:tcBorders>
              <w:top w:val="nil"/>
              <w:left w:val="nil"/>
              <w:bottom w:val="single" w:sz="4" w:space="0" w:color="auto"/>
              <w:right w:val="single" w:sz="4" w:space="0" w:color="auto"/>
            </w:tcBorders>
            <w:noWrap/>
            <w:tcMar>
              <w:top w:w="0" w:type="dxa"/>
              <w:left w:w="28" w:type="dxa"/>
              <w:bottom w:w="0" w:type="dxa"/>
              <w:right w:w="28" w:type="dxa"/>
            </w:tcMar>
            <w:vAlign w:val="center"/>
            <w:hideMark/>
          </w:tcPr>
          <w:p w14:paraId="04C856AF" w14:textId="77777777" w:rsidR="00722826" w:rsidRPr="00135503" w:rsidRDefault="00722826">
            <w:pPr>
              <w:spacing w:after="200"/>
              <w:jc w:val="center"/>
              <w:rPr>
                <w:color w:val="000000" w:themeColor="text1"/>
                <w:sz w:val="28"/>
                <w:szCs w:val="28"/>
                <w:lang w:eastAsia="en-US"/>
              </w:rPr>
            </w:pPr>
            <w:r w:rsidRPr="00135503">
              <w:rPr>
                <w:color w:val="000000" w:themeColor="text1"/>
                <w:sz w:val="28"/>
                <w:szCs w:val="28"/>
              </w:rPr>
              <w:t>38,6</w:t>
            </w:r>
          </w:p>
        </w:tc>
      </w:tr>
    </w:tbl>
    <w:p w14:paraId="1219242C" w14:textId="5852B2D7" w:rsidR="00722826" w:rsidRPr="00135503" w:rsidRDefault="00722826" w:rsidP="00722826">
      <w:pPr>
        <w:ind w:firstLine="709"/>
        <w:jc w:val="both"/>
        <w:textAlignment w:val="baseline"/>
        <w:rPr>
          <w:rFonts w:eastAsiaTheme="minorHAnsi"/>
          <w:color w:val="000000" w:themeColor="text1"/>
          <w:sz w:val="28"/>
          <w:szCs w:val="28"/>
          <w:lang w:eastAsia="en-US"/>
        </w:rPr>
      </w:pPr>
      <w:r w:rsidRPr="00135503">
        <w:rPr>
          <w:color w:val="000000" w:themeColor="text1"/>
          <w:sz w:val="28"/>
          <w:szCs w:val="28"/>
        </w:rPr>
        <w:t>Анализируя применение удобрений в последние годы, можно отметить, что при увеличении использования минеральных удобрений с 76,6 тыс. т</w:t>
      </w:r>
      <w:r w:rsidR="008470D5" w:rsidRPr="00762440">
        <w:rPr>
          <w:sz w:val="28"/>
          <w:szCs w:val="28"/>
        </w:rPr>
        <w:t>онн</w:t>
      </w:r>
      <w:r w:rsidRPr="00135503">
        <w:rPr>
          <w:color w:val="000000" w:themeColor="text1"/>
          <w:sz w:val="28"/>
          <w:szCs w:val="28"/>
        </w:rPr>
        <w:t xml:space="preserve"> д.в. в 2020 году до 122,9 тыс. тонн по действующему веществу в 2022 году отрицательный баланс несколько сместился в отрицательную сторону за счет увеличения выноса с урожаем с/х культур.</w:t>
      </w:r>
    </w:p>
    <w:p w14:paraId="698D77BC" w14:textId="43D5F228" w:rsidR="00722826" w:rsidRPr="00135503" w:rsidRDefault="00135503" w:rsidP="00722826">
      <w:pPr>
        <w:ind w:firstLine="709"/>
        <w:jc w:val="right"/>
        <w:rPr>
          <w:b/>
          <w:i/>
          <w:color w:val="000000" w:themeColor="text1"/>
          <w:sz w:val="28"/>
          <w:szCs w:val="28"/>
        </w:rPr>
      </w:pPr>
      <w:r w:rsidRPr="00135503">
        <w:rPr>
          <w:color w:val="000000" w:themeColor="text1"/>
          <w:sz w:val="28"/>
          <w:szCs w:val="28"/>
        </w:rPr>
        <w:t xml:space="preserve">Таблица </w:t>
      </w:r>
      <w:r>
        <w:rPr>
          <w:color w:val="000000" w:themeColor="text1"/>
          <w:sz w:val="28"/>
          <w:szCs w:val="28"/>
        </w:rPr>
        <w:t>3</w:t>
      </w:r>
      <w:r w:rsidRPr="00135503">
        <w:rPr>
          <w:color w:val="000000" w:themeColor="text1"/>
          <w:sz w:val="28"/>
          <w:szCs w:val="28"/>
        </w:rPr>
        <w:t>.</w:t>
      </w:r>
    </w:p>
    <w:p w14:paraId="733759A2" w14:textId="77777777" w:rsidR="00722826" w:rsidRPr="00762440" w:rsidRDefault="00722826" w:rsidP="00722826">
      <w:pPr>
        <w:ind w:firstLine="709"/>
        <w:jc w:val="center"/>
        <w:rPr>
          <w:bCs/>
          <w:color w:val="000000" w:themeColor="text1"/>
          <w:sz w:val="28"/>
          <w:szCs w:val="28"/>
        </w:rPr>
      </w:pPr>
      <w:r w:rsidRPr="00762440">
        <w:rPr>
          <w:bCs/>
          <w:color w:val="000000" w:themeColor="text1"/>
          <w:sz w:val="28"/>
          <w:szCs w:val="28"/>
        </w:rPr>
        <w:t>Баланс питательных веществ в Волгоградской области</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4"/>
        <w:gridCol w:w="1200"/>
        <w:gridCol w:w="1200"/>
        <w:gridCol w:w="1200"/>
      </w:tblGrid>
      <w:tr w:rsidR="00135503" w:rsidRPr="00135503" w14:paraId="420EBD04" w14:textId="77777777" w:rsidTr="00722826">
        <w:trPr>
          <w:trHeight w:val="525"/>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2D76A319" w14:textId="77777777" w:rsidR="00722826" w:rsidRPr="00135503" w:rsidRDefault="00722826">
            <w:pPr>
              <w:contextualSpacing/>
              <w:jc w:val="center"/>
              <w:rPr>
                <w:color w:val="000000" w:themeColor="text1"/>
                <w:sz w:val="28"/>
                <w:szCs w:val="28"/>
              </w:rPr>
            </w:pPr>
            <w:r w:rsidRPr="00135503">
              <w:rPr>
                <w:color w:val="000000" w:themeColor="text1"/>
                <w:sz w:val="28"/>
                <w:szCs w:val="28"/>
              </w:rPr>
              <w:t>Показатели</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B5BCAAD" w14:textId="77777777" w:rsidR="00722826" w:rsidRPr="00135503" w:rsidRDefault="00722826">
            <w:pPr>
              <w:contextualSpacing/>
              <w:jc w:val="center"/>
              <w:rPr>
                <w:color w:val="000000" w:themeColor="text1"/>
                <w:sz w:val="28"/>
                <w:szCs w:val="28"/>
              </w:rPr>
            </w:pPr>
            <w:r w:rsidRPr="00135503">
              <w:rPr>
                <w:color w:val="000000" w:themeColor="text1"/>
                <w:sz w:val="28"/>
                <w:szCs w:val="28"/>
              </w:rPr>
              <w:t>2020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B7B2B75" w14:textId="77777777" w:rsidR="00722826" w:rsidRPr="00135503" w:rsidRDefault="00722826">
            <w:pPr>
              <w:contextualSpacing/>
              <w:jc w:val="center"/>
              <w:rPr>
                <w:color w:val="000000" w:themeColor="text1"/>
                <w:sz w:val="28"/>
                <w:szCs w:val="28"/>
              </w:rPr>
            </w:pPr>
            <w:r w:rsidRPr="00135503">
              <w:rPr>
                <w:color w:val="000000" w:themeColor="text1"/>
                <w:sz w:val="28"/>
                <w:szCs w:val="28"/>
              </w:rPr>
              <w:t>2021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F3F14D3" w14:textId="77777777" w:rsidR="00722826" w:rsidRPr="00135503" w:rsidRDefault="00722826">
            <w:pPr>
              <w:contextualSpacing/>
              <w:jc w:val="center"/>
              <w:rPr>
                <w:color w:val="000000" w:themeColor="text1"/>
                <w:sz w:val="28"/>
                <w:szCs w:val="28"/>
              </w:rPr>
            </w:pPr>
            <w:r w:rsidRPr="00135503">
              <w:rPr>
                <w:color w:val="000000" w:themeColor="text1"/>
                <w:sz w:val="28"/>
                <w:szCs w:val="28"/>
              </w:rPr>
              <w:t>2022</w:t>
            </w:r>
          </w:p>
        </w:tc>
      </w:tr>
      <w:tr w:rsidR="00135503" w:rsidRPr="00135503" w14:paraId="6DDCD225" w14:textId="77777777" w:rsidTr="00722826">
        <w:trPr>
          <w:trHeight w:val="375"/>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4A761E8A" w14:textId="77777777" w:rsidR="00722826" w:rsidRPr="00135503" w:rsidRDefault="00722826">
            <w:pPr>
              <w:contextualSpacing/>
              <w:jc w:val="center"/>
              <w:rPr>
                <w:b/>
                <w:bCs/>
                <w:color w:val="000000" w:themeColor="text1"/>
                <w:sz w:val="28"/>
                <w:szCs w:val="28"/>
              </w:rPr>
            </w:pPr>
            <w:r w:rsidRPr="00135503">
              <w:rPr>
                <w:b/>
                <w:bCs/>
                <w:color w:val="000000" w:themeColor="text1"/>
                <w:sz w:val="28"/>
                <w:szCs w:val="28"/>
              </w:rPr>
              <w:t>Поступило NPK, тыс. т д.в.:</w:t>
            </w:r>
          </w:p>
        </w:tc>
        <w:tc>
          <w:tcPr>
            <w:tcW w:w="1200" w:type="dxa"/>
            <w:tcBorders>
              <w:top w:val="single" w:sz="4" w:space="0" w:color="auto"/>
              <w:left w:val="single" w:sz="4" w:space="0" w:color="auto"/>
              <w:bottom w:val="single" w:sz="4" w:space="0" w:color="auto"/>
              <w:right w:val="single" w:sz="4" w:space="0" w:color="auto"/>
            </w:tcBorders>
            <w:hideMark/>
          </w:tcPr>
          <w:p w14:paraId="307E770A"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225,7</w:t>
            </w:r>
          </w:p>
        </w:tc>
        <w:tc>
          <w:tcPr>
            <w:tcW w:w="1200" w:type="dxa"/>
            <w:tcBorders>
              <w:top w:val="single" w:sz="4" w:space="0" w:color="auto"/>
              <w:left w:val="single" w:sz="4" w:space="0" w:color="auto"/>
              <w:bottom w:val="single" w:sz="4" w:space="0" w:color="auto"/>
              <w:right w:val="single" w:sz="4" w:space="0" w:color="auto"/>
            </w:tcBorders>
            <w:hideMark/>
          </w:tcPr>
          <w:p w14:paraId="7EA98B7A"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230,17</w:t>
            </w:r>
          </w:p>
        </w:tc>
        <w:tc>
          <w:tcPr>
            <w:tcW w:w="1200" w:type="dxa"/>
            <w:tcBorders>
              <w:top w:val="single" w:sz="4" w:space="0" w:color="auto"/>
              <w:left w:val="single" w:sz="4" w:space="0" w:color="auto"/>
              <w:bottom w:val="single" w:sz="4" w:space="0" w:color="auto"/>
              <w:right w:val="single" w:sz="4" w:space="0" w:color="auto"/>
            </w:tcBorders>
            <w:hideMark/>
          </w:tcPr>
          <w:p w14:paraId="4958C726"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296,48</w:t>
            </w:r>
          </w:p>
        </w:tc>
      </w:tr>
      <w:tr w:rsidR="00135503" w:rsidRPr="00135503" w14:paraId="1836C9C8" w14:textId="77777777" w:rsidTr="00722826">
        <w:trPr>
          <w:trHeight w:val="120"/>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4B76D15F" w14:textId="77777777" w:rsidR="00722826" w:rsidRPr="00135503" w:rsidRDefault="00722826">
            <w:pPr>
              <w:contextualSpacing/>
              <w:jc w:val="center"/>
              <w:rPr>
                <w:color w:val="000000" w:themeColor="text1"/>
                <w:sz w:val="28"/>
                <w:szCs w:val="28"/>
              </w:rPr>
            </w:pPr>
            <w:r w:rsidRPr="00135503">
              <w:rPr>
                <w:color w:val="000000" w:themeColor="text1"/>
                <w:sz w:val="28"/>
                <w:szCs w:val="28"/>
              </w:rPr>
              <w:t>с минеральными удобрениями</w:t>
            </w:r>
          </w:p>
        </w:tc>
        <w:tc>
          <w:tcPr>
            <w:tcW w:w="1200" w:type="dxa"/>
            <w:tcBorders>
              <w:top w:val="single" w:sz="4" w:space="0" w:color="auto"/>
              <w:left w:val="single" w:sz="4" w:space="0" w:color="auto"/>
              <w:bottom w:val="single" w:sz="4" w:space="0" w:color="auto"/>
              <w:right w:val="single" w:sz="4" w:space="0" w:color="auto"/>
            </w:tcBorders>
            <w:noWrap/>
            <w:hideMark/>
          </w:tcPr>
          <w:p w14:paraId="284B1423"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76,56</w:t>
            </w:r>
          </w:p>
        </w:tc>
        <w:tc>
          <w:tcPr>
            <w:tcW w:w="1200" w:type="dxa"/>
            <w:tcBorders>
              <w:top w:val="single" w:sz="4" w:space="0" w:color="auto"/>
              <w:left w:val="single" w:sz="4" w:space="0" w:color="auto"/>
              <w:bottom w:val="single" w:sz="4" w:space="0" w:color="auto"/>
              <w:right w:val="single" w:sz="4" w:space="0" w:color="auto"/>
            </w:tcBorders>
            <w:noWrap/>
            <w:hideMark/>
          </w:tcPr>
          <w:p w14:paraId="63504865"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110,43</w:t>
            </w:r>
          </w:p>
        </w:tc>
        <w:tc>
          <w:tcPr>
            <w:tcW w:w="1200" w:type="dxa"/>
            <w:tcBorders>
              <w:top w:val="single" w:sz="4" w:space="0" w:color="auto"/>
              <w:left w:val="single" w:sz="4" w:space="0" w:color="auto"/>
              <w:bottom w:val="single" w:sz="4" w:space="0" w:color="auto"/>
              <w:right w:val="single" w:sz="4" w:space="0" w:color="auto"/>
            </w:tcBorders>
            <w:noWrap/>
            <w:hideMark/>
          </w:tcPr>
          <w:p w14:paraId="19F6480D"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122,9</w:t>
            </w:r>
          </w:p>
        </w:tc>
      </w:tr>
      <w:tr w:rsidR="00135503" w:rsidRPr="00135503" w14:paraId="719EE2BD" w14:textId="77777777" w:rsidTr="00722826">
        <w:trPr>
          <w:trHeight w:val="375"/>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08E7B3D5" w14:textId="77777777" w:rsidR="00722826" w:rsidRPr="00135503" w:rsidRDefault="00722826">
            <w:pPr>
              <w:contextualSpacing/>
              <w:jc w:val="center"/>
              <w:rPr>
                <w:color w:val="000000" w:themeColor="text1"/>
                <w:sz w:val="28"/>
                <w:szCs w:val="28"/>
              </w:rPr>
            </w:pPr>
            <w:r w:rsidRPr="00135503">
              <w:rPr>
                <w:color w:val="000000" w:themeColor="text1"/>
                <w:sz w:val="28"/>
                <w:szCs w:val="28"/>
              </w:rPr>
              <w:t>с органическими удобрениями</w:t>
            </w:r>
          </w:p>
        </w:tc>
        <w:tc>
          <w:tcPr>
            <w:tcW w:w="1200" w:type="dxa"/>
            <w:tcBorders>
              <w:top w:val="single" w:sz="4" w:space="0" w:color="auto"/>
              <w:left w:val="single" w:sz="4" w:space="0" w:color="auto"/>
              <w:bottom w:val="single" w:sz="4" w:space="0" w:color="auto"/>
              <w:right w:val="single" w:sz="4" w:space="0" w:color="auto"/>
            </w:tcBorders>
            <w:noWrap/>
            <w:hideMark/>
          </w:tcPr>
          <w:p w14:paraId="3BEAB25E"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0,1</w:t>
            </w:r>
          </w:p>
        </w:tc>
        <w:tc>
          <w:tcPr>
            <w:tcW w:w="1200" w:type="dxa"/>
            <w:tcBorders>
              <w:top w:val="single" w:sz="4" w:space="0" w:color="auto"/>
              <w:left w:val="single" w:sz="4" w:space="0" w:color="auto"/>
              <w:bottom w:val="single" w:sz="4" w:space="0" w:color="auto"/>
              <w:right w:val="single" w:sz="4" w:space="0" w:color="auto"/>
            </w:tcBorders>
            <w:noWrap/>
            <w:hideMark/>
          </w:tcPr>
          <w:p w14:paraId="35C99EA2"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0,25</w:t>
            </w:r>
          </w:p>
        </w:tc>
        <w:tc>
          <w:tcPr>
            <w:tcW w:w="1200" w:type="dxa"/>
            <w:tcBorders>
              <w:top w:val="single" w:sz="4" w:space="0" w:color="auto"/>
              <w:left w:val="single" w:sz="4" w:space="0" w:color="auto"/>
              <w:bottom w:val="single" w:sz="4" w:space="0" w:color="auto"/>
              <w:right w:val="single" w:sz="4" w:space="0" w:color="auto"/>
            </w:tcBorders>
            <w:noWrap/>
            <w:hideMark/>
          </w:tcPr>
          <w:p w14:paraId="12D78891"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0,1</w:t>
            </w:r>
          </w:p>
        </w:tc>
      </w:tr>
      <w:tr w:rsidR="00135503" w:rsidRPr="00135503" w14:paraId="2029CDB1" w14:textId="77777777" w:rsidTr="00722826">
        <w:trPr>
          <w:trHeight w:val="64"/>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776D521C" w14:textId="77777777" w:rsidR="00722826" w:rsidRPr="00135503" w:rsidRDefault="00722826">
            <w:pPr>
              <w:contextualSpacing/>
              <w:jc w:val="center"/>
              <w:rPr>
                <w:color w:val="000000" w:themeColor="text1"/>
                <w:sz w:val="28"/>
                <w:szCs w:val="28"/>
              </w:rPr>
            </w:pPr>
            <w:r w:rsidRPr="00135503">
              <w:rPr>
                <w:color w:val="000000" w:themeColor="text1"/>
                <w:sz w:val="28"/>
                <w:szCs w:val="28"/>
              </w:rPr>
              <w:t>с растительными остатками</w:t>
            </w:r>
          </w:p>
        </w:tc>
        <w:tc>
          <w:tcPr>
            <w:tcW w:w="1200" w:type="dxa"/>
            <w:tcBorders>
              <w:top w:val="single" w:sz="4" w:space="0" w:color="auto"/>
              <w:left w:val="single" w:sz="4" w:space="0" w:color="auto"/>
              <w:bottom w:val="single" w:sz="4" w:space="0" w:color="auto"/>
              <w:right w:val="single" w:sz="4" w:space="0" w:color="auto"/>
            </w:tcBorders>
            <w:noWrap/>
            <w:hideMark/>
          </w:tcPr>
          <w:p w14:paraId="37F3FA47"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149,2</w:t>
            </w:r>
          </w:p>
        </w:tc>
        <w:tc>
          <w:tcPr>
            <w:tcW w:w="1200" w:type="dxa"/>
            <w:tcBorders>
              <w:top w:val="single" w:sz="4" w:space="0" w:color="auto"/>
              <w:left w:val="single" w:sz="4" w:space="0" w:color="auto"/>
              <w:bottom w:val="single" w:sz="4" w:space="0" w:color="auto"/>
              <w:right w:val="single" w:sz="4" w:space="0" w:color="auto"/>
            </w:tcBorders>
            <w:noWrap/>
            <w:hideMark/>
          </w:tcPr>
          <w:p w14:paraId="25D5443F"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119,49</w:t>
            </w:r>
          </w:p>
        </w:tc>
        <w:tc>
          <w:tcPr>
            <w:tcW w:w="1200" w:type="dxa"/>
            <w:tcBorders>
              <w:top w:val="single" w:sz="4" w:space="0" w:color="auto"/>
              <w:left w:val="single" w:sz="4" w:space="0" w:color="auto"/>
              <w:bottom w:val="single" w:sz="4" w:space="0" w:color="auto"/>
              <w:right w:val="single" w:sz="4" w:space="0" w:color="auto"/>
            </w:tcBorders>
            <w:noWrap/>
            <w:hideMark/>
          </w:tcPr>
          <w:p w14:paraId="01A7DF2F"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173,48</w:t>
            </w:r>
          </w:p>
        </w:tc>
      </w:tr>
      <w:tr w:rsidR="00135503" w:rsidRPr="00135503" w14:paraId="595FBD58" w14:textId="77777777" w:rsidTr="00722826">
        <w:trPr>
          <w:trHeight w:val="448"/>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7EC4BAF1" w14:textId="77777777" w:rsidR="00722826" w:rsidRPr="00135503" w:rsidRDefault="00722826">
            <w:pPr>
              <w:contextualSpacing/>
              <w:jc w:val="center"/>
              <w:rPr>
                <w:b/>
                <w:color w:val="000000" w:themeColor="text1"/>
                <w:sz w:val="28"/>
                <w:szCs w:val="28"/>
              </w:rPr>
            </w:pPr>
            <w:r w:rsidRPr="00135503">
              <w:rPr>
                <w:b/>
                <w:color w:val="000000" w:themeColor="text1"/>
                <w:sz w:val="28"/>
                <w:szCs w:val="28"/>
              </w:rPr>
              <w:t>Вынос NPK с урожаем с/х культур, тыс. т д.в.</w:t>
            </w:r>
          </w:p>
        </w:tc>
        <w:tc>
          <w:tcPr>
            <w:tcW w:w="1200" w:type="dxa"/>
            <w:tcBorders>
              <w:top w:val="single" w:sz="4" w:space="0" w:color="auto"/>
              <w:left w:val="single" w:sz="4" w:space="0" w:color="auto"/>
              <w:bottom w:val="single" w:sz="4" w:space="0" w:color="auto"/>
              <w:right w:val="single" w:sz="4" w:space="0" w:color="auto"/>
            </w:tcBorders>
            <w:noWrap/>
            <w:hideMark/>
          </w:tcPr>
          <w:p w14:paraId="5C44AB5E"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498,7</w:t>
            </w:r>
          </w:p>
        </w:tc>
        <w:tc>
          <w:tcPr>
            <w:tcW w:w="1200" w:type="dxa"/>
            <w:tcBorders>
              <w:top w:val="single" w:sz="4" w:space="0" w:color="auto"/>
              <w:left w:val="single" w:sz="4" w:space="0" w:color="auto"/>
              <w:bottom w:val="single" w:sz="4" w:space="0" w:color="auto"/>
              <w:right w:val="single" w:sz="4" w:space="0" w:color="auto"/>
            </w:tcBorders>
            <w:noWrap/>
            <w:hideMark/>
          </w:tcPr>
          <w:p w14:paraId="516F2876"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429,56</w:t>
            </w:r>
          </w:p>
        </w:tc>
        <w:tc>
          <w:tcPr>
            <w:tcW w:w="1200" w:type="dxa"/>
            <w:tcBorders>
              <w:top w:val="single" w:sz="4" w:space="0" w:color="auto"/>
              <w:left w:val="single" w:sz="4" w:space="0" w:color="auto"/>
              <w:bottom w:val="single" w:sz="4" w:space="0" w:color="auto"/>
              <w:right w:val="single" w:sz="4" w:space="0" w:color="auto"/>
            </w:tcBorders>
            <w:noWrap/>
            <w:hideMark/>
          </w:tcPr>
          <w:p w14:paraId="3070259D"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656,1</w:t>
            </w:r>
          </w:p>
        </w:tc>
      </w:tr>
      <w:tr w:rsidR="00135503" w:rsidRPr="00135503" w14:paraId="01FE2505" w14:textId="77777777" w:rsidTr="00722826">
        <w:trPr>
          <w:trHeight w:val="375"/>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48EFB37B" w14:textId="77777777" w:rsidR="00722826" w:rsidRPr="00135503" w:rsidRDefault="00722826">
            <w:pPr>
              <w:contextualSpacing/>
              <w:jc w:val="center"/>
              <w:rPr>
                <w:b/>
                <w:bCs/>
                <w:color w:val="000000" w:themeColor="text1"/>
                <w:sz w:val="28"/>
                <w:szCs w:val="28"/>
              </w:rPr>
            </w:pPr>
            <w:r w:rsidRPr="00135503">
              <w:rPr>
                <w:b/>
                <w:bCs/>
                <w:color w:val="000000" w:themeColor="text1"/>
                <w:sz w:val="28"/>
                <w:szCs w:val="28"/>
              </w:rPr>
              <w:t>Баланс питательных веществ:</w:t>
            </w:r>
          </w:p>
        </w:tc>
        <w:tc>
          <w:tcPr>
            <w:tcW w:w="1200" w:type="dxa"/>
            <w:tcBorders>
              <w:top w:val="single" w:sz="4" w:space="0" w:color="auto"/>
              <w:left w:val="single" w:sz="4" w:space="0" w:color="auto"/>
              <w:bottom w:val="single" w:sz="4" w:space="0" w:color="auto"/>
              <w:right w:val="single" w:sz="4" w:space="0" w:color="auto"/>
            </w:tcBorders>
          </w:tcPr>
          <w:p w14:paraId="2EC55FB5" w14:textId="77777777" w:rsidR="00722826" w:rsidRPr="00135503" w:rsidRDefault="00722826">
            <w:pPr>
              <w:contextualSpacing/>
              <w:jc w:val="center"/>
              <w:rPr>
                <w:color w:val="000000" w:themeColor="text1"/>
                <w:sz w:val="28"/>
                <w:szCs w:val="28"/>
                <w:lang w:eastAsia="en-US"/>
              </w:rPr>
            </w:pPr>
          </w:p>
        </w:tc>
        <w:tc>
          <w:tcPr>
            <w:tcW w:w="1200" w:type="dxa"/>
            <w:tcBorders>
              <w:top w:val="single" w:sz="4" w:space="0" w:color="auto"/>
              <w:left w:val="single" w:sz="4" w:space="0" w:color="auto"/>
              <w:bottom w:val="single" w:sz="4" w:space="0" w:color="auto"/>
              <w:right w:val="single" w:sz="4" w:space="0" w:color="auto"/>
            </w:tcBorders>
            <w:vAlign w:val="center"/>
          </w:tcPr>
          <w:p w14:paraId="64F57D6A" w14:textId="77777777" w:rsidR="00722826" w:rsidRPr="00135503" w:rsidRDefault="00722826">
            <w:pPr>
              <w:contextualSpacing/>
              <w:jc w:val="center"/>
              <w:rPr>
                <w:b/>
                <w:bCs/>
                <w:color w:val="000000" w:themeColor="text1"/>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14:paraId="38D94378" w14:textId="77777777" w:rsidR="00722826" w:rsidRPr="00135503" w:rsidRDefault="00722826">
            <w:pPr>
              <w:contextualSpacing/>
              <w:jc w:val="center"/>
              <w:rPr>
                <w:b/>
                <w:bCs/>
                <w:color w:val="000000" w:themeColor="text1"/>
                <w:sz w:val="28"/>
                <w:szCs w:val="28"/>
              </w:rPr>
            </w:pPr>
          </w:p>
        </w:tc>
      </w:tr>
      <w:tr w:rsidR="00135503" w:rsidRPr="00135503" w14:paraId="7FA3B889" w14:textId="77777777" w:rsidTr="00722826">
        <w:trPr>
          <w:trHeight w:val="375"/>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0DDEDCCD" w14:textId="77777777" w:rsidR="00722826" w:rsidRPr="00135503" w:rsidRDefault="00722826">
            <w:pPr>
              <w:contextualSpacing/>
              <w:jc w:val="center"/>
              <w:rPr>
                <w:color w:val="000000" w:themeColor="text1"/>
                <w:sz w:val="28"/>
                <w:szCs w:val="28"/>
              </w:rPr>
            </w:pPr>
            <w:r w:rsidRPr="00135503">
              <w:rPr>
                <w:color w:val="000000" w:themeColor="text1"/>
                <w:sz w:val="28"/>
                <w:szCs w:val="28"/>
              </w:rPr>
              <w:t>тыс. т д.в.</w:t>
            </w:r>
          </w:p>
        </w:tc>
        <w:tc>
          <w:tcPr>
            <w:tcW w:w="1200" w:type="dxa"/>
            <w:tcBorders>
              <w:top w:val="single" w:sz="4" w:space="0" w:color="auto"/>
              <w:left w:val="single" w:sz="4" w:space="0" w:color="auto"/>
              <w:bottom w:val="single" w:sz="4" w:space="0" w:color="auto"/>
              <w:right w:val="single" w:sz="4" w:space="0" w:color="auto"/>
            </w:tcBorders>
            <w:hideMark/>
          </w:tcPr>
          <w:p w14:paraId="39C96FDB" w14:textId="77777777" w:rsidR="00722826" w:rsidRPr="00135503" w:rsidRDefault="00722826">
            <w:pPr>
              <w:contextualSpacing/>
              <w:jc w:val="center"/>
              <w:rPr>
                <w:b/>
                <w:color w:val="000000" w:themeColor="text1"/>
                <w:sz w:val="28"/>
                <w:szCs w:val="28"/>
                <w:lang w:eastAsia="en-US"/>
              </w:rPr>
            </w:pPr>
            <w:r w:rsidRPr="00135503">
              <w:rPr>
                <w:b/>
                <w:color w:val="000000" w:themeColor="text1"/>
                <w:sz w:val="28"/>
                <w:szCs w:val="28"/>
              </w:rPr>
              <w:t>-273,0</w:t>
            </w:r>
          </w:p>
        </w:tc>
        <w:tc>
          <w:tcPr>
            <w:tcW w:w="1200" w:type="dxa"/>
            <w:tcBorders>
              <w:top w:val="single" w:sz="4" w:space="0" w:color="auto"/>
              <w:left w:val="single" w:sz="4" w:space="0" w:color="auto"/>
              <w:bottom w:val="single" w:sz="4" w:space="0" w:color="auto"/>
              <w:right w:val="single" w:sz="4" w:space="0" w:color="auto"/>
            </w:tcBorders>
            <w:noWrap/>
            <w:hideMark/>
          </w:tcPr>
          <w:p w14:paraId="7FD4E4B2" w14:textId="77777777" w:rsidR="00722826" w:rsidRPr="00135503" w:rsidRDefault="00722826">
            <w:pPr>
              <w:contextualSpacing/>
              <w:jc w:val="center"/>
              <w:rPr>
                <w:b/>
                <w:color w:val="000000" w:themeColor="text1"/>
                <w:sz w:val="28"/>
                <w:szCs w:val="28"/>
                <w:lang w:eastAsia="en-US"/>
              </w:rPr>
            </w:pPr>
            <w:r w:rsidRPr="00135503">
              <w:rPr>
                <w:b/>
                <w:color w:val="000000" w:themeColor="text1"/>
                <w:sz w:val="28"/>
                <w:szCs w:val="28"/>
              </w:rPr>
              <w:t>-199,39</w:t>
            </w:r>
          </w:p>
        </w:tc>
        <w:tc>
          <w:tcPr>
            <w:tcW w:w="1200" w:type="dxa"/>
            <w:tcBorders>
              <w:top w:val="single" w:sz="4" w:space="0" w:color="auto"/>
              <w:left w:val="single" w:sz="4" w:space="0" w:color="auto"/>
              <w:bottom w:val="single" w:sz="4" w:space="0" w:color="auto"/>
              <w:right w:val="single" w:sz="4" w:space="0" w:color="auto"/>
            </w:tcBorders>
            <w:noWrap/>
            <w:hideMark/>
          </w:tcPr>
          <w:p w14:paraId="25566D16" w14:textId="77777777" w:rsidR="00722826" w:rsidRPr="00135503" w:rsidRDefault="00722826">
            <w:pPr>
              <w:contextualSpacing/>
              <w:jc w:val="center"/>
              <w:rPr>
                <w:b/>
                <w:color w:val="000000" w:themeColor="text1"/>
                <w:sz w:val="28"/>
                <w:szCs w:val="28"/>
                <w:lang w:eastAsia="en-US"/>
              </w:rPr>
            </w:pPr>
            <w:r w:rsidRPr="00135503">
              <w:rPr>
                <w:b/>
                <w:color w:val="000000" w:themeColor="text1"/>
                <w:sz w:val="28"/>
                <w:szCs w:val="28"/>
              </w:rPr>
              <w:t>-359,6</w:t>
            </w:r>
          </w:p>
        </w:tc>
      </w:tr>
      <w:tr w:rsidR="00135503" w:rsidRPr="00135503" w14:paraId="56E8B889" w14:textId="77777777" w:rsidTr="00722826">
        <w:trPr>
          <w:trHeight w:val="375"/>
          <w:jc w:val="center"/>
        </w:trPr>
        <w:tc>
          <w:tcPr>
            <w:tcW w:w="5994" w:type="dxa"/>
            <w:tcBorders>
              <w:top w:val="single" w:sz="4" w:space="0" w:color="auto"/>
              <w:left w:val="single" w:sz="4" w:space="0" w:color="auto"/>
              <w:bottom w:val="single" w:sz="4" w:space="0" w:color="auto"/>
              <w:right w:val="single" w:sz="4" w:space="0" w:color="auto"/>
            </w:tcBorders>
            <w:vAlign w:val="center"/>
            <w:hideMark/>
          </w:tcPr>
          <w:p w14:paraId="46EB4DEA" w14:textId="77777777" w:rsidR="00722826" w:rsidRPr="00135503" w:rsidRDefault="00722826">
            <w:pPr>
              <w:contextualSpacing/>
              <w:jc w:val="center"/>
              <w:rPr>
                <w:color w:val="000000" w:themeColor="text1"/>
                <w:sz w:val="28"/>
                <w:szCs w:val="28"/>
              </w:rPr>
            </w:pPr>
            <w:r w:rsidRPr="00135503">
              <w:rPr>
                <w:color w:val="000000" w:themeColor="text1"/>
                <w:sz w:val="28"/>
                <w:szCs w:val="28"/>
              </w:rPr>
              <w:t>кг/га посевной площади с/х культур</w:t>
            </w:r>
          </w:p>
        </w:tc>
        <w:tc>
          <w:tcPr>
            <w:tcW w:w="1200" w:type="dxa"/>
            <w:tcBorders>
              <w:top w:val="single" w:sz="4" w:space="0" w:color="auto"/>
              <w:left w:val="single" w:sz="4" w:space="0" w:color="auto"/>
              <w:bottom w:val="single" w:sz="4" w:space="0" w:color="auto"/>
              <w:right w:val="single" w:sz="4" w:space="0" w:color="auto"/>
            </w:tcBorders>
            <w:hideMark/>
          </w:tcPr>
          <w:p w14:paraId="4C18E472" w14:textId="77777777" w:rsidR="00722826" w:rsidRPr="00135503" w:rsidRDefault="00722826">
            <w:pPr>
              <w:contextualSpacing/>
              <w:jc w:val="center"/>
              <w:rPr>
                <w:b/>
                <w:color w:val="000000" w:themeColor="text1"/>
                <w:sz w:val="28"/>
                <w:szCs w:val="28"/>
                <w:lang w:eastAsia="en-US"/>
              </w:rPr>
            </w:pPr>
            <w:r w:rsidRPr="00135503">
              <w:rPr>
                <w:b/>
                <w:color w:val="000000" w:themeColor="text1"/>
                <w:sz w:val="28"/>
                <w:szCs w:val="28"/>
              </w:rPr>
              <w:t>-86,8</w:t>
            </w:r>
          </w:p>
        </w:tc>
        <w:tc>
          <w:tcPr>
            <w:tcW w:w="1200" w:type="dxa"/>
            <w:tcBorders>
              <w:top w:val="single" w:sz="4" w:space="0" w:color="auto"/>
              <w:left w:val="single" w:sz="4" w:space="0" w:color="auto"/>
              <w:bottom w:val="single" w:sz="4" w:space="0" w:color="auto"/>
              <w:right w:val="single" w:sz="4" w:space="0" w:color="auto"/>
            </w:tcBorders>
            <w:noWrap/>
            <w:hideMark/>
          </w:tcPr>
          <w:p w14:paraId="7200CC77" w14:textId="77777777" w:rsidR="00722826" w:rsidRPr="00135503" w:rsidRDefault="00722826">
            <w:pPr>
              <w:contextualSpacing/>
              <w:jc w:val="center"/>
              <w:rPr>
                <w:b/>
                <w:color w:val="000000" w:themeColor="text1"/>
                <w:sz w:val="28"/>
                <w:szCs w:val="28"/>
                <w:lang w:eastAsia="en-US"/>
              </w:rPr>
            </w:pPr>
            <w:r w:rsidRPr="00135503">
              <w:rPr>
                <w:b/>
                <w:color w:val="000000" w:themeColor="text1"/>
                <w:sz w:val="28"/>
                <w:szCs w:val="28"/>
              </w:rPr>
              <w:t>-64,0</w:t>
            </w:r>
          </w:p>
        </w:tc>
        <w:tc>
          <w:tcPr>
            <w:tcW w:w="1200" w:type="dxa"/>
            <w:tcBorders>
              <w:top w:val="single" w:sz="4" w:space="0" w:color="auto"/>
              <w:left w:val="single" w:sz="4" w:space="0" w:color="auto"/>
              <w:bottom w:val="single" w:sz="4" w:space="0" w:color="auto"/>
              <w:right w:val="single" w:sz="4" w:space="0" w:color="auto"/>
            </w:tcBorders>
            <w:noWrap/>
            <w:hideMark/>
          </w:tcPr>
          <w:p w14:paraId="23B0F661" w14:textId="77777777" w:rsidR="00722826" w:rsidRPr="00135503" w:rsidRDefault="00722826">
            <w:pPr>
              <w:contextualSpacing/>
              <w:jc w:val="center"/>
              <w:rPr>
                <w:b/>
                <w:color w:val="000000" w:themeColor="text1"/>
                <w:sz w:val="28"/>
                <w:szCs w:val="28"/>
                <w:lang w:eastAsia="en-US"/>
              </w:rPr>
            </w:pPr>
            <w:r w:rsidRPr="00135503">
              <w:rPr>
                <w:b/>
                <w:color w:val="000000" w:themeColor="text1"/>
                <w:sz w:val="28"/>
                <w:szCs w:val="28"/>
              </w:rPr>
              <w:t>-113,2</w:t>
            </w:r>
          </w:p>
        </w:tc>
      </w:tr>
    </w:tbl>
    <w:p w14:paraId="38FC3CAE" w14:textId="77777777" w:rsidR="00722826" w:rsidRPr="00135503" w:rsidRDefault="00722826" w:rsidP="00722826">
      <w:pPr>
        <w:ind w:firstLine="539"/>
        <w:jc w:val="both"/>
        <w:textAlignment w:val="baseline"/>
        <w:rPr>
          <w:color w:val="000000" w:themeColor="text1"/>
          <w:sz w:val="28"/>
          <w:szCs w:val="28"/>
        </w:rPr>
      </w:pPr>
      <w:r w:rsidRPr="00135503">
        <w:rPr>
          <w:color w:val="000000" w:themeColor="text1"/>
          <w:sz w:val="28"/>
          <w:szCs w:val="28"/>
        </w:rPr>
        <w:t>Расчет баланса питательных веществ за 2022 год в почвах Волгоградской области имеет отрицательное значение по основным элементам питания сельскохозяйственных культур. В среднем, недостаток составил –113,2 кг на 1 гектар посевной площади с/х культур. Всего на посевную площадь области не хватало 359,6 тысячи тонн удобрений по действующему веществу. Расчет баланса питательных веществ подтверждает: по всем трем показателям основных элементов питания (N, Р, К) пр</w:t>
      </w:r>
      <w:r w:rsidRPr="00135503">
        <w:rPr>
          <w:color w:val="000000" w:themeColor="text1"/>
          <w:sz w:val="28"/>
          <w:szCs w:val="28"/>
        </w:rPr>
        <w:t>е</w:t>
      </w:r>
      <w:r w:rsidRPr="00135503">
        <w:rPr>
          <w:color w:val="000000" w:themeColor="text1"/>
          <w:sz w:val="28"/>
          <w:szCs w:val="28"/>
        </w:rPr>
        <w:t>обладают отрицательные значения. Это обусловлено превышением выноса питательных элементов из почвы над их внесением по причине неудовлетворительного количества применяемых удобрений. Резервы урожайности зерна черпаются из почвы, но они не безграничны, поэтому применение минеральных удобрений является главным способом повышения почвенного плодородия.</w:t>
      </w:r>
    </w:p>
    <w:p w14:paraId="3FB0C20B" w14:textId="4802732C" w:rsidR="00722826" w:rsidRPr="00135503" w:rsidRDefault="00722826" w:rsidP="00722826">
      <w:pPr>
        <w:ind w:firstLine="539"/>
        <w:jc w:val="both"/>
        <w:textAlignment w:val="baseline"/>
        <w:rPr>
          <w:color w:val="000000" w:themeColor="text1"/>
          <w:sz w:val="28"/>
          <w:szCs w:val="28"/>
        </w:rPr>
      </w:pPr>
      <w:r w:rsidRPr="00135503">
        <w:rPr>
          <w:color w:val="000000" w:themeColor="text1"/>
          <w:sz w:val="28"/>
          <w:szCs w:val="28"/>
        </w:rPr>
        <w:t>В системе удобрений озимой пшеницы общепризнанным является ранняя весенняя подкормка азотными удобрениями. Для определения запаса минерального азота необходимо проводить почвенную диагностику. Почвенная диагностика проводи</w:t>
      </w:r>
      <w:r w:rsidRPr="00135503">
        <w:rPr>
          <w:color w:val="000000" w:themeColor="text1"/>
          <w:sz w:val="28"/>
          <w:szCs w:val="28"/>
        </w:rPr>
        <w:t>т</w:t>
      </w:r>
      <w:r w:rsidRPr="00135503">
        <w:rPr>
          <w:color w:val="000000" w:themeColor="text1"/>
          <w:sz w:val="28"/>
          <w:szCs w:val="28"/>
        </w:rPr>
        <w:t xml:space="preserve">ся после прекращения осенней вегетации озимых (когда среднесуточная температура установится ниже +5 </w:t>
      </w:r>
      <w:r w:rsidRPr="00135503">
        <w:rPr>
          <w:color w:val="000000" w:themeColor="text1"/>
          <w:sz w:val="28"/>
          <w:szCs w:val="28"/>
          <w:bdr w:val="none" w:sz="0" w:space="0" w:color="auto" w:frame="1"/>
        </w:rPr>
        <w:t>ºС</w:t>
      </w:r>
      <w:r w:rsidRPr="00135503">
        <w:rPr>
          <w:color w:val="000000" w:themeColor="text1"/>
          <w:sz w:val="28"/>
          <w:szCs w:val="28"/>
        </w:rPr>
        <w:t>), когда в почве прекращаются все микробиологические процессы. Количество подвижного минерального азота, накопившегося к осени с</w:t>
      </w:r>
      <w:r w:rsidRPr="00135503">
        <w:rPr>
          <w:color w:val="000000" w:themeColor="text1"/>
          <w:sz w:val="28"/>
          <w:szCs w:val="28"/>
        </w:rPr>
        <w:t>о</w:t>
      </w:r>
      <w:r w:rsidRPr="00135503">
        <w:rPr>
          <w:color w:val="000000" w:themeColor="text1"/>
          <w:sz w:val="28"/>
          <w:szCs w:val="28"/>
        </w:rPr>
        <w:t>храняется без существенных изменений в течение зимы, причиной снижения может только послужить достаточно большое количество осадков выпавших в зимний период. При этом азот вымывается в нижние слои почвы, но остается доступным для растений. При установлении доз весенней подкормки необходимо также провести определение запасов продуктивной влаги в метровом слое почвы. По данным агрохимической службы средние запасы продуктивной влаги в метровом слое почвы в п</w:t>
      </w:r>
      <w:r w:rsidRPr="00135503">
        <w:rPr>
          <w:color w:val="000000" w:themeColor="text1"/>
          <w:sz w:val="28"/>
          <w:szCs w:val="28"/>
        </w:rPr>
        <w:t>е</w:t>
      </w:r>
      <w:r w:rsidRPr="00135503">
        <w:rPr>
          <w:color w:val="000000" w:themeColor="text1"/>
          <w:sz w:val="28"/>
          <w:szCs w:val="28"/>
        </w:rPr>
        <w:t>риод осенне-зимней вегетации составили 127-211 мм;  минерального азота слое 0-40 см от 31 кг/га (без припосевного удобрения) до 186 кг/га (на полях с припосевным внесением 150 кг/га ф.в</w:t>
      </w:r>
      <w:r w:rsidR="00762440">
        <w:rPr>
          <w:color w:val="000000" w:themeColor="text1"/>
          <w:sz w:val="28"/>
          <w:szCs w:val="28"/>
        </w:rPr>
        <w:t>.</w:t>
      </w:r>
      <w:r w:rsidRPr="00135503">
        <w:rPr>
          <w:color w:val="000000" w:themeColor="text1"/>
          <w:sz w:val="28"/>
          <w:szCs w:val="28"/>
        </w:rPr>
        <w:t xml:space="preserve"> сульфата аммония). По данным метеостанций годовое кол</w:t>
      </w:r>
      <w:r w:rsidRPr="00135503">
        <w:rPr>
          <w:color w:val="000000" w:themeColor="text1"/>
          <w:sz w:val="28"/>
          <w:szCs w:val="28"/>
        </w:rPr>
        <w:t>и</w:t>
      </w:r>
      <w:r w:rsidRPr="00135503">
        <w:rPr>
          <w:color w:val="000000" w:themeColor="text1"/>
          <w:sz w:val="28"/>
          <w:szCs w:val="28"/>
        </w:rPr>
        <w:t>чество осадков в области составило 505 мм, в осенне-зимний период (сентябрь-январь) - 221 мм. Количество осадков колебалось в зависимости от почвенно-климатической зоны, так в Еланском районе годовое количество составило - 546 мм, в осенне-зимний период - 273 мм, а в Палласовском годовое – 331 мм, в осенне-зимний период - 145 мм. Содержание запасов сахаров в узлах кущения на февраль 2023 года составляет от 17,5% до 33,5%.</w:t>
      </w:r>
    </w:p>
    <w:p w14:paraId="7B10E9DF" w14:textId="77777777"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При установлении дозы азотной подкормки необходимо учитывать также обеспеченность подвижным фосфором для определения целесообразности проведения подкормок. В Волгоградской области по мере продвижения с севера на юг, с увел</w:t>
      </w:r>
      <w:r w:rsidRPr="00135503">
        <w:rPr>
          <w:color w:val="000000" w:themeColor="text1"/>
          <w:sz w:val="28"/>
          <w:szCs w:val="28"/>
        </w:rPr>
        <w:t>и</w:t>
      </w:r>
      <w:r w:rsidRPr="00135503">
        <w:rPr>
          <w:color w:val="000000" w:themeColor="text1"/>
          <w:sz w:val="28"/>
          <w:szCs w:val="28"/>
        </w:rPr>
        <w:t>чением засушливости климата действие азотных удобрений сильно ослабевает и становится неустойчивым. В годы с достаточным увлажнением эффект от азотных удобрений весьма значителен, в засушливые может отсутствовать.</w:t>
      </w:r>
    </w:p>
    <w:p w14:paraId="52E913F6" w14:textId="77777777" w:rsidR="00722826" w:rsidRDefault="00722826" w:rsidP="00722826">
      <w:pPr>
        <w:ind w:firstLine="709"/>
        <w:jc w:val="both"/>
        <w:textAlignment w:val="baseline"/>
        <w:rPr>
          <w:color w:val="000000" w:themeColor="text1"/>
          <w:sz w:val="28"/>
          <w:szCs w:val="28"/>
        </w:rPr>
      </w:pPr>
      <w:r w:rsidRPr="00135503">
        <w:rPr>
          <w:color w:val="000000" w:themeColor="text1"/>
          <w:sz w:val="28"/>
          <w:szCs w:val="28"/>
        </w:rPr>
        <w:t xml:space="preserve">Для получения 40 ц/га озимой пшеницы необходимо иметь на гектаре в пахотном горизонте около 120 кг/га минерального азота. </w:t>
      </w:r>
    </w:p>
    <w:p w14:paraId="359B69D5" w14:textId="3D0A1CDF" w:rsidR="00135503" w:rsidRPr="00135503" w:rsidRDefault="00135503" w:rsidP="00722826">
      <w:pPr>
        <w:ind w:firstLine="709"/>
        <w:jc w:val="both"/>
        <w:textAlignment w:val="baseline"/>
        <w:rPr>
          <w:color w:val="000000" w:themeColor="text1"/>
          <w:sz w:val="28"/>
          <w:szCs w:val="28"/>
        </w:rPr>
      </w:pPr>
      <w:r>
        <w:rPr>
          <w:color w:val="000000" w:themeColor="text1"/>
          <w:sz w:val="28"/>
          <w:szCs w:val="28"/>
        </w:rPr>
        <w:t xml:space="preserve">                                                                                                    </w:t>
      </w:r>
      <w:r w:rsidR="00762440">
        <w:rPr>
          <w:color w:val="000000" w:themeColor="text1"/>
          <w:sz w:val="28"/>
          <w:szCs w:val="28"/>
        </w:rPr>
        <w:t xml:space="preserve">   </w:t>
      </w:r>
      <w:r>
        <w:rPr>
          <w:color w:val="000000" w:themeColor="text1"/>
          <w:sz w:val="28"/>
          <w:szCs w:val="28"/>
        </w:rPr>
        <w:t xml:space="preserve"> </w:t>
      </w:r>
      <w:r w:rsidRPr="00135503">
        <w:rPr>
          <w:color w:val="000000" w:themeColor="text1"/>
          <w:sz w:val="28"/>
          <w:szCs w:val="28"/>
        </w:rPr>
        <w:t xml:space="preserve">Таблица </w:t>
      </w:r>
      <w:r>
        <w:rPr>
          <w:color w:val="000000" w:themeColor="text1"/>
          <w:sz w:val="28"/>
          <w:szCs w:val="28"/>
        </w:rPr>
        <w:t>4</w:t>
      </w:r>
      <w:r w:rsidRPr="00135503">
        <w:rPr>
          <w:color w:val="000000" w:themeColor="text1"/>
          <w:sz w:val="28"/>
          <w:szCs w:val="28"/>
        </w:rPr>
        <w:t>.</w:t>
      </w:r>
    </w:p>
    <w:p w14:paraId="4F99B915" w14:textId="77777777" w:rsidR="00135503" w:rsidRDefault="00722826" w:rsidP="00722826">
      <w:pPr>
        <w:ind w:firstLine="709"/>
        <w:jc w:val="center"/>
        <w:textAlignment w:val="baseline"/>
        <w:rPr>
          <w:color w:val="000000" w:themeColor="text1"/>
          <w:sz w:val="28"/>
          <w:szCs w:val="28"/>
        </w:rPr>
      </w:pPr>
      <w:r w:rsidRPr="00135503">
        <w:rPr>
          <w:color w:val="000000" w:themeColor="text1"/>
          <w:sz w:val="28"/>
          <w:szCs w:val="28"/>
        </w:rPr>
        <w:t xml:space="preserve">Доза подкормки озимой пшеницы, при планируемой </w:t>
      </w:r>
    </w:p>
    <w:p w14:paraId="2F370D41" w14:textId="575E3E35" w:rsidR="00722826" w:rsidRPr="00135503" w:rsidRDefault="00722826" w:rsidP="00722826">
      <w:pPr>
        <w:ind w:firstLine="709"/>
        <w:jc w:val="center"/>
        <w:textAlignment w:val="baseline"/>
        <w:rPr>
          <w:color w:val="000000" w:themeColor="text1"/>
          <w:sz w:val="28"/>
          <w:szCs w:val="28"/>
        </w:rPr>
      </w:pPr>
      <w:r w:rsidRPr="00135503">
        <w:rPr>
          <w:color w:val="000000" w:themeColor="text1"/>
          <w:sz w:val="28"/>
          <w:szCs w:val="28"/>
        </w:rPr>
        <w:t>урожайности 40 ц/га</w:t>
      </w:r>
    </w:p>
    <w:tbl>
      <w:tblPr>
        <w:tblW w:w="9356"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387"/>
        <w:gridCol w:w="3969"/>
      </w:tblGrid>
      <w:tr w:rsidR="00135503" w:rsidRPr="00135503" w14:paraId="21B4013B" w14:textId="77777777" w:rsidTr="00722826">
        <w:trPr>
          <w:tblHeader/>
        </w:trPr>
        <w:tc>
          <w:tcPr>
            <w:tcW w:w="53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E04449C" w14:textId="77777777" w:rsidR="00722826" w:rsidRPr="00135503" w:rsidRDefault="00722826">
            <w:pPr>
              <w:jc w:val="center"/>
              <w:rPr>
                <w:bCs/>
                <w:color w:val="000000" w:themeColor="text1"/>
                <w:sz w:val="28"/>
                <w:szCs w:val="28"/>
              </w:rPr>
            </w:pPr>
            <w:r w:rsidRPr="00135503">
              <w:rPr>
                <w:bCs/>
                <w:color w:val="000000" w:themeColor="text1"/>
                <w:sz w:val="28"/>
                <w:szCs w:val="28"/>
              </w:rPr>
              <w:t>Содержание минерального азота в слое почвы 0-40 см, кг/га</w:t>
            </w:r>
          </w:p>
        </w:tc>
        <w:tc>
          <w:tcPr>
            <w:tcW w:w="396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4C9183F" w14:textId="77777777" w:rsidR="00722826" w:rsidRPr="00135503" w:rsidRDefault="00722826">
            <w:pPr>
              <w:jc w:val="center"/>
              <w:rPr>
                <w:bCs/>
                <w:color w:val="000000" w:themeColor="text1"/>
                <w:sz w:val="28"/>
                <w:szCs w:val="28"/>
              </w:rPr>
            </w:pPr>
            <w:r w:rsidRPr="00135503">
              <w:rPr>
                <w:bCs/>
                <w:color w:val="000000" w:themeColor="text1"/>
                <w:sz w:val="28"/>
                <w:szCs w:val="28"/>
              </w:rPr>
              <w:t>Доза подкормки озимых зе</w:t>
            </w:r>
            <w:r w:rsidRPr="00135503">
              <w:rPr>
                <w:bCs/>
                <w:color w:val="000000" w:themeColor="text1"/>
                <w:sz w:val="28"/>
                <w:szCs w:val="28"/>
              </w:rPr>
              <w:t>р</w:t>
            </w:r>
            <w:r w:rsidRPr="00135503">
              <w:rPr>
                <w:bCs/>
                <w:color w:val="000000" w:themeColor="text1"/>
                <w:sz w:val="28"/>
                <w:szCs w:val="28"/>
              </w:rPr>
              <w:t>новых, кг/га д.в.</w:t>
            </w:r>
          </w:p>
        </w:tc>
      </w:tr>
      <w:tr w:rsidR="00135503" w:rsidRPr="00135503" w14:paraId="562A552D" w14:textId="77777777" w:rsidTr="00722826">
        <w:trPr>
          <w:trHeight w:val="169"/>
        </w:trPr>
        <w:tc>
          <w:tcPr>
            <w:tcW w:w="53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19FEDD5" w14:textId="77777777" w:rsidR="00722826" w:rsidRPr="00135503" w:rsidRDefault="00722826">
            <w:pPr>
              <w:jc w:val="center"/>
              <w:rPr>
                <w:color w:val="000000" w:themeColor="text1"/>
                <w:sz w:val="28"/>
                <w:szCs w:val="28"/>
              </w:rPr>
            </w:pPr>
            <w:r w:rsidRPr="00135503">
              <w:rPr>
                <w:color w:val="000000" w:themeColor="text1"/>
                <w:sz w:val="28"/>
                <w:szCs w:val="28"/>
              </w:rPr>
              <w:t>менее 50</w:t>
            </w:r>
          </w:p>
        </w:tc>
        <w:tc>
          <w:tcPr>
            <w:tcW w:w="396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F73BD1A" w14:textId="77777777" w:rsidR="00722826" w:rsidRPr="00135503" w:rsidRDefault="00722826">
            <w:pPr>
              <w:jc w:val="center"/>
              <w:rPr>
                <w:color w:val="000000" w:themeColor="text1"/>
                <w:sz w:val="28"/>
                <w:szCs w:val="28"/>
              </w:rPr>
            </w:pPr>
            <w:r w:rsidRPr="00135503">
              <w:rPr>
                <w:color w:val="000000" w:themeColor="text1"/>
                <w:sz w:val="28"/>
                <w:szCs w:val="28"/>
              </w:rPr>
              <w:t>60-65</w:t>
            </w:r>
          </w:p>
        </w:tc>
      </w:tr>
      <w:tr w:rsidR="00135503" w:rsidRPr="00135503" w14:paraId="3DA16952" w14:textId="77777777" w:rsidTr="00722826">
        <w:tc>
          <w:tcPr>
            <w:tcW w:w="53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1128B2C" w14:textId="77777777" w:rsidR="00722826" w:rsidRPr="00135503" w:rsidRDefault="00722826">
            <w:pPr>
              <w:jc w:val="center"/>
              <w:rPr>
                <w:color w:val="000000" w:themeColor="text1"/>
                <w:sz w:val="28"/>
                <w:szCs w:val="28"/>
              </w:rPr>
            </w:pPr>
            <w:r w:rsidRPr="00135503">
              <w:rPr>
                <w:color w:val="000000" w:themeColor="text1"/>
                <w:sz w:val="28"/>
                <w:szCs w:val="28"/>
              </w:rPr>
              <w:t>51-75</w:t>
            </w:r>
          </w:p>
        </w:tc>
        <w:tc>
          <w:tcPr>
            <w:tcW w:w="396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F71D913" w14:textId="77777777" w:rsidR="00722826" w:rsidRPr="00135503" w:rsidRDefault="00722826">
            <w:pPr>
              <w:jc w:val="center"/>
              <w:rPr>
                <w:color w:val="000000" w:themeColor="text1"/>
                <w:sz w:val="28"/>
                <w:szCs w:val="28"/>
              </w:rPr>
            </w:pPr>
            <w:r w:rsidRPr="00135503">
              <w:rPr>
                <w:color w:val="000000" w:themeColor="text1"/>
                <w:sz w:val="28"/>
                <w:szCs w:val="28"/>
              </w:rPr>
              <w:t>45-50</w:t>
            </w:r>
          </w:p>
        </w:tc>
      </w:tr>
      <w:tr w:rsidR="00135503" w:rsidRPr="00135503" w14:paraId="4AF42010" w14:textId="77777777" w:rsidTr="00722826">
        <w:tc>
          <w:tcPr>
            <w:tcW w:w="53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4524A33" w14:textId="77777777" w:rsidR="00722826" w:rsidRPr="00135503" w:rsidRDefault="00722826">
            <w:pPr>
              <w:jc w:val="center"/>
              <w:rPr>
                <w:color w:val="000000" w:themeColor="text1"/>
                <w:sz w:val="28"/>
                <w:szCs w:val="28"/>
              </w:rPr>
            </w:pPr>
            <w:r w:rsidRPr="00135503">
              <w:rPr>
                <w:color w:val="000000" w:themeColor="text1"/>
                <w:sz w:val="28"/>
                <w:szCs w:val="28"/>
              </w:rPr>
              <w:t>76-110</w:t>
            </w:r>
          </w:p>
        </w:tc>
        <w:tc>
          <w:tcPr>
            <w:tcW w:w="396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3F57773" w14:textId="77777777" w:rsidR="00722826" w:rsidRPr="00135503" w:rsidRDefault="00722826">
            <w:pPr>
              <w:jc w:val="center"/>
              <w:rPr>
                <w:color w:val="000000" w:themeColor="text1"/>
                <w:sz w:val="28"/>
                <w:szCs w:val="28"/>
              </w:rPr>
            </w:pPr>
            <w:r w:rsidRPr="00135503">
              <w:rPr>
                <w:color w:val="000000" w:themeColor="text1"/>
                <w:sz w:val="28"/>
                <w:szCs w:val="28"/>
              </w:rPr>
              <w:t>25-30</w:t>
            </w:r>
          </w:p>
        </w:tc>
      </w:tr>
      <w:tr w:rsidR="00135503" w:rsidRPr="00135503" w14:paraId="2CFD3B4C" w14:textId="77777777" w:rsidTr="00722826">
        <w:tc>
          <w:tcPr>
            <w:tcW w:w="5387"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27EE2E0" w14:textId="77777777" w:rsidR="00722826" w:rsidRPr="00135503" w:rsidRDefault="00722826">
            <w:pPr>
              <w:jc w:val="center"/>
              <w:rPr>
                <w:color w:val="000000" w:themeColor="text1"/>
                <w:sz w:val="28"/>
                <w:szCs w:val="28"/>
              </w:rPr>
            </w:pPr>
            <w:r w:rsidRPr="00135503">
              <w:rPr>
                <w:color w:val="000000" w:themeColor="text1"/>
                <w:sz w:val="28"/>
                <w:szCs w:val="28"/>
              </w:rPr>
              <w:t>более 110</w:t>
            </w:r>
          </w:p>
        </w:tc>
        <w:tc>
          <w:tcPr>
            <w:tcW w:w="3969"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8D275C8" w14:textId="77777777" w:rsidR="00722826" w:rsidRPr="00135503" w:rsidRDefault="00722826">
            <w:pPr>
              <w:jc w:val="center"/>
              <w:rPr>
                <w:color w:val="000000" w:themeColor="text1"/>
                <w:sz w:val="28"/>
                <w:szCs w:val="28"/>
              </w:rPr>
            </w:pPr>
            <w:r w:rsidRPr="00135503">
              <w:rPr>
                <w:color w:val="000000" w:themeColor="text1"/>
                <w:sz w:val="28"/>
                <w:szCs w:val="28"/>
              </w:rPr>
              <w:t>подкормка не требуется</w:t>
            </w:r>
          </w:p>
        </w:tc>
      </w:tr>
    </w:tbl>
    <w:p w14:paraId="09D88A96" w14:textId="77777777"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Необходимо избегать внесения больших доз азота (более 60 кг/га действующего вещества) в ранневесеннюю подкормку которые провоцируют интенсивное кущение и образование большого количества непродуктивных стеблей. Поэтому в том случае проводят две подкормки: первая, с дозой 25-30 кг/га д.в. поверхностно (после схода снега), вторая прикорневая, дозой откорректированной согласно результатам листовой диагностики.</w:t>
      </w:r>
    </w:p>
    <w:p w14:paraId="534943E7" w14:textId="77777777"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При организации и проведении подкормки озимых необходимо руководствоваться следующими факторами:</w:t>
      </w:r>
    </w:p>
    <w:p w14:paraId="3CBEE396" w14:textId="77777777"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 при планировании азотной подкормки, надо учитывать обеспеченность почв подвижным фосфором: на средне- и высоко фосфорных полях (III - VI кл. обеспеченности) эффективность внесения азота гораздо выше, чем на низко фосфорных;</w:t>
      </w:r>
    </w:p>
    <w:p w14:paraId="022DD633" w14:textId="77777777"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 для площадей, где рекомендованная доза азота менее 30 кг/га, подкормку в первую очередь проводят на полях с высоким содержанием подвижного фосфора (5-6 классы обеспеченности по картограмме), а далее переходят на поля менее обесп</w:t>
      </w:r>
      <w:r w:rsidRPr="00135503">
        <w:rPr>
          <w:color w:val="000000" w:themeColor="text1"/>
          <w:sz w:val="28"/>
          <w:szCs w:val="28"/>
        </w:rPr>
        <w:t>е</w:t>
      </w:r>
      <w:r w:rsidRPr="00135503">
        <w:rPr>
          <w:color w:val="000000" w:themeColor="text1"/>
          <w:sz w:val="28"/>
          <w:szCs w:val="28"/>
        </w:rPr>
        <w:t>ченные  исходя из финансовых возможностей хозяйства;</w:t>
      </w:r>
    </w:p>
    <w:p w14:paraId="337F1ACD" w14:textId="77777777"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 для площадей, где рекомендованная доза азота выше 30 кг/га подкормку проводят по тому же принципу: от высоко фосфорного поля – к полю менее обеспеченному фосфором, но на низко фосфорных полях (1 и 2 кл. обеспеченности)  азотная подкормка в данном случае нецелесообразна; максимально допустимая разовая доза азота в подкормку – 60 кг/га по д.в.</w:t>
      </w:r>
    </w:p>
    <w:p w14:paraId="2E33EDC3" w14:textId="77777777" w:rsidR="00722826" w:rsidRPr="00135503" w:rsidRDefault="00722826" w:rsidP="00722826">
      <w:pPr>
        <w:ind w:firstLine="709"/>
        <w:jc w:val="both"/>
        <w:textAlignment w:val="baseline"/>
        <w:rPr>
          <w:color w:val="000000" w:themeColor="text1"/>
          <w:sz w:val="28"/>
          <w:szCs w:val="28"/>
        </w:rPr>
      </w:pPr>
      <w:r w:rsidRPr="00135503">
        <w:rPr>
          <w:color w:val="000000" w:themeColor="text1"/>
          <w:sz w:val="28"/>
          <w:szCs w:val="28"/>
        </w:rPr>
        <w:t>- при содержании подвижной серы менее 12 мг/кг почвы (данные анализов) экономически и агротехнически целесообразно использовать сульфат аммония в дозе 100-150 кг/га в физическом весе вместе с предпосевной культивацией с последующей заделкой в почву или в виде подкормки разбросным способом в поздние осенние сроки, когда еще нет снежного покрова.</w:t>
      </w:r>
    </w:p>
    <w:p w14:paraId="193520AB" w14:textId="77777777" w:rsidR="00722826" w:rsidRPr="00135503" w:rsidRDefault="00722826" w:rsidP="00722826">
      <w:pPr>
        <w:ind w:firstLine="709"/>
        <w:jc w:val="both"/>
        <w:rPr>
          <w:rFonts w:eastAsiaTheme="minorHAnsi"/>
          <w:color w:val="000000" w:themeColor="text1"/>
          <w:sz w:val="28"/>
          <w:szCs w:val="28"/>
          <w:lang w:eastAsia="en-US"/>
        </w:rPr>
      </w:pPr>
      <w:r w:rsidRPr="00135503">
        <w:rPr>
          <w:color w:val="000000" w:themeColor="text1"/>
          <w:sz w:val="28"/>
          <w:szCs w:val="28"/>
        </w:rPr>
        <w:t>Для проведения второй подкормки растений азотом проводят листовую диагностику. Она осуществляется в фазы кущения, выхода в трубку и колошения. Азотная подкормка в фазу выхода в трубку может иметь эффект только при нормальных условиях увлажнения (не менее 120 мм продуктивного запаса влаги в метровом слое почвы). При попадании азотных удобрений на сухую почву и отсутствия дождей в течение 10 дней малоэффективна. В подобной ситуации эту подкормку лучше пер</w:t>
      </w:r>
      <w:r w:rsidRPr="00135503">
        <w:rPr>
          <w:color w:val="000000" w:themeColor="text1"/>
          <w:sz w:val="28"/>
          <w:szCs w:val="28"/>
        </w:rPr>
        <w:t>е</w:t>
      </w:r>
      <w:r w:rsidRPr="00135503">
        <w:rPr>
          <w:color w:val="000000" w:themeColor="text1"/>
          <w:sz w:val="28"/>
          <w:szCs w:val="28"/>
        </w:rPr>
        <w:t xml:space="preserve">нести на ранневесенний срок. Для более полной отдачи от подкормок необходимо максимально приблизить сроки внесения удобрений к началу вегетации растений (за 5—10 дней). Начало вегетации определяется среднесуточными температурами на уровне +3...+5 </w:t>
      </w:r>
      <w:r w:rsidRPr="00135503">
        <w:rPr>
          <w:color w:val="000000" w:themeColor="text1"/>
          <w:sz w:val="28"/>
          <w:szCs w:val="28"/>
          <w:bdr w:val="none" w:sz="0" w:space="0" w:color="auto" w:frame="1"/>
        </w:rPr>
        <w:t>ºС</w:t>
      </w:r>
      <w:r w:rsidRPr="00135503">
        <w:rPr>
          <w:color w:val="000000" w:themeColor="text1"/>
          <w:sz w:val="28"/>
          <w:szCs w:val="28"/>
        </w:rPr>
        <w:t xml:space="preserve">, продолжительность проведения подкормки должна быть 10-15 дней. Лучшая форма азотных удобрений для весенних подкормок - аммиачная селитра. Слишком раннее проведение подкормки, как и позднее, приводит к недобору до 40% прибавки от удобрения, а недобор зерна составляет 0,3—0,5 т/га. </w:t>
      </w:r>
    </w:p>
    <w:p w14:paraId="2632F6E5" w14:textId="4406CAC9" w:rsidR="00722826" w:rsidRPr="00135503" w:rsidRDefault="00135503" w:rsidP="00722826">
      <w:pPr>
        <w:ind w:firstLine="709"/>
        <w:jc w:val="both"/>
        <w:rPr>
          <w:color w:val="000000" w:themeColor="text1"/>
          <w:sz w:val="28"/>
          <w:szCs w:val="28"/>
        </w:rPr>
      </w:pPr>
      <w:r>
        <w:rPr>
          <w:color w:val="000000" w:themeColor="text1"/>
          <w:sz w:val="28"/>
          <w:szCs w:val="28"/>
        </w:rPr>
        <w:t xml:space="preserve">                                                                                                      </w:t>
      </w:r>
      <w:r w:rsidRPr="00135503">
        <w:rPr>
          <w:color w:val="000000" w:themeColor="text1"/>
          <w:sz w:val="28"/>
          <w:szCs w:val="28"/>
        </w:rPr>
        <w:t xml:space="preserve">Таблица </w:t>
      </w:r>
      <w:r>
        <w:rPr>
          <w:color w:val="000000" w:themeColor="text1"/>
          <w:sz w:val="28"/>
          <w:szCs w:val="28"/>
        </w:rPr>
        <w:t>5</w:t>
      </w:r>
      <w:r w:rsidRPr="00135503">
        <w:rPr>
          <w:color w:val="000000" w:themeColor="text1"/>
          <w:sz w:val="28"/>
          <w:szCs w:val="28"/>
        </w:rPr>
        <w:t>.</w:t>
      </w:r>
    </w:p>
    <w:p w14:paraId="0C368091" w14:textId="03CD3F03" w:rsidR="00722826" w:rsidRPr="00135503" w:rsidRDefault="00722826" w:rsidP="00722826">
      <w:pPr>
        <w:ind w:firstLine="709"/>
        <w:jc w:val="center"/>
        <w:rPr>
          <w:color w:val="000000" w:themeColor="text1"/>
          <w:sz w:val="28"/>
          <w:szCs w:val="28"/>
        </w:rPr>
      </w:pPr>
      <w:r w:rsidRPr="00135503">
        <w:rPr>
          <w:bCs/>
          <w:color w:val="000000" w:themeColor="text1"/>
          <w:sz w:val="28"/>
          <w:szCs w:val="28"/>
        </w:rPr>
        <w:t>Дозы азотных подкормок в зависимости от степени обеспеченности</w:t>
      </w:r>
      <w:r w:rsidR="00762440">
        <w:rPr>
          <w:bCs/>
          <w:color w:val="000000" w:themeColor="text1"/>
          <w:sz w:val="28"/>
          <w:szCs w:val="28"/>
        </w:rPr>
        <w:t xml:space="preserve">   </w:t>
      </w:r>
      <w:r w:rsidRPr="00135503">
        <w:rPr>
          <w:bCs/>
          <w:color w:val="000000" w:themeColor="text1"/>
          <w:sz w:val="28"/>
          <w:szCs w:val="28"/>
        </w:rPr>
        <w:t xml:space="preserve"> элементами питания в фазу кущения</w:t>
      </w:r>
    </w:p>
    <w:tbl>
      <w:tblPr>
        <w:tblW w:w="9006"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04"/>
        <w:gridCol w:w="1428"/>
        <w:gridCol w:w="1454"/>
        <w:gridCol w:w="1428"/>
        <w:gridCol w:w="1692"/>
      </w:tblGrid>
      <w:tr w:rsidR="00135503" w:rsidRPr="00135503" w14:paraId="6EC728FB" w14:textId="77777777" w:rsidTr="00722826">
        <w:trPr>
          <w:jc w:val="center"/>
        </w:trPr>
        <w:tc>
          <w:tcPr>
            <w:tcW w:w="3004" w:type="dxa"/>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1EEF832" w14:textId="77777777" w:rsidR="00722826" w:rsidRPr="00135503" w:rsidRDefault="00722826">
            <w:pPr>
              <w:jc w:val="center"/>
              <w:rPr>
                <w:bCs/>
                <w:color w:val="000000" w:themeColor="text1"/>
                <w:sz w:val="28"/>
                <w:szCs w:val="28"/>
              </w:rPr>
            </w:pPr>
            <w:r w:rsidRPr="00135503">
              <w:rPr>
                <w:bCs/>
                <w:color w:val="000000" w:themeColor="text1"/>
                <w:sz w:val="28"/>
                <w:szCs w:val="28"/>
              </w:rPr>
              <w:t>Степень обеспеченн</w:t>
            </w:r>
            <w:r w:rsidRPr="00135503">
              <w:rPr>
                <w:bCs/>
                <w:color w:val="000000" w:themeColor="text1"/>
                <w:sz w:val="28"/>
                <w:szCs w:val="28"/>
              </w:rPr>
              <w:t>о</w:t>
            </w:r>
            <w:r w:rsidRPr="00135503">
              <w:rPr>
                <w:bCs/>
                <w:color w:val="000000" w:themeColor="text1"/>
                <w:sz w:val="28"/>
                <w:szCs w:val="28"/>
              </w:rPr>
              <w:t>сти элементами пит</w:t>
            </w:r>
            <w:r w:rsidRPr="00135503">
              <w:rPr>
                <w:bCs/>
                <w:color w:val="000000" w:themeColor="text1"/>
                <w:sz w:val="28"/>
                <w:szCs w:val="28"/>
              </w:rPr>
              <w:t>а</w:t>
            </w:r>
            <w:r w:rsidRPr="00135503">
              <w:rPr>
                <w:bCs/>
                <w:color w:val="000000" w:themeColor="text1"/>
                <w:sz w:val="28"/>
                <w:szCs w:val="28"/>
              </w:rPr>
              <w:t>ния</w:t>
            </w:r>
          </w:p>
        </w:tc>
        <w:tc>
          <w:tcPr>
            <w:tcW w:w="4310" w:type="dxa"/>
            <w:gridSpan w:val="3"/>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7B44E82" w14:textId="77777777" w:rsidR="00722826" w:rsidRPr="00135503" w:rsidRDefault="00722826">
            <w:pPr>
              <w:jc w:val="center"/>
              <w:rPr>
                <w:bCs/>
                <w:color w:val="000000" w:themeColor="text1"/>
                <w:sz w:val="28"/>
                <w:szCs w:val="28"/>
              </w:rPr>
            </w:pPr>
            <w:r w:rsidRPr="00135503">
              <w:rPr>
                <w:bCs/>
                <w:color w:val="000000" w:themeColor="text1"/>
                <w:sz w:val="28"/>
                <w:szCs w:val="28"/>
              </w:rPr>
              <w:t>Содержание элементов питания, % на абсолютно сухое вещество</w:t>
            </w:r>
          </w:p>
        </w:tc>
        <w:tc>
          <w:tcPr>
            <w:tcW w:w="1692" w:type="dxa"/>
            <w:vMerge w:val="restart"/>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B34C1D9" w14:textId="77777777" w:rsidR="00722826" w:rsidRPr="00135503" w:rsidRDefault="00722826">
            <w:pPr>
              <w:jc w:val="center"/>
              <w:rPr>
                <w:bCs/>
                <w:color w:val="000000" w:themeColor="text1"/>
                <w:sz w:val="28"/>
                <w:szCs w:val="28"/>
              </w:rPr>
            </w:pPr>
            <w:r w:rsidRPr="00135503">
              <w:rPr>
                <w:bCs/>
                <w:color w:val="000000" w:themeColor="text1"/>
                <w:sz w:val="28"/>
                <w:szCs w:val="28"/>
              </w:rPr>
              <w:t>Доза</w:t>
            </w:r>
          </w:p>
          <w:p w14:paraId="01FD5589" w14:textId="77777777" w:rsidR="00722826" w:rsidRPr="00135503" w:rsidRDefault="00722826">
            <w:pPr>
              <w:jc w:val="center"/>
              <w:rPr>
                <w:bCs/>
                <w:color w:val="000000" w:themeColor="text1"/>
                <w:sz w:val="28"/>
                <w:szCs w:val="28"/>
              </w:rPr>
            </w:pPr>
            <w:r w:rsidRPr="00135503">
              <w:rPr>
                <w:bCs/>
                <w:color w:val="000000" w:themeColor="text1"/>
                <w:sz w:val="28"/>
                <w:szCs w:val="28"/>
              </w:rPr>
              <w:t>кг/га д.в.</w:t>
            </w:r>
          </w:p>
        </w:tc>
      </w:tr>
      <w:tr w:rsidR="00135503" w:rsidRPr="00135503" w14:paraId="5A40922D" w14:textId="77777777" w:rsidTr="0072282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7C1893" w14:textId="77777777" w:rsidR="00722826" w:rsidRPr="00135503" w:rsidRDefault="00722826">
            <w:pPr>
              <w:rPr>
                <w:b/>
                <w:bCs/>
                <w:color w:val="000000" w:themeColor="text1"/>
                <w:sz w:val="28"/>
                <w:szCs w:val="28"/>
              </w:rPr>
            </w:pPr>
          </w:p>
        </w:tc>
        <w:tc>
          <w:tcPr>
            <w:tcW w:w="142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8C7A5D4" w14:textId="77777777" w:rsidR="00722826" w:rsidRPr="00135503" w:rsidRDefault="00722826">
            <w:pPr>
              <w:jc w:val="center"/>
              <w:rPr>
                <w:color w:val="000000" w:themeColor="text1"/>
                <w:sz w:val="28"/>
                <w:szCs w:val="28"/>
              </w:rPr>
            </w:pPr>
            <w:r w:rsidRPr="00135503">
              <w:rPr>
                <w:color w:val="000000" w:themeColor="text1"/>
                <w:sz w:val="28"/>
                <w:szCs w:val="28"/>
              </w:rPr>
              <w:t>N</w:t>
            </w:r>
          </w:p>
        </w:tc>
        <w:tc>
          <w:tcPr>
            <w:tcW w:w="1454"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E319B77" w14:textId="77777777" w:rsidR="00722826" w:rsidRPr="00135503" w:rsidRDefault="00722826">
            <w:pPr>
              <w:jc w:val="center"/>
              <w:rPr>
                <w:color w:val="000000" w:themeColor="text1"/>
                <w:sz w:val="28"/>
                <w:szCs w:val="28"/>
              </w:rPr>
            </w:pPr>
            <w:r w:rsidRPr="00135503">
              <w:rPr>
                <w:color w:val="000000" w:themeColor="text1"/>
                <w:sz w:val="28"/>
                <w:szCs w:val="28"/>
              </w:rPr>
              <w:t>Р</w:t>
            </w:r>
          </w:p>
        </w:tc>
        <w:tc>
          <w:tcPr>
            <w:tcW w:w="1428"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026222F" w14:textId="77777777" w:rsidR="00722826" w:rsidRPr="00135503" w:rsidRDefault="00722826">
            <w:pPr>
              <w:jc w:val="center"/>
              <w:rPr>
                <w:color w:val="000000" w:themeColor="text1"/>
                <w:sz w:val="28"/>
                <w:szCs w:val="28"/>
              </w:rPr>
            </w:pPr>
            <w:r w:rsidRPr="00135503">
              <w:rPr>
                <w:color w:val="000000" w:themeColor="text1"/>
                <w:sz w:val="28"/>
                <w:szCs w:val="28"/>
              </w:rPr>
              <w:t>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FA4BF3" w14:textId="77777777" w:rsidR="00722826" w:rsidRPr="00135503" w:rsidRDefault="00722826">
            <w:pPr>
              <w:rPr>
                <w:b/>
                <w:bCs/>
                <w:color w:val="000000" w:themeColor="text1"/>
                <w:sz w:val="28"/>
                <w:szCs w:val="28"/>
              </w:rPr>
            </w:pPr>
          </w:p>
        </w:tc>
      </w:tr>
      <w:tr w:rsidR="00135503" w:rsidRPr="00135503" w14:paraId="1721B5A1" w14:textId="77777777" w:rsidTr="00722826">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A34AD93" w14:textId="77777777" w:rsidR="00722826" w:rsidRPr="00135503" w:rsidRDefault="00722826" w:rsidP="00762440">
            <w:pPr>
              <w:rPr>
                <w:color w:val="000000" w:themeColor="text1"/>
                <w:sz w:val="28"/>
                <w:szCs w:val="28"/>
              </w:rPr>
            </w:pPr>
            <w:r w:rsidRPr="00135503">
              <w:rPr>
                <w:color w:val="000000" w:themeColor="text1"/>
                <w:sz w:val="28"/>
                <w:szCs w:val="28"/>
              </w:rPr>
              <w:t>Очень низкая</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1F3C973" w14:textId="77777777" w:rsidR="00722826" w:rsidRPr="00135503" w:rsidRDefault="00722826">
            <w:pPr>
              <w:jc w:val="center"/>
              <w:rPr>
                <w:color w:val="000000" w:themeColor="text1"/>
                <w:sz w:val="28"/>
                <w:szCs w:val="28"/>
              </w:rPr>
            </w:pPr>
            <w:r w:rsidRPr="00135503">
              <w:rPr>
                <w:color w:val="000000" w:themeColor="text1"/>
                <w:sz w:val="28"/>
                <w:szCs w:val="28"/>
              </w:rPr>
              <w:t>&lt;2,6</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0843418" w14:textId="77777777" w:rsidR="00722826" w:rsidRPr="00135503" w:rsidRDefault="00722826">
            <w:pPr>
              <w:jc w:val="center"/>
              <w:rPr>
                <w:color w:val="000000" w:themeColor="text1"/>
                <w:sz w:val="28"/>
                <w:szCs w:val="28"/>
              </w:rPr>
            </w:pPr>
            <w:r w:rsidRPr="00135503">
              <w:rPr>
                <w:color w:val="000000" w:themeColor="text1"/>
                <w:sz w:val="28"/>
                <w:szCs w:val="28"/>
              </w:rPr>
              <w:t>&lt;0,26</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ACF451A" w14:textId="77777777" w:rsidR="00722826" w:rsidRPr="00135503" w:rsidRDefault="00722826">
            <w:pPr>
              <w:jc w:val="center"/>
              <w:rPr>
                <w:color w:val="000000" w:themeColor="text1"/>
                <w:sz w:val="28"/>
                <w:szCs w:val="28"/>
              </w:rPr>
            </w:pPr>
            <w:r w:rsidRPr="00135503">
              <w:rPr>
                <w:color w:val="000000" w:themeColor="text1"/>
                <w:sz w:val="28"/>
                <w:szCs w:val="28"/>
              </w:rPr>
              <w:t>&lt;1,8</w:t>
            </w:r>
          </w:p>
        </w:tc>
        <w:tc>
          <w:tcPr>
            <w:tcW w:w="16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C9ABBC1" w14:textId="77777777" w:rsidR="00722826" w:rsidRPr="00135503" w:rsidRDefault="00722826">
            <w:pPr>
              <w:jc w:val="center"/>
              <w:rPr>
                <w:color w:val="000000" w:themeColor="text1"/>
                <w:sz w:val="28"/>
                <w:szCs w:val="28"/>
              </w:rPr>
            </w:pPr>
            <w:r w:rsidRPr="00135503">
              <w:rPr>
                <w:color w:val="000000" w:themeColor="text1"/>
                <w:sz w:val="28"/>
                <w:szCs w:val="28"/>
              </w:rPr>
              <w:t>60</w:t>
            </w:r>
          </w:p>
        </w:tc>
      </w:tr>
      <w:tr w:rsidR="00135503" w:rsidRPr="00135503" w14:paraId="4849D0B6" w14:textId="77777777" w:rsidTr="00722826">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341A527" w14:textId="77777777" w:rsidR="00722826" w:rsidRPr="00135503" w:rsidRDefault="00722826" w:rsidP="00762440">
            <w:pPr>
              <w:rPr>
                <w:color w:val="000000" w:themeColor="text1"/>
                <w:sz w:val="28"/>
                <w:szCs w:val="28"/>
              </w:rPr>
            </w:pPr>
            <w:r w:rsidRPr="00135503">
              <w:rPr>
                <w:color w:val="000000" w:themeColor="text1"/>
                <w:sz w:val="28"/>
                <w:szCs w:val="28"/>
              </w:rPr>
              <w:t>Низкая</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8697D79" w14:textId="77777777" w:rsidR="00722826" w:rsidRPr="00135503" w:rsidRDefault="00722826">
            <w:pPr>
              <w:jc w:val="center"/>
              <w:rPr>
                <w:color w:val="000000" w:themeColor="text1"/>
                <w:sz w:val="28"/>
                <w:szCs w:val="28"/>
              </w:rPr>
            </w:pPr>
            <w:r w:rsidRPr="00135503">
              <w:rPr>
                <w:color w:val="000000" w:themeColor="text1"/>
                <w:sz w:val="28"/>
                <w:szCs w:val="28"/>
              </w:rPr>
              <w:t>2,6-3,1</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1FF3631" w14:textId="77777777" w:rsidR="00722826" w:rsidRPr="00135503" w:rsidRDefault="00722826">
            <w:pPr>
              <w:jc w:val="center"/>
              <w:rPr>
                <w:color w:val="000000" w:themeColor="text1"/>
                <w:sz w:val="28"/>
                <w:szCs w:val="28"/>
              </w:rPr>
            </w:pPr>
            <w:r w:rsidRPr="00135503">
              <w:rPr>
                <w:color w:val="000000" w:themeColor="text1"/>
                <w:sz w:val="28"/>
                <w:szCs w:val="28"/>
              </w:rPr>
              <w:t>0,26-0,31</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46CEDF37" w14:textId="77777777" w:rsidR="00722826" w:rsidRPr="00135503" w:rsidRDefault="00722826">
            <w:pPr>
              <w:jc w:val="center"/>
              <w:rPr>
                <w:color w:val="000000" w:themeColor="text1"/>
                <w:sz w:val="28"/>
                <w:szCs w:val="28"/>
              </w:rPr>
            </w:pPr>
            <w:r w:rsidRPr="00135503">
              <w:rPr>
                <w:color w:val="000000" w:themeColor="text1"/>
                <w:sz w:val="28"/>
                <w:szCs w:val="28"/>
              </w:rPr>
              <w:t>1,8-2,3</w:t>
            </w:r>
          </w:p>
        </w:tc>
        <w:tc>
          <w:tcPr>
            <w:tcW w:w="16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9562158" w14:textId="77777777" w:rsidR="00722826" w:rsidRPr="00135503" w:rsidRDefault="00722826">
            <w:pPr>
              <w:jc w:val="center"/>
              <w:rPr>
                <w:color w:val="000000" w:themeColor="text1"/>
                <w:sz w:val="28"/>
                <w:szCs w:val="28"/>
              </w:rPr>
            </w:pPr>
            <w:r w:rsidRPr="00135503">
              <w:rPr>
                <w:color w:val="000000" w:themeColor="text1"/>
                <w:sz w:val="28"/>
                <w:szCs w:val="28"/>
              </w:rPr>
              <w:t>45-50</w:t>
            </w:r>
          </w:p>
        </w:tc>
      </w:tr>
      <w:tr w:rsidR="00135503" w:rsidRPr="00135503" w14:paraId="3D9AF2F1" w14:textId="77777777" w:rsidTr="00722826">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2D8A23E" w14:textId="77777777" w:rsidR="00722826" w:rsidRPr="00135503" w:rsidRDefault="00722826" w:rsidP="00762440">
            <w:pPr>
              <w:rPr>
                <w:color w:val="000000" w:themeColor="text1"/>
                <w:sz w:val="28"/>
                <w:szCs w:val="28"/>
              </w:rPr>
            </w:pPr>
            <w:r w:rsidRPr="00135503">
              <w:rPr>
                <w:color w:val="000000" w:themeColor="text1"/>
                <w:sz w:val="28"/>
                <w:szCs w:val="28"/>
              </w:rPr>
              <w:t>Средняя</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BD51357" w14:textId="77777777" w:rsidR="00722826" w:rsidRPr="00135503" w:rsidRDefault="00722826">
            <w:pPr>
              <w:jc w:val="center"/>
              <w:rPr>
                <w:color w:val="000000" w:themeColor="text1"/>
                <w:sz w:val="28"/>
                <w:szCs w:val="28"/>
              </w:rPr>
            </w:pPr>
            <w:r w:rsidRPr="00135503">
              <w:rPr>
                <w:color w:val="000000" w:themeColor="text1"/>
                <w:sz w:val="28"/>
                <w:szCs w:val="28"/>
              </w:rPr>
              <w:t>3,2-4,&gt;</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853E340" w14:textId="77777777" w:rsidR="00722826" w:rsidRPr="00135503" w:rsidRDefault="00722826">
            <w:pPr>
              <w:jc w:val="center"/>
              <w:rPr>
                <w:color w:val="000000" w:themeColor="text1"/>
                <w:sz w:val="28"/>
                <w:szCs w:val="28"/>
              </w:rPr>
            </w:pPr>
            <w:r w:rsidRPr="00135503">
              <w:rPr>
                <w:color w:val="000000" w:themeColor="text1"/>
                <w:sz w:val="28"/>
                <w:szCs w:val="28"/>
              </w:rPr>
              <w:t>0,32-0,37</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541BE47" w14:textId="77777777" w:rsidR="00722826" w:rsidRPr="00135503" w:rsidRDefault="00722826">
            <w:pPr>
              <w:jc w:val="center"/>
              <w:rPr>
                <w:color w:val="000000" w:themeColor="text1"/>
                <w:sz w:val="28"/>
                <w:szCs w:val="28"/>
              </w:rPr>
            </w:pPr>
            <w:r w:rsidRPr="00135503">
              <w:rPr>
                <w:color w:val="000000" w:themeColor="text1"/>
                <w:sz w:val="28"/>
                <w:szCs w:val="28"/>
              </w:rPr>
              <w:t>2,4-2,8</w:t>
            </w:r>
          </w:p>
        </w:tc>
        <w:tc>
          <w:tcPr>
            <w:tcW w:w="16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62D9431" w14:textId="77777777" w:rsidR="00722826" w:rsidRPr="00135503" w:rsidRDefault="00722826">
            <w:pPr>
              <w:jc w:val="center"/>
              <w:rPr>
                <w:color w:val="000000" w:themeColor="text1"/>
                <w:sz w:val="28"/>
                <w:szCs w:val="28"/>
              </w:rPr>
            </w:pPr>
            <w:r w:rsidRPr="00135503">
              <w:rPr>
                <w:color w:val="000000" w:themeColor="text1"/>
                <w:sz w:val="28"/>
                <w:szCs w:val="28"/>
              </w:rPr>
              <w:t>35-40</w:t>
            </w:r>
          </w:p>
        </w:tc>
      </w:tr>
      <w:tr w:rsidR="00135503" w:rsidRPr="00135503" w14:paraId="1A1F8FE8" w14:textId="77777777" w:rsidTr="00722826">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C66EAE7" w14:textId="77777777" w:rsidR="00722826" w:rsidRPr="00135503" w:rsidRDefault="00722826" w:rsidP="00762440">
            <w:pPr>
              <w:rPr>
                <w:color w:val="000000" w:themeColor="text1"/>
                <w:sz w:val="28"/>
                <w:szCs w:val="28"/>
              </w:rPr>
            </w:pPr>
            <w:r w:rsidRPr="00135503">
              <w:rPr>
                <w:color w:val="000000" w:themeColor="text1"/>
                <w:sz w:val="28"/>
                <w:szCs w:val="28"/>
              </w:rPr>
              <w:t>Ниже оптимальной</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34E9A94" w14:textId="77777777" w:rsidR="00722826" w:rsidRPr="00135503" w:rsidRDefault="00722826">
            <w:pPr>
              <w:jc w:val="center"/>
              <w:rPr>
                <w:color w:val="000000" w:themeColor="text1"/>
                <w:sz w:val="28"/>
                <w:szCs w:val="28"/>
              </w:rPr>
            </w:pPr>
            <w:r w:rsidRPr="00135503">
              <w:rPr>
                <w:color w:val="000000" w:themeColor="text1"/>
                <w:sz w:val="28"/>
                <w:szCs w:val="28"/>
              </w:rPr>
              <w:t>4,3-4,8</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498CE094" w14:textId="77777777" w:rsidR="00722826" w:rsidRPr="00135503" w:rsidRDefault="00722826">
            <w:pPr>
              <w:jc w:val="center"/>
              <w:rPr>
                <w:color w:val="000000" w:themeColor="text1"/>
                <w:sz w:val="28"/>
                <w:szCs w:val="28"/>
              </w:rPr>
            </w:pPr>
            <w:r w:rsidRPr="00135503">
              <w:rPr>
                <w:color w:val="000000" w:themeColor="text1"/>
                <w:sz w:val="28"/>
                <w:szCs w:val="28"/>
              </w:rPr>
              <w:t>0,38-0,43</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C906C2D" w14:textId="77777777" w:rsidR="00722826" w:rsidRPr="00135503" w:rsidRDefault="00722826">
            <w:pPr>
              <w:jc w:val="center"/>
              <w:rPr>
                <w:color w:val="000000" w:themeColor="text1"/>
                <w:sz w:val="28"/>
                <w:szCs w:val="28"/>
              </w:rPr>
            </w:pPr>
            <w:r w:rsidRPr="00135503">
              <w:rPr>
                <w:color w:val="000000" w:themeColor="text1"/>
                <w:sz w:val="28"/>
                <w:szCs w:val="28"/>
              </w:rPr>
              <w:t>2,9-3,4</w:t>
            </w:r>
          </w:p>
        </w:tc>
        <w:tc>
          <w:tcPr>
            <w:tcW w:w="16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B92CF18" w14:textId="77777777" w:rsidR="00722826" w:rsidRPr="00135503" w:rsidRDefault="00722826">
            <w:pPr>
              <w:jc w:val="center"/>
              <w:rPr>
                <w:color w:val="000000" w:themeColor="text1"/>
                <w:sz w:val="28"/>
                <w:szCs w:val="28"/>
              </w:rPr>
            </w:pPr>
            <w:r w:rsidRPr="00135503">
              <w:rPr>
                <w:color w:val="000000" w:themeColor="text1"/>
                <w:sz w:val="28"/>
                <w:szCs w:val="28"/>
              </w:rPr>
              <w:t>25-30</w:t>
            </w:r>
          </w:p>
        </w:tc>
      </w:tr>
      <w:tr w:rsidR="00135503" w:rsidRPr="00135503" w14:paraId="744C8D93" w14:textId="77777777" w:rsidTr="00722826">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47E075FF" w14:textId="77777777" w:rsidR="00722826" w:rsidRPr="00135503" w:rsidRDefault="00722826" w:rsidP="00762440">
            <w:pPr>
              <w:rPr>
                <w:color w:val="000000" w:themeColor="text1"/>
                <w:sz w:val="28"/>
                <w:szCs w:val="28"/>
              </w:rPr>
            </w:pPr>
            <w:r w:rsidRPr="00135503">
              <w:rPr>
                <w:color w:val="000000" w:themeColor="text1"/>
                <w:sz w:val="28"/>
                <w:szCs w:val="28"/>
              </w:rPr>
              <w:t>Оптимальная</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91B92C1" w14:textId="77777777" w:rsidR="00722826" w:rsidRPr="00135503" w:rsidRDefault="00722826">
            <w:pPr>
              <w:jc w:val="center"/>
              <w:rPr>
                <w:color w:val="000000" w:themeColor="text1"/>
                <w:sz w:val="28"/>
                <w:szCs w:val="28"/>
              </w:rPr>
            </w:pPr>
            <w:r w:rsidRPr="00135503">
              <w:rPr>
                <w:color w:val="000000" w:themeColor="text1"/>
                <w:sz w:val="28"/>
                <w:szCs w:val="28"/>
              </w:rPr>
              <w:t>4,9-5,5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1D9A4CC" w14:textId="77777777" w:rsidR="00722826" w:rsidRPr="00135503" w:rsidRDefault="00722826">
            <w:pPr>
              <w:jc w:val="center"/>
              <w:rPr>
                <w:color w:val="000000" w:themeColor="text1"/>
                <w:sz w:val="28"/>
                <w:szCs w:val="28"/>
              </w:rPr>
            </w:pPr>
            <w:r w:rsidRPr="00135503">
              <w:rPr>
                <w:color w:val="000000" w:themeColor="text1"/>
                <w:sz w:val="28"/>
                <w:szCs w:val="28"/>
              </w:rPr>
              <w:t>0,44-0,49</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593DFCF" w14:textId="77777777" w:rsidR="00722826" w:rsidRPr="00135503" w:rsidRDefault="00722826">
            <w:pPr>
              <w:jc w:val="center"/>
              <w:rPr>
                <w:color w:val="000000" w:themeColor="text1"/>
                <w:sz w:val="28"/>
                <w:szCs w:val="28"/>
              </w:rPr>
            </w:pPr>
            <w:r w:rsidRPr="00135503">
              <w:rPr>
                <w:color w:val="000000" w:themeColor="text1"/>
                <w:sz w:val="28"/>
                <w:szCs w:val="28"/>
              </w:rPr>
              <w:t>3,5-4,2</w:t>
            </w:r>
          </w:p>
        </w:tc>
        <w:tc>
          <w:tcPr>
            <w:tcW w:w="16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4FDB66E" w14:textId="77777777" w:rsidR="00722826" w:rsidRPr="00135503" w:rsidRDefault="00722826">
            <w:pPr>
              <w:jc w:val="center"/>
              <w:rPr>
                <w:color w:val="000000" w:themeColor="text1"/>
                <w:sz w:val="28"/>
                <w:szCs w:val="28"/>
              </w:rPr>
            </w:pPr>
            <w:r w:rsidRPr="00135503">
              <w:rPr>
                <w:color w:val="000000" w:themeColor="text1"/>
                <w:sz w:val="28"/>
                <w:szCs w:val="28"/>
              </w:rPr>
              <w:t>-</w:t>
            </w:r>
          </w:p>
        </w:tc>
      </w:tr>
      <w:tr w:rsidR="00135503" w:rsidRPr="00135503" w14:paraId="1C05CB24" w14:textId="77777777" w:rsidTr="00722826">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7E024A8" w14:textId="77777777" w:rsidR="00722826" w:rsidRPr="00135503" w:rsidRDefault="00722826" w:rsidP="00762440">
            <w:pPr>
              <w:rPr>
                <w:color w:val="000000" w:themeColor="text1"/>
                <w:sz w:val="28"/>
                <w:szCs w:val="28"/>
              </w:rPr>
            </w:pPr>
            <w:r w:rsidRPr="00135503">
              <w:rPr>
                <w:color w:val="000000" w:themeColor="text1"/>
                <w:sz w:val="28"/>
                <w:szCs w:val="28"/>
              </w:rPr>
              <w:t>Выше оптимальной</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CEB1C5F" w14:textId="77777777" w:rsidR="00722826" w:rsidRPr="00135503" w:rsidRDefault="00722826">
            <w:pPr>
              <w:jc w:val="center"/>
              <w:rPr>
                <w:color w:val="000000" w:themeColor="text1"/>
                <w:sz w:val="28"/>
                <w:szCs w:val="28"/>
              </w:rPr>
            </w:pPr>
            <w:r w:rsidRPr="00135503">
              <w:rPr>
                <w:color w:val="000000" w:themeColor="text1"/>
                <w:sz w:val="28"/>
                <w:szCs w:val="28"/>
              </w:rPr>
              <w:t>&gt;5,5</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2AC2C19" w14:textId="77777777" w:rsidR="00722826" w:rsidRPr="00135503" w:rsidRDefault="00722826">
            <w:pPr>
              <w:jc w:val="center"/>
              <w:rPr>
                <w:color w:val="000000" w:themeColor="text1"/>
                <w:sz w:val="28"/>
                <w:szCs w:val="28"/>
              </w:rPr>
            </w:pPr>
            <w:r w:rsidRPr="00135503">
              <w:rPr>
                <w:color w:val="000000" w:themeColor="text1"/>
                <w:sz w:val="28"/>
                <w:szCs w:val="28"/>
              </w:rPr>
              <w:t>&gt;0,49</w:t>
            </w:r>
          </w:p>
        </w:tc>
        <w:tc>
          <w:tcPr>
            <w:tcW w:w="0" w:type="auto"/>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2248EC7" w14:textId="77777777" w:rsidR="00722826" w:rsidRPr="00135503" w:rsidRDefault="00722826">
            <w:pPr>
              <w:jc w:val="center"/>
              <w:rPr>
                <w:color w:val="000000" w:themeColor="text1"/>
                <w:sz w:val="28"/>
                <w:szCs w:val="28"/>
              </w:rPr>
            </w:pPr>
            <w:r w:rsidRPr="00135503">
              <w:rPr>
                <w:color w:val="000000" w:themeColor="text1"/>
                <w:sz w:val="28"/>
                <w:szCs w:val="28"/>
              </w:rPr>
              <w:t>&gt;4,2</w:t>
            </w:r>
          </w:p>
        </w:tc>
        <w:tc>
          <w:tcPr>
            <w:tcW w:w="1692"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F863E03" w14:textId="77777777" w:rsidR="00722826" w:rsidRPr="00135503" w:rsidRDefault="00722826">
            <w:pPr>
              <w:jc w:val="center"/>
              <w:rPr>
                <w:color w:val="000000" w:themeColor="text1"/>
                <w:sz w:val="28"/>
                <w:szCs w:val="28"/>
              </w:rPr>
            </w:pPr>
            <w:r w:rsidRPr="00135503">
              <w:rPr>
                <w:color w:val="000000" w:themeColor="text1"/>
                <w:sz w:val="28"/>
                <w:szCs w:val="28"/>
              </w:rPr>
              <w:t>-</w:t>
            </w:r>
          </w:p>
        </w:tc>
      </w:tr>
    </w:tbl>
    <w:p w14:paraId="254ED396" w14:textId="77777777" w:rsidR="00722826" w:rsidRPr="00135503" w:rsidRDefault="00722826" w:rsidP="00722826">
      <w:pPr>
        <w:pStyle w:val="afe"/>
        <w:rPr>
          <w:rFonts w:cs="Times New Roman"/>
          <w:color w:val="000000" w:themeColor="text1"/>
          <w:szCs w:val="28"/>
        </w:rPr>
      </w:pPr>
      <w:r w:rsidRPr="00135503">
        <w:rPr>
          <w:rFonts w:cs="Times New Roman"/>
          <w:color w:val="000000" w:themeColor="text1"/>
          <w:szCs w:val="28"/>
        </w:rPr>
        <w:t>Фактическое состояние посевов озимых культур можно будет определить через 10 дней после возобновления вегетации озимых культур, которая наступает после достижения среднесуточной температуры  воздуха +5</w:t>
      </w:r>
      <w:r w:rsidRPr="00135503">
        <w:rPr>
          <w:rFonts w:cs="Times New Roman"/>
          <w:color w:val="000000" w:themeColor="text1"/>
          <w:szCs w:val="28"/>
          <w:vertAlign w:val="superscript"/>
        </w:rPr>
        <w:t>0</w:t>
      </w:r>
      <w:r w:rsidRPr="00135503">
        <w:rPr>
          <w:rFonts w:cs="Times New Roman"/>
          <w:color w:val="000000" w:themeColor="text1"/>
          <w:szCs w:val="28"/>
        </w:rPr>
        <w:t>C. Провести окончательное комплексное обследование всех посевов озимых культур, по результатам которого следует принять конкретные меры по уходу за посевами озимых культур и их возможному пересеву с выбором ранних культур или позднего срока посева.</w:t>
      </w:r>
    </w:p>
    <w:p w14:paraId="5C17DB1C" w14:textId="77777777" w:rsidR="00722826" w:rsidRPr="00135503" w:rsidRDefault="00722826" w:rsidP="00722826">
      <w:pPr>
        <w:pStyle w:val="afe"/>
        <w:rPr>
          <w:rFonts w:cs="Times New Roman"/>
          <w:color w:val="000000" w:themeColor="text1"/>
          <w:szCs w:val="28"/>
        </w:rPr>
      </w:pPr>
      <w:r w:rsidRPr="00135503">
        <w:rPr>
          <w:rFonts w:cs="Times New Roman"/>
          <w:color w:val="000000" w:themeColor="text1"/>
          <w:szCs w:val="28"/>
        </w:rPr>
        <w:t>При осмотре следует обратить внимание в первую очередь на окраску растений. Если она зеленая, у растений появились новые листочки и корешки, ткань узла кущения имеет белый цвет при разрезе вдоль, можно считать, что озимые перезимов</w:t>
      </w:r>
      <w:r w:rsidRPr="00135503">
        <w:rPr>
          <w:rFonts w:cs="Times New Roman"/>
          <w:color w:val="000000" w:themeColor="text1"/>
          <w:szCs w:val="28"/>
        </w:rPr>
        <w:t>а</w:t>
      </w:r>
      <w:r w:rsidRPr="00135503">
        <w:rPr>
          <w:rFonts w:cs="Times New Roman"/>
          <w:color w:val="000000" w:themeColor="text1"/>
          <w:szCs w:val="28"/>
        </w:rPr>
        <w:t xml:space="preserve">ли благополучно. </w:t>
      </w:r>
    </w:p>
    <w:p w14:paraId="1A3DB52A"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xml:space="preserve">Для поздних некорневых подкормок озимой пшеницы, направленных на повышение качества, применяют водные растворы </w:t>
      </w:r>
      <w:r w:rsidRPr="00135503">
        <w:rPr>
          <w:b/>
          <w:color w:val="000000" w:themeColor="text1"/>
          <w:sz w:val="28"/>
          <w:szCs w:val="28"/>
        </w:rPr>
        <w:t>карбамида (мочевины)</w:t>
      </w:r>
      <w:r w:rsidRPr="00135503">
        <w:rPr>
          <w:color w:val="000000" w:themeColor="text1"/>
          <w:sz w:val="28"/>
          <w:szCs w:val="28"/>
        </w:rPr>
        <w:t xml:space="preserve"> и </w:t>
      </w:r>
      <w:r w:rsidRPr="00135503">
        <w:rPr>
          <w:b/>
          <w:color w:val="000000" w:themeColor="text1"/>
          <w:sz w:val="28"/>
          <w:szCs w:val="28"/>
        </w:rPr>
        <w:t>карбамидно-аммиачной смеси (КАС)</w:t>
      </w:r>
      <w:r w:rsidRPr="00135503">
        <w:rPr>
          <w:color w:val="000000" w:themeColor="text1"/>
          <w:sz w:val="28"/>
          <w:szCs w:val="28"/>
        </w:rPr>
        <w:t>. Оптимальным сроком для некорневых подкормок, направленных на повышение качества зерна, является период трубкование-колошение - цветение – формирование зерна. Проведение подкормок в более ранние сроки менее эффективно для повышения содержания белка в зерне, но может способств</w:t>
      </w:r>
      <w:r w:rsidRPr="00135503">
        <w:rPr>
          <w:color w:val="000000" w:themeColor="text1"/>
          <w:sz w:val="28"/>
          <w:szCs w:val="28"/>
        </w:rPr>
        <w:t>о</w:t>
      </w:r>
      <w:r w:rsidRPr="00135503">
        <w:rPr>
          <w:color w:val="000000" w:themeColor="text1"/>
          <w:sz w:val="28"/>
          <w:szCs w:val="28"/>
        </w:rPr>
        <w:t>вать увеличению урожайности озимой пшеницы. При подкормках в более поздние сроки (молочная спелость зерна) эффективность подкормок также снижается, так как поглощенный листьями азот не успевает транспортироваться в зерно и включиться в биосинтез белков.</w:t>
      </w:r>
    </w:p>
    <w:p w14:paraId="4C5BC6A0"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Важный момент при некорневой подкормке – правильный выбор концентрации рабочего раствора. Чтобы не допустить ожога листьев, концентрация рабочего раствора по карбамиду при опрыскивании растений в фазу кущение – не должна пр</w:t>
      </w:r>
      <w:r w:rsidRPr="00135503">
        <w:rPr>
          <w:color w:val="000000" w:themeColor="text1"/>
          <w:sz w:val="28"/>
          <w:szCs w:val="28"/>
        </w:rPr>
        <w:t>е</w:t>
      </w:r>
      <w:r w:rsidRPr="00135503">
        <w:rPr>
          <w:color w:val="000000" w:themeColor="text1"/>
          <w:sz w:val="28"/>
          <w:szCs w:val="28"/>
        </w:rPr>
        <w:t>вышать 20%, в фазу выхода в трубку – 7 – 10%, а в период формирования – налив зерна – 5 - 6%. При этом за один прием нельзя вносить более 30 кг/га д.в. (N), чтобы избежать ожога листьев.</w:t>
      </w:r>
    </w:p>
    <w:p w14:paraId="77DFD511"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Планируя внесение жидких азотных подкормок необходимо учитывать и следующие факторы:</w:t>
      </w:r>
    </w:p>
    <w:p w14:paraId="60FDF16C"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оптимальная температура воздуха 15-20 ºС,</w:t>
      </w:r>
    </w:p>
    <w:p w14:paraId="0923AD01"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при температуре выше 20 ºС опрыскивание проводится после высушивания росы,</w:t>
      </w:r>
    </w:p>
    <w:p w14:paraId="38B0C100"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в солнечную погоду с температурой выше 25</w:t>
      </w:r>
      <w:r w:rsidRPr="00135503">
        <w:rPr>
          <w:rFonts w:ascii="Cambria Math" w:hAnsi="Cambria Math" w:cs="Cambria Math"/>
          <w:color w:val="000000" w:themeColor="text1"/>
          <w:sz w:val="28"/>
          <w:szCs w:val="28"/>
        </w:rPr>
        <w:t>℃</w:t>
      </w:r>
      <w:r w:rsidRPr="00135503">
        <w:rPr>
          <w:color w:val="000000" w:themeColor="text1"/>
          <w:sz w:val="28"/>
          <w:szCs w:val="28"/>
        </w:rPr>
        <w:t xml:space="preserve"> обработка не проводится из-за крайне высокого риска ожогов,</w:t>
      </w:r>
    </w:p>
    <w:p w14:paraId="6FE8FB55"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при температуре ниже 9 ºС подкормка неэффективна,</w:t>
      </w:r>
    </w:p>
    <w:p w14:paraId="57FEE004"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влажность воздуха не менее 60%,</w:t>
      </w:r>
    </w:p>
    <w:p w14:paraId="67E4E845"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в дождливые дни данный приём малоэффективен из-за частичного или полного смыва,</w:t>
      </w:r>
    </w:p>
    <w:p w14:paraId="53AF91B5"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при порывах ветра больше 5 м/с возможно неравномерное распределение раствора на разных участках поля и нарушение баланса концентрации,</w:t>
      </w:r>
    </w:p>
    <w:p w14:paraId="1175A326"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 предпочтительно проводить обработку в вечернее и ночное время.</w:t>
      </w:r>
    </w:p>
    <w:p w14:paraId="6900ACD6" w14:textId="77777777" w:rsidR="00722826" w:rsidRDefault="00722826" w:rsidP="00722826">
      <w:pPr>
        <w:ind w:firstLine="709"/>
        <w:jc w:val="both"/>
        <w:rPr>
          <w:color w:val="000000" w:themeColor="text1"/>
          <w:sz w:val="28"/>
          <w:szCs w:val="28"/>
        </w:rPr>
      </w:pPr>
      <w:r w:rsidRPr="00135503">
        <w:rPr>
          <w:color w:val="000000" w:themeColor="text1"/>
          <w:sz w:val="28"/>
          <w:szCs w:val="28"/>
        </w:rPr>
        <w:t xml:space="preserve">При правильно проведенной подкормке раствором мочевины содержание белка в зерне увеличивается на 1,2-3,2%, а сырой клейковины – на 3-7%. </w:t>
      </w:r>
    </w:p>
    <w:p w14:paraId="5FD78EE2" w14:textId="691648D1" w:rsidR="009D7E15" w:rsidRPr="00135503" w:rsidRDefault="00762440" w:rsidP="00722826">
      <w:pPr>
        <w:ind w:firstLine="709"/>
        <w:jc w:val="both"/>
        <w:rPr>
          <w:color w:val="000000" w:themeColor="text1"/>
          <w:sz w:val="28"/>
          <w:szCs w:val="28"/>
        </w:rPr>
      </w:pPr>
      <w:r>
        <w:rPr>
          <w:color w:val="000000" w:themeColor="text1"/>
          <w:sz w:val="28"/>
          <w:szCs w:val="28"/>
        </w:rPr>
        <w:t xml:space="preserve">     </w:t>
      </w:r>
      <w:r w:rsidR="0031579B">
        <w:rPr>
          <w:color w:val="000000" w:themeColor="text1"/>
          <w:sz w:val="28"/>
          <w:szCs w:val="28"/>
        </w:rPr>
        <w:t xml:space="preserve">                                                                                                </w:t>
      </w:r>
      <w:r>
        <w:rPr>
          <w:color w:val="000000" w:themeColor="text1"/>
          <w:sz w:val="28"/>
          <w:szCs w:val="28"/>
        </w:rPr>
        <w:t xml:space="preserve">   </w:t>
      </w:r>
      <w:r w:rsidR="009D7E15">
        <w:rPr>
          <w:color w:val="000000" w:themeColor="text1"/>
          <w:sz w:val="28"/>
          <w:szCs w:val="28"/>
        </w:rPr>
        <w:t xml:space="preserve"> </w:t>
      </w:r>
      <w:r w:rsidR="009D7E15" w:rsidRPr="00135503">
        <w:rPr>
          <w:color w:val="000000" w:themeColor="text1"/>
          <w:sz w:val="28"/>
          <w:szCs w:val="28"/>
        </w:rPr>
        <w:t xml:space="preserve">Таблица </w:t>
      </w:r>
      <w:r w:rsidR="009D7E15">
        <w:rPr>
          <w:color w:val="000000" w:themeColor="text1"/>
          <w:sz w:val="28"/>
          <w:szCs w:val="28"/>
        </w:rPr>
        <w:t>6</w:t>
      </w:r>
      <w:r w:rsidR="009D7E15" w:rsidRPr="00135503">
        <w:rPr>
          <w:color w:val="000000" w:themeColor="text1"/>
          <w:sz w:val="28"/>
          <w:szCs w:val="28"/>
        </w:rPr>
        <w:t>.</w:t>
      </w:r>
    </w:p>
    <w:p w14:paraId="59F38B3F" w14:textId="3DA92ED2" w:rsidR="00722826" w:rsidRPr="009D7E15" w:rsidRDefault="00722826" w:rsidP="00722826">
      <w:pPr>
        <w:ind w:firstLine="709"/>
        <w:jc w:val="center"/>
        <w:rPr>
          <w:color w:val="000000" w:themeColor="text1"/>
          <w:sz w:val="28"/>
          <w:szCs w:val="28"/>
        </w:rPr>
      </w:pPr>
      <w:r w:rsidRPr="009D7E15">
        <w:rPr>
          <w:color w:val="000000" w:themeColor="text1"/>
          <w:sz w:val="28"/>
          <w:szCs w:val="28"/>
        </w:rPr>
        <w:t xml:space="preserve">Дозы азотной подкормки озимой пшеницы, в зависимости </w:t>
      </w:r>
      <w:r w:rsidR="00762440">
        <w:rPr>
          <w:color w:val="000000" w:themeColor="text1"/>
          <w:sz w:val="28"/>
          <w:szCs w:val="28"/>
        </w:rPr>
        <w:t xml:space="preserve">                       </w:t>
      </w:r>
      <w:r w:rsidRPr="009D7E15">
        <w:rPr>
          <w:color w:val="000000" w:themeColor="text1"/>
          <w:sz w:val="28"/>
          <w:szCs w:val="28"/>
        </w:rPr>
        <w:t>от фазы развития</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488"/>
        <w:gridCol w:w="2582"/>
        <w:gridCol w:w="1701"/>
        <w:gridCol w:w="1701"/>
      </w:tblGrid>
      <w:tr w:rsidR="00135503" w:rsidRPr="00135503" w14:paraId="6581C5D1" w14:textId="77777777" w:rsidTr="00722826">
        <w:trPr>
          <w:jc w:val="center"/>
        </w:trPr>
        <w:tc>
          <w:tcPr>
            <w:tcW w:w="10173" w:type="dxa"/>
            <w:gridSpan w:val="5"/>
            <w:tcBorders>
              <w:top w:val="single" w:sz="4" w:space="0" w:color="auto"/>
              <w:left w:val="single" w:sz="4" w:space="0" w:color="auto"/>
              <w:bottom w:val="single" w:sz="4" w:space="0" w:color="auto"/>
              <w:right w:val="single" w:sz="4" w:space="0" w:color="auto"/>
            </w:tcBorders>
            <w:hideMark/>
          </w:tcPr>
          <w:p w14:paraId="6F31D33D" w14:textId="77777777" w:rsidR="00722826" w:rsidRPr="00135503" w:rsidRDefault="00722826">
            <w:pPr>
              <w:ind w:firstLine="709"/>
              <w:contextualSpacing/>
              <w:jc w:val="center"/>
              <w:rPr>
                <w:color w:val="000000" w:themeColor="text1"/>
                <w:sz w:val="28"/>
                <w:szCs w:val="28"/>
              </w:rPr>
            </w:pPr>
            <w:r w:rsidRPr="00135503">
              <w:rPr>
                <w:color w:val="000000" w:themeColor="text1"/>
                <w:sz w:val="28"/>
                <w:szCs w:val="28"/>
              </w:rPr>
              <w:t>Озимая пшеница</w:t>
            </w:r>
          </w:p>
        </w:tc>
      </w:tr>
      <w:tr w:rsidR="00135503" w:rsidRPr="00135503" w14:paraId="17250666" w14:textId="77777777" w:rsidTr="00722826">
        <w:trPr>
          <w:trHeight w:val="563"/>
          <w:jc w:val="center"/>
        </w:trPr>
        <w:tc>
          <w:tcPr>
            <w:tcW w:w="2701" w:type="dxa"/>
            <w:vMerge w:val="restart"/>
            <w:tcBorders>
              <w:top w:val="single" w:sz="4" w:space="0" w:color="auto"/>
              <w:left w:val="single" w:sz="4" w:space="0" w:color="auto"/>
              <w:bottom w:val="single" w:sz="4" w:space="0" w:color="auto"/>
              <w:right w:val="single" w:sz="4" w:space="0" w:color="auto"/>
            </w:tcBorders>
            <w:hideMark/>
          </w:tcPr>
          <w:p w14:paraId="3E8ECA1A"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Фаза развития</w:t>
            </w:r>
          </w:p>
        </w:tc>
        <w:tc>
          <w:tcPr>
            <w:tcW w:w="1488" w:type="dxa"/>
            <w:vMerge w:val="restart"/>
            <w:tcBorders>
              <w:top w:val="single" w:sz="4" w:space="0" w:color="auto"/>
              <w:left w:val="single" w:sz="4" w:space="0" w:color="auto"/>
              <w:bottom w:val="single" w:sz="4" w:space="0" w:color="auto"/>
              <w:right w:val="single" w:sz="4" w:space="0" w:color="auto"/>
            </w:tcBorders>
            <w:hideMark/>
          </w:tcPr>
          <w:p w14:paraId="06EC25DC"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Расход рабочего раствора, л/га</w:t>
            </w:r>
          </w:p>
        </w:tc>
        <w:tc>
          <w:tcPr>
            <w:tcW w:w="2582" w:type="dxa"/>
            <w:vMerge w:val="restart"/>
            <w:tcBorders>
              <w:top w:val="single" w:sz="4" w:space="0" w:color="auto"/>
              <w:left w:val="single" w:sz="4" w:space="0" w:color="auto"/>
              <w:bottom w:val="single" w:sz="4" w:space="0" w:color="auto"/>
              <w:right w:val="single" w:sz="4" w:space="0" w:color="auto"/>
            </w:tcBorders>
            <w:hideMark/>
          </w:tcPr>
          <w:p w14:paraId="2C75174E"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Максимально д</w:t>
            </w:r>
            <w:r w:rsidRPr="00135503">
              <w:rPr>
                <w:color w:val="000000" w:themeColor="text1"/>
                <w:sz w:val="28"/>
                <w:szCs w:val="28"/>
              </w:rPr>
              <w:t>о</w:t>
            </w:r>
            <w:r w:rsidRPr="00135503">
              <w:rPr>
                <w:color w:val="000000" w:themeColor="text1"/>
                <w:sz w:val="28"/>
                <w:szCs w:val="28"/>
              </w:rPr>
              <w:t>пустимое соде</w:t>
            </w:r>
            <w:r w:rsidRPr="00135503">
              <w:rPr>
                <w:color w:val="000000" w:themeColor="text1"/>
                <w:sz w:val="28"/>
                <w:szCs w:val="28"/>
              </w:rPr>
              <w:t>р</w:t>
            </w:r>
            <w:r w:rsidRPr="00135503">
              <w:rPr>
                <w:color w:val="000000" w:themeColor="text1"/>
                <w:sz w:val="28"/>
                <w:szCs w:val="28"/>
              </w:rPr>
              <w:t>жание карбамида, %</w:t>
            </w:r>
          </w:p>
        </w:tc>
        <w:tc>
          <w:tcPr>
            <w:tcW w:w="3402" w:type="dxa"/>
            <w:gridSpan w:val="2"/>
            <w:tcBorders>
              <w:top w:val="single" w:sz="4" w:space="0" w:color="auto"/>
              <w:left w:val="single" w:sz="4" w:space="0" w:color="auto"/>
              <w:bottom w:val="single" w:sz="4" w:space="0" w:color="auto"/>
              <w:right w:val="single" w:sz="4" w:space="0" w:color="auto"/>
            </w:tcBorders>
            <w:hideMark/>
          </w:tcPr>
          <w:p w14:paraId="230BCF86"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Количество карбамида, кг</w:t>
            </w:r>
          </w:p>
        </w:tc>
      </w:tr>
      <w:tr w:rsidR="00135503" w:rsidRPr="00135503" w14:paraId="32E1A2C2" w14:textId="77777777" w:rsidTr="00722826">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32BCF" w14:textId="77777777" w:rsidR="00722826" w:rsidRPr="00135503" w:rsidRDefault="00722826">
            <w:pPr>
              <w:rPr>
                <w:color w:val="000000" w:themeColor="text1"/>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452E2" w14:textId="77777777" w:rsidR="00722826" w:rsidRPr="00135503" w:rsidRDefault="00722826">
            <w:pPr>
              <w:rPr>
                <w:color w:val="000000" w:themeColor="text1"/>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C61CC" w14:textId="77777777" w:rsidR="00722826" w:rsidRPr="00135503" w:rsidRDefault="00722826">
            <w:pPr>
              <w:rPr>
                <w:color w:val="000000" w:themeColor="text1"/>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01D0BAB6"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ф.в.</w:t>
            </w:r>
          </w:p>
        </w:tc>
        <w:tc>
          <w:tcPr>
            <w:tcW w:w="1701" w:type="dxa"/>
            <w:tcBorders>
              <w:top w:val="single" w:sz="4" w:space="0" w:color="auto"/>
              <w:left w:val="single" w:sz="4" w:space="0" w:color="auto"/>
              <w:bottom w:val="single" w:sz="4" w:space="0" w:color="auto"/>
              <w:right w:val="single" w:sz="4" w:space="0" w:color="auto"/>
            </w:tcBorders>
            <w:hideMark/>
          </w:tcPr>
          <w:p w14:paraId="3F97854D"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д.в.</w:t>
            </w:r>
          </w:p>
        </w:tc>
      </w:tr>
      <w:tr w:rsidR="00135503" w:rsidRPr="00135503" w14:paraId="2AF0079D" w14:textId="77777777" w:rsidTr="00722826">
        <w:trPr>
          <w:trHeight w:val="283"/>
          <w:jc w:val="center"/>
        </w:trPr>
        <w:tc>
          <w:tcPr>
            <w:tcW w:w="2701" w:type="dxa"/>
            <w:tcBorders>
              <w:top w:val="single" w:sz="4" w:space="0" w:color="auto"/>
              <w:left w:val="single" w:sz="4" w:space="0" w:color="auto"/>
              <w:bottom w:val="single" w:sz="4" w:space="0" w:color="auto"/>
              <w:right w:val="single" w:sz="4" w:space="0" w:color="auto"/>
            </w:tcBorders>
            <w:hideMark/>
          </w:tcPr>
          <w:p w14:paraId="152DB768"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Начало кущения</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E1DCD6"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200</w:t>
            </w:r>
          </w:p>
        </w:tc>
        <w:tc>
          <w:tcPr>
            <w:tcW w:w="2582" w:type="dxa"/>
            <w:tcBorders>
              <w:top w:val="single" w:sz="4" w:space="0" w:color="auto"/>
              <w:left w:val="single" w:sz="4" w:space="0" w:color="auto"/>
              <w:bottom w:val="single" w:sz="4" w:space="0" w:color="auto"/>
              <w:right w:val="single" w:sz="4" w:space="0" w:color="auto"/>
            </w:tcBorders>
            <w:vAlign w:val="center"/>
            <w:hideMark/>
          </w:tcPr>
          <w:p w14:paraId="14E1BF3C"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720AD5"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166366"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18,5</w:t>
            </w:r>
          </w:p>
        </w:tc>
      </w:tr>
      <w:tr w:rsidR="00135503" w:rsidRPr="00135503" w14:paraId="128179ED" w14:textId="77777777" w:rsidTr="00722826">
        <w:trPr>
          <w:trHeight w:val="246"/>
          <w:jc w:val="center"/>
        </w:trPr>
        <w:tc>
          <w:tcPr>
            <w:tcW w:w="2701" w:type="dxa"/>
            <w:tcBorders>
              <w:top w:val="single" w:sz="4" w:space="0" w:color="auto"/>
              <w:left w:val="single" w:sz="4" w:space="0" w:color="auto"/>
              <w:bottom w:val="single" w:sz="4" w:space="0" w:color="auto"/>
              <w:right w:val="single" w:sz="4" w:space="0" w:color="auto"/>
            </w:tcBorders>
            <w:hideMark/>
          </w:tcPr>
          <w:p w14:paraId="5560D76B"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Конец кущения</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350559"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200</w:t>
            </w:r>
          </w:p>
        </w:tc>
        <w:tc>
          <w:tcPr>
            <w:tcW w:w="2582" w:type="dxa"/>
            <w:tcBorders>
              <w:top w:val="single" w:sz="4" w:space="0" w:color="auto"/>
              <w:left w:val="single" w:sz="4" w:space="0" w:color="auto"/>
              <w:bottom w:val="single" w:sz="4" w:space="0" w:color="auto"/>
              <w:right w:val="single" w:sz="4" w:space="0" w:color="auto"/>
            </w:tcBorders>
            <w:vAlign w:val="center"/>
            <w:hideMark/>
          </w:tcPr>
          <w:p w14:paraId="301B3399"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974F9F"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D654D7"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14,0</w:t>
            </w:r>
          </w:p>
        </w:tc>
      </w:tr>
      <w:tr w:rsidR="00135503" w:rsidRPr="00135503" w14:paraId="32B8931D" w14:textId="77777777" w:rsidTr="00722826">
        <w:trPr>
          <w:trHeight w:val="193"/>
          <w:jc w:val="center"/>
        </w:trPr>
        <w:tc>
          <w:tcPr>
            <w:tcW w:w="2701" w:type="dxa"/>
            <w:tcBorders>
              <w:top w:val="single" w:sz="4" w:space="0" w:color="auto"/>
              <w:left w:val="single" w:sz="4" w:space="0" w:color="auto"/>
              <w:bottom w:val="single" w:sz="4" w:space="0" w:color="auto"/>
              <w:right w:val="single" w:sz="4" w:space="0" w:color="auto"/>
            </w:tcBorders>
            <w:hideMark/>
          </w:tcPr>
          <w:p w14:paraId="0C2F26F5"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Начало выхода в трубку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F63EC7"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200</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CD30D7F"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B97344"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87BF09"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9,0</w:t>
            </w:r>
          </w:p>
        </w:tc>
      </w:tr>
      <w:tr w:rsidR="00135503" w:rsidRPr="00135503" w14:paraId="2E6ABB01" w14:textId="77777777" w:rsidTr="00722826">
        <w:trPr>
          <w:jc w:val="center"/>
        </w:trPr>
        <w:tc>
          <w:tcPr>
            <w:tcW w:w="2701" w:type="dxa"/>
            <w:tcBorders>
              <w:top w:val="single" w:sz="4" w:space="0" w:color="auto"/>
              <w:left w:val="single" w:sz="4" w:space="0" w:color="auto"/>
              <w:bottom w:val="single" w:sz="4" w:space="0" w:color="auto"/>
              <w:right w:val="single" w:sz="4" w:space="0" w:color="auto"/>
            </w:tcBorders>
            <w:hideMark/>
          </w:tcPr>
          <w:p w14:paraId="6DF08704"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Конец выхода в трубку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78893B"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200</w:t>
            </w:r>
          </w:p>
        </w:tc>
        <w:tc>
          <w:tcPr>
            <w:tcW w:w="2582" w:type="dxa"/>
            <w:tcBorders>
              <w:top w:val="single" w:sz="4" w:space="0" w:color="auto"/>
              <w:left w:val="single" w:sz="4" w:space="0" w:color="auto"/>
              <w:bottom w:val="single" w:sz="4" w:space="0" w:color="auto"/>
              <w:right w:val="single" w:sz="4" w:space="0" w:color="auto"/>
            </w:tcBorders>
            <w:vAlign w:val="center"/>
            <w:hideMark/>
          </w:tcPr>
          <w:p w14:paraId="0E35821D"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CD58AB"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CF7290"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6,5</w:t>
            </w:r>
          </w:p>
        </w:tc>
      </w:tr>
      <w:tr w:rsidR="00135503" w:rsidRPr="00135503" w14:paraId="5D9CD7F8" w14:textId="77777777" w:rsidTr="00722826">
        <w:trPr>
          <w:trHeight w:val="222"/>
          <w:jc w:val="center"/>
        </w:trPr>
        <w:tc>
          <w:tcPr>
            <w:tcW w:w="2701" w:type="dxa"/>
            <w:tcBorders>
              <w:top w:val="single" w:sz="4" w:space="0" w:color="auto"/>
              <w:left w:val="single" w:sz="4" w:space="0" w:color="auto"/>
              <w:bottom w:val="single" w:sz="4" w:space="0" w:color="auto"/>
              <w:right w:val="single" w:sz="4" w:space="0" w:color="auto"/>
            </w:tcBorders>
            <w:hideMark/>
          </w:tcPr>
          <w:p w14:paraId="4F94F426"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Колошение</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672707"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200</w:t>
            </w:r>
          </w:p>
        </w:tc>
        <w:tc>
          <w:tcPr>
            <w:tcW w:w="2582" w:type="dxa"/>
            <w:tcBorders>
              <w:top w:val="single" w:sz="4" w:space="0" w:color="auto"/>
              <w:left w:val="single" w:sz="4" w:space="0" w:color="auto"/>
              <w:bottom w:val="single" w:sz="4" w:space="0" w:color="auto"/>
              <w:right w:val="single" w:sz="4" w:space="0" w:color="auto"/>
            </w:tcBorders>
            <w:vAlign w:val="center"/>
            <w:hideMark/>
          </w:tcPr>
          <w:p w14:paraId="30510D7D"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7F3500"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210A82"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5,5</w:t>
            </w:r>
          </w:p>
        </w:tc>
      </w:tr>
      <w:tr w:rsidR="00722826" w:rsidRPr="00135503" w14:paraId="3A1678E2" w14:textId="77777777" w:rsidTr="00722826">
        <w:trPr>
          <w:jc w:val="center"/>
        </w:trPr>
        <w:tc>
          <w:tcPr>
            <w:tcW w:w="2701" w:type="dxa"/>
            <w:tcBorders>
              <w:top w:val="single" w:sz="4" w:space="0" w:color="auto"/>
              <w:left w:val="single" w:sz="4" w:space="0" w:color="auto"/>
              <w:bottom w:val="single" w:sz="4" w:space="0" w:color="auto"/>
              <w:right w:val="single" w:sz="4" w:space="0" w:color="auto"/>
            </w:tcBorders>
            <w:hideMark/>
          </w:tcPr>
          <w:p w14:paraId="65162E84"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Молочная спелость</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036D99"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200</w:t>
            </w:r>
          </w:p>
        </w:tc>
        <w:tc>
          <w:tcPr>
            <w:tcW w:w="2582" w:type="dxa"/>
            <w:tcBorders>
              <w:top w:val="single" w:sz="4" w:space="0" w:color="auto"/>
              <w:left w:val="single" w:sz="4" w:space="0" w:color="auto"/>
              <w:bottom w:val="single" w:sz="4" w:space="0" w:color="auto"/>
              <w:right w:val="single" w:sz="4" w:space="0" w:color="auto"/>
            </w:tcBorders>
            <w:vAlign w:val="center"/>
            <w:hideMark/>
          </w:tcPr>
          <w:p w14:paraId="619052C8"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C4B871"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E4B592" w14:textId="77777777" w:rsidR="00722826" w:rsidRPr="00135503" w:rsidRDefault="00722826">
            <w:pPr>
              <w:contextualSpacing/>
              <w:jc w:val="center"/>
              <w:rPr>
                <w:color w:val="000000" w:themeColor="text1"/>
                <w:sz w:val="28"/>
                <w:szCs w:val="28"/>
                <w:lang w:eastAsia="en-US"/>
              </w:rPr>
            </w:pPr>
            <w:r w:rsidRPr="00135503">
              <w:rPr>
                <w:color w:val="000000" w:themeColor="text1"/>
                <w:sz w:val="28"/>
                <w:szCs w:val="28"/>
              </w:rPr>
              <w:t>4,6</w:t>
            </w:r>
          </w:p>
        </w:tc>
      </w:tr>
    </w:tbl>
    <w:p w14:paraId="2A095B7E" w14:textId="77777777" w:rsidR="00F65ACD" w:rsidRPr="00135503" w:rsidRDefault="00F65ACD" w:rsidP="00CF1F23">
      <w:pPr>
        <w:pStyle w:val="Standard"/>
        <w:ind w:firstLine="709"/>
        <w:jc w:val="center"/>
        <w:rPr>
          <w:rFonts w:cs="Times New Roman"/>
          <w:b/>
          <w:color w:val="000000" w:themeColor="text1"/>
          <w:sz w:val="28"/>
          <w:szCs w:val="28"/>
        </w:rPr>
      </w:pPr>
    </w:p>
    <w:p w14:paraId="3C7E3CB2" w14:textId="77777777" w:rsidR="00F65ACD" w:rsidRPr="009D7E15" w:rsidRDefault="00CF1F23" w:rsidP="00CF1F23">
      <w:pPr>
        <w:pStyle w:val="Standard"/>
        <w:ind w:firstLine="709"/>
        <w:jc w:val="center"/>
        <w:rPr>
          <w:rFonts w:cs="Times New Roman"/>
          <w:b/>
          <w:color w:val="000000" w:themeColor="text1"/>
          <w:u w:val="single"/>
        </w:rPr>
      </w:pPr>
      <w:r w:rsidRPr="009D7E15">
        <w:rPr>
          <w:rFonts w:cs="Times New Roman"/>
          <w:b/>
          <w:color w:val="000000" w:themeColor="text1"/>
          <w:u w:val="single"/>
        </w:rPr>
        <w:t>ПРАКТИЧЕСКИЙ ОПЫТ ПР</w:t>
      </w:r>
      <w:r w:rsidR="00F65ACD" w:rsidRPr="009D7E15">
        <w:rPr>
          <w:rFonts w:cs="Times New Roman"/>
          <w:b/>
          <w:color w:val="000000" w:themeColor="text1"/>
          <w:u w:val="single"/>
        </w:rPr>
        <w:t>ИМЕНЕНИЯ МАКРО И МИКРОУДОБРЕНИЙ</w:t>
      </w:r>
    </w:p>
    <w:p w14:paraId="1B5331A2" w14:textId="51EB4551" w:rsidR="0017563D" w:rsidRPr="009D7E15" w:rsidRDefault="00CF1F23" w:rsidP="00CF1F23">
      <w:pPr>
        <w:pStyle w:val="Standard"/>
        <w:ind w:firstLine="709"/>
        <w:jc w:val="center"/>
        <w:rPr>
          <w:rFonts w:cs="Times New Roman"/>
          <w:b/>
          <w:color w:val="000000" w:themeColor="text1"/>
          <w:u w:val="single"/>
        </w:rPr>
      </w:pPr>
      <w:r w:rsidRPr="009D7E15">
        <w:rPr>
          <w:rFonts w:cs="Times New Roman"/>
          <w:b/>
          <w:color w:val="000000" w:themeColor="text1"/>
          <w:u w:val="single"/>
        </w:rPr>
        <w:t xml:space="preserve"> НА ДЕМОНСТРАЦИОННЫХ УЧАСТКАХ ОБЛАСТИ</w:t>
      </w:r>
      <w:r w:rsidR="003B547F" w:rsidRPr="009D7E15">
        <w:rPr>
          <w:rFonts w:cs="Times New Roman"/>
          <w:b/>
          <w:color w:val="000000" w:themeColor="text1"/>
          <w:u w:val="single"/>
        </w:rPr>
        <w:t>.</w:t>
      </w:r>
    </w:p>
    <w:p w14:paraId="1C1EE76E" w14:textId="7FE5B023" w:rsidR="00722826" w:rsidRPr="00135503" w:rsidRDefault="00722826" w:rsidP="00722826">
      <w:pPr>
        <w:ind w:firstLine="709"/>
        <w:jc w:val="both"/>
        <w:rPr>
          <w:color w:val="000000" w:themeColor="text1"/>
          <w:sz w:val="28"/>
          <w:szCs w:val="28"/>
        </w:rPr>
      </w:pPr>
      <w:r w:rsidRPr="00135503">
        <w:rPr>
          <w:color w:val="000000" w:themeColor="text1"/>
          <w:sz w:val="28"/>
          <w:szCs w:val="28"/>
        </w:rPr>
        <w:t xml:space="preserve">Несмотря на это, </w:t>
      </w:r>
      <w:r w:rsidR="00976772" w:rsidRPr="00135503">
        <w:rPr>
          <w:color w:val="000000" w:themeColor="text1"/>
          <w:sz w:val="28"/>
          <w:szCs w:val="28"/>
        </w:rPr>
        <w:t xml:space="preserve">что высокая эффективность внесения макро и микроудобрений под озимую пшеницу доказана многолетними научными исследованиями и производственным опытом, </w:t>
      </w:r>
      <w:r w:rsidRPr="00135503">
        <w:rPr>
          <w:color w:val="000000" w:themeColor="text1"/>
          <w:sz w:val="28"/>
          <w:szCs w:val="28"/>
        </w:rPr>
        <w:t>многие фермеры каждый год задают одни и те же вопросы</w:t>
      </w:r>
      <w:r w:rsidR="00976772" w:rsidRPr="00135503">
        <w:rPr>
          <w:color w:val="000000" w:themeColor="text1"/>
          <w:sz w:val="28"/>
          <w:szCs w:val="28"/>
        </w:rPr>
        <w:t>,</w:t>
      </w:r>
      <w:r w:rsidRPr="00135503">
        <w:rPr>
          <w:color w:val="000000" w:themeColor="text1"/>
          <w:sz w:val="28"/>
          <w:szCs w:val="28"/>
        </w:rPr>
        <w:t xml:space="preserve"> общий смысл которых – «а не выбросим ли мы деньги на ветер?». И если ранневесенняя подкормка озимой пшеницы, для большинства фермеров, прочно вошла в обязательный набор агроприёмов, то азотная подкормка в фазу «начало выхода в трубку» и подкормки микроудобрениями вместе с гербицидами и инсектицидами пока применяется большинством эпизодически. Мы затронем вопрос использования микроудобрений. </w:t>
      </w:r>
    </w:p>
    <w:p w14:paraId="68A134A9" w14:textId="0E981D1A" w:rsidR="00722826" w:rsidRPr="00135503" w:rsidRDefault="00722826" w:rsidP="00722826">
      <w:pPr>
        <w:ind w:firstLine="709"/>
        <w:jc w:val="both"/>
        <w:rPr>
          <w:color w:val="000000" w:themeColor="text1"/>
          <w:sz w:val="28"/>
          <w:szCs w:val="28"/>
        </w:rPr>
      </w:pPr>
      <w:r w:rsidRPr="00135503">
        <w:rPr>
          <w:b/>
          <w:color w:val="000000" w:themeColor="text1"/>
          <w:sz w:val="28"/>
          <w:szCs w:val="28"/>
        </w:rPr>
        <w:t>Выбор микроудобрений.</w:t>
      </w:r>
      <w:r w:rsidRPr="00135503">
        <w:rPr>
          <w:color w:val="000000" w:themeColor="text1"/>
          <w:sz w:val="28"/>
          <w:szCs w:val="28"/>
        </w:rPr>
        <w:t xml:space="preserve"> В настоящий момент на рынке представлен достаточно большой выбор этих препаратов. Собственно микроэлементы, как правило, в хелатной форме; составы на основе природных органических соединений; горм</w:t>
      </w:r>
      <w:r w:rsidRPr="00135503">
        <w:rPr>
          <w:color w:val="000000" w:themeColor="text1"/>
          <w:sz w:val="28"/>
          <w:szCs w:val="28"/>
        </w:rPr>
        <w:t>о</w:t>
      </w:r>
      <w:r w:rsidRPr="00135503">
        <w:rPr>
          <w:color w:val="000000" w:themeColor="text1"/>
          <w:sz w:val="28"/>
          <w:szCs w:val="28"/>
        </w:rPr>
        <w:t>нальные препараты и различные комбинации этих веществ. Эффективность применения каждого из них зависит от технологического уровня хозяйства, количества используемых удобрений, правильно подобранного (как правило интенсивного или ун</w:t>
      </w:r>
      <w:r w:rsidRPr="00135503">
        <w:rPr>
          <w:color w:val="000000" w:themeColor="text1"/>
          <w:sz w:val="28"/>
          <w:szCs w:val="28"/>
        </w:rPr>
        <w:t>и</w:t>
      </w:r>
      <w:r w:rsidRPr="00135503">
        <w:rPr>
          <w:color w:val="000000" w:themeColor="text1"/>
          <w:sz w:val="28"/>
          <w:szCs w:val="28"/>
        </w:rPr>
        <w:t>версального) сорта, погодных условий и т. д. Решение какой препарат использовать должно при</w:t>
      </w:r>
      <w:r w:rsidR="00FF3D87">
        <w:rPr>
          <w:color w:val="000000" w:themeColor="text1"/>
          <w:sz w:val="28"/>
          <w:szCs w:val="28"/>
        </w:rPr>
        <w:t xml:space="preserve">нимать само хозяйство в первую очередь на основе листовой диагностики или </w:t>
      </w:r>
      <w:r w:rsidRPr="00135503">
        <w:rPr>
          <w:color w:val="000000" w:themeColor="text1"/>
          <w:sz w:val="28"/>
          <w:szCs w:val="28"/>
        </w:rPr>
        <w:t>хотя бы самых простых испытаний. Дать конкретные название для всех н</w:t>
      </w:r>
      <w:r w:rsidRPr="00135503">
        <w:rPr>
          <w:color w:val="000000" w:themeColor="text1"/>
          <w:sz w:val="28"/>
          <w:szCs w:val="28"/>
        </w:rPr>
        <w:t>е</w:t>
      </w:r>
      <w:r w:rsidRPr="00135503">
        <w:rPr>
          <w:color w:val="000000" w:themeColor="text1"/>
          <w:sz w:val="28"/>
          <w:szCs w:val="28"/>
        </w:rPr>
        <w:t>возможно по объективны</w:t>
      </w:r>
      <w:r w:rsidR="00926B36">
        <w:rPr>
          <w:color w:val="000000" w:themeColor="text1"/>
          <w:sz w:val="28"/>
          <w:szCs w:val="28"/>
        </w:rPr>
        <w:t>м</w:t>
      </w:r>
      <w:r w:rsidRPr="00135503">
        <w:rPr>
          <w:color w:val="000000" w:themeColor="text1"/>
          <w:sz w:val="28"/>
          <w:szCs w:val="28"/>
        </w:rPr>
        <w:t>, в том числе перечисленным выше, причинам. Кроме того, рентабельность препарата будет зависеть и от его цены, а это вопрос переговоров.</w:t>
      </w:r>
    </w:p>
    <w:p w14:paraId="0B6E1F19" w14:textId="6B6F6B40" w:rsidR="00722826" w:rsidRPr="00135503" w:rsidRDefault="00722826" w:rsidP="00722826">
      <w:pPr>
        <w:ind w:firstLine="709"/>
        <w:jc w:val="both"/>
        <w:rPr>
          <w:color w:val="000000" w:themeColor="text1"/>
          <w:sz w:val="28"/>
          <w:szCs w:val="28"/>
        </w:rPr>
      </w:pPr>
      <w:r w:rsidRPr="00135503">
        <w:rPr>
          <w:color w:val="000000" w:themeColor="text1"/>
          <w:sz w:val="28"/>
          <w:szCs w:val="28"/>
        </w:rPr>
        <w:t>Однако общие рекомендации, как нам представляется, дать можно. Опыт практического применения и многочисленны</w:t>
      </w:r>
      <w:r w:rsidR="00926B36">
        <w:rPr>
          <w:color w:val="000000" w:themeColor="text1"/>
          <w:sz w:val="28"/>
          <w:szCs w:val="28"/>
        </w:rPr>
        <w:t>е</w:t>
      </w:r>
      <w:r w:rsidRPr="00135503">
        <w:rPr>
          <w:color w:val="000000" w:themeColor="text1"/>
          <w:sz w:val="28"/>
          <w:szCs w:val="28"/>
        </w:rPr>
        <w:t xml:space="preserve"> эксперименты говорят том, что наиболее популярные, то есть признанные большим числом фермеров, это комбинированные органоминеральные комплексы. В состав которых входят микроэлементы и органические соединения. Используя такую комбинацию мы решаем широкий круг задач, тогда как специализированные препараты делают акцент на каком-либо определё</w:t>
      </w:r>
      <w:r w:rsidRPr="00135503">
        <w:rPr>
          <w:color w:val="000000" w:themeColor="text1"/>
          <w:sz w:val="28"/>
          <w:szCs w:val="28"/>
        </w:rPr>
        <w:t>н</w:t>
      </w:r>
      <w:r w:rsidRPr="00135503">
        <w:rPr>
          <w:color w:val="000000" w:themeColor="text1"/>
          <w:sz w:val="28"/>
          <w:szCs w:val="28"/>
        </w:rPr>
        <w:t>ном факторе.</w:t>
      </w:r>
    </w:p>
    <w:p w14:paraId="1AABC48C" w14:textId="5CE28915" w:rsidR="00722826" w:rsidRDefault="00722826" w:rsidP="00722826">
      <w:pPr>
        <w:ind w:firstLine="709"/>
        <w:jc w:val="both"/>
        <w:rPr>
          <w:color w:val="000000" w:themeColor="text1"/>
          <w:sz w:val="28"/>
          <w:szCs w:val="28"/>
        </w:rPr>
      </w:pPr>
      <w:r w:rsidRPr="00135503">
        <w:rPr>
          <w:b/>
          <w:color w:val="000000" w:themeColor="text1"/>
          <w:sz w:val="28"/>
          <w:szCs w:val="28"/>
        </w:rPr>
        <w:t xml:space="preserve">Эффективность применения микроудобрений. </w:t>
      </w:r>
      <w:r w:rsidRPr="00135503">
        <w:rPr>
          <w:color w:val="000000" w:themeColor="text1"/>
          <w:sz w:val="28"/>
          <w:szCs w:val="28"/>
        </w:rPr>
        <w:t>Использование микроудобрений даёт положительные результаты в различных почвенно-климатических зонах Волгоградской области. Например, полевые производственные опыты, проведённые в сухостепной зоне каштановых почв (Иловлинский и Октябрьский районы) на посевах озимой пшеницы дали прибавку урожайности в 4 -7 % от контроля. Причём контрольные результаты, то есть там, где микроудобрения не приме</w:t>
      </w:r>
      <w:r w:rsidR="00926B36">
        <w:rPr>
          <w:color w:val="000000" w:themeColor="text1"/>
          <w:sz w:val="28"/>
          <w:szCs w:val="28"/>
        </w:rPr>
        <w:t>нялись, были дост</w:t>
      </w:r>
      <w:r w:rsidR="00926B36">
        <w:rPr>
          <w:color w:val="000000" w:themeColor="text1"/>
          <w:sz w:val="28"/>
          <w:szCs w:val="28"/>
        </w:rPr>
        <w:t>а</w:t>
      </w:r>
      <w:r w:rsidR="00926B36">
        <w:rPr>
          <w:color w:val="000000" w:themeColor="text1"/>
          <w:sz w:val="28"/>
          <w:szCs w:val="28"/>
        </w:rPr>
        <w:t>точно высокие.</w:t>
      </w:r>
      <w:r w:rsidRPr="00135503">
        <w:rPr>
          <w:color w:val="000000" w:themeColor="text1"/>
          <w:sz w:val="28"/>
          <w:szCs w:val="28"/>
        </w:rPr>
        <w:t xml:space="preserve"> Это говорит о том, что препараты действительно работают. Так как добиться прибавки в благоприятных климатических условиях сложнее.</w:t>
      </w:r>
    </w:p>
    <w:p w14:paraId="70A79035" w14:textId="77777777" w:rsidR="008470D5" w:rsidRDefault="008470D5" w:rsidP="00722826">
      <w:pPr>
        <w:ind w:firstLine="709"/>
        <w:jc w:val="both"/>
        <w:rPr>
          <w:color w:val="000000" w:themeColor="text1"/>
          <w:sz w:val="28"/>
          <w:szCs w:val="28"/>
        </w:rPr>
      </w:pPr>
    </w:p>
    <w:p w14:paraId="231982A7" w14:textId="683533B2" w:rsidR="009D7E15" w:rsidRPr="00135503" w:rsidRDefault="009D7E15" w:rsidP="00722826">
      <w:pPr>
        <w:ind w:firstLine="709"/>
        <w:jc w:val="both"/>
        <w:rPr>
          <w:color w:val="000000" w:themeColor="text1"/>
          <w:sz w:val="28"/>
          <w:szCs w:val="28"/>
        </w:rPr>
      </w:pPr>
      <w:r>
        <w:rPr>
          <w:color w:val="000000" w:themeColor="text1"/>
          <w:sz w:val="28"/>
          <w:szCs w:val="28"/>
        </w:rPr>
        <w:t xml:space="preserve">                                                                                                 </w:t>
      </w:r>
      <w:r w:rsidRPr="00135503">
        <w:rPr>
          <w:color w:val="000000" w:themeColor="text1"/>
          <w:sz w:val="28"/>
          <w:szCs w:val="28"/>
        </w:rPr>
        <w:t xml:space="preserve">Таблица </w:t>
      </w:r>
      <w:r>
        <w:rPr>
          <w:color w:val="000000" w:themeColor="text1"/>
          <w:sz w:val="28"/>
          <w:szCs w:val="28"/>
        </w:rPr>
        <w:t>7</w:t>
      </w:r>
      <w:r w:rsidRPr="00135503">
        <w:rPr>
          <w:color w:val="000000" w:themeColor="text1"/>
          <w:sz w:val="28"/>
          <w:szCs w:val="28"/>
        </w:rPr>
        <w:t>.</w:t>
      </w:r>
    </w:p>
    <w:p w14:paraId="4A9FE6C1" w14:textId="75FCF4EF" w:rsidR="00722826" w:rsidRPr="009D7E15" w:rsidRDefault="00722826" w:rsidP="008470D5">
      <w:pPr>
        <w:ind w:firstLine="709"/>
        <w:jc w:val="center"/>
        <w:rPr>
          <w:color w:val="000000" w:themeColor="text1"/>
          <w:sz w:val="28"/>
          <w:szCs w:val="28"/>
        </w:rPr>
      </w:pPr>
      <w:r w:rsidRPr="009D7E15">
        <w:rPr>
          <w:color w:val="000000" w:themeColor="text1"/>
          <w:sz w:val="28"/>
          <w:szCs w:val="28"/>
        </w:rPr>
        <w:t>Результаты полевого производственного опыта,</w:t>
      </w:r>
      <w:r w:rsidR="008470D5">
        <w:rPr>
          <w:color w:val="000000" w:themeColor="text1"/>
          <w:sz w:val="28"/>
          <w:szCs w:val="28"/>
        </w:rPr>
        <w:t xml:space="preserve">                                       </w:t>
      </w:r>
      <w:r w:rsidRPr="009D7E15">
        <w:rPr>
          <w:color w:val="000000" w:themeColor="text1"/>
          <w:sz w:val="28"/>
          <w:szCs w:val="28"/>
        </w:rPr>
        <w:t xml:space="preserve"> Октябрьский район 2020 г.</w:t>
      </w:r>
    </w:p>
    <w:tbl>
      <w:tblPr>
        <w:tblStyle w:val="a5"/>
        <w:tblW w:w="9351" w:type="dxa"/>
        <w:tblLook w:val="04A0" w:firstRow="1" w:lastRow="0" w:firstColumn="1" w:lastColumn="0" w:noHBand="0" w:noVBand="1"/>
      </w:tblPr>
      <w:tblGrid>
        <w:gridCol w:w="4531"/>
        <w:gridCol w:w="2694"/>
        <w:gridCol w:w="2126"/>
      </w:tblGrid>
      <w:tr w:rsidR="00135503" w:rsidRPr="009D7E15" w14:paraId="6DBE53C1" w14:textId="77777777" w:rsidTr="00722826">
        <w:tc>
          <w:tcPr>
            <w:tcW w:w="4531" w:type="dxa"/>
          </w:tcPr>
          <w:p w14:paraId="73646748" w14:textId="77777777" w:rsidR="00722826" w:rsidRPr="009D7E15" w:rsidRDefault="00722826" w:rsidP="00722826">
            <w:pPr>
              <w:jc w:val="both"/>
              <w:rPr>
                <w:color w:val="000000" w:themeColor="text1"/>
                <w:sz w:val="28"/>
                <w:szCs w:val="28"/>
              </w:rPr>
            </w:pPr>
            <w:r w:rsidRPr="009D7E15">
              <w:rPr>
                <w:color w:val="000000" w:themeColor="text1"/>
                <w:sz w:val="28"/>
                <w:szCs w:val="28"/>
              </w:rPr>
              <w:t>Вариант опыта (микроудобрение)</w:t>
            </w:r>
          </w:p>
        </w:tc>
        <w:tc>
          <w:tcPr>
            <w:tcW w:w="2694" w:type="dxa"/>
          </w:tcPr>
          <w:p w14:paraId="6DDB27F2" w14:textId="77777777" w:rsidR="00722826" w:rsidRPr="009D7E15" w:rsidRDefault="00722826" w:rsidP="00722826">
            <w:pPr>
              <w:jc w:val="center"/>
              <w:rPr>
                <w:color w:val="000000" w:themeColor="text1"/>
                <w:sz w:val="28"/>
                <w:szCs w:val="28"/>
              </w:rPr>
            </w:pPr>
            <w:r w:rsidRPr="009D7E15">
              <w:rPr>
                <w:color w:val="000000" w:themeColor="text1"/>
                <w:sz w:val="28"/>
                <w:szCs w:val="28"/>
              </w:rPr>
              <w:t>Урожайность, ц/га</w:t>
            </w:r>
          </w:p>
        </w:tc>
        <w:tc>
          <w:tcPr>
            <w:tcW w:w="2126" w:type="dxa"/>
          </w:tcPr>
          <w:p w14:paraId="0B98533F" w14:textId="77777777" w:rsidR="00722826" w:rsidRPr="009D7E15" w:rsidRDefault="00722826" w:rsidP="00722826">
            <w:pPr>
              <w:jc w:val="center"/>
              <w:rPr>
                <w:color w:val="000000" w:themeColor="text1"/>
                <w:sz w:val="28"/>
                <w:szCs w:val="28"/>
              </w:rPr>
            </w:pPr>
            <w:r w:rsidRPr="009D7E15">
              <w:rPr>
                <w:color w:val="000000" w:themeColor="text1"/>
                <w:sz w:val="28"/>
                <w:szCs w:val="28"/>
              </w:rPr>
              <w:t>Прибавка, %</w:t>
            </w:r>
          </w:p>
        </w:tc>
      </w:tr>
      <w:tr w:rsidR="00135503" w:rsidRPr="00135503" w14:paraId="5E0D4DBB" w14:textId="77777777" w:rsidTr="00722826">
        <w:tc>
          <w:tcPr>
            <w:tcW w:w="4531" w:type="dxa"/>
            <w:vAlign w:val="center"/>
          </w:tcPr>
          <w:p w14:paraId="399FF1F9" w14:textId="77777777" w:rsidR="00722826" w:rsidRPr="00135503" w:rsidRDefault="00722826" w:rsidP="00722826">
            <w:pPr>
              <w:rPr>
                <w:color w:val="000000" w:themeColor="text1"/>
                <w:sz w:val="28"/>
                <w:szCs w:val="28"/>
              </w:rPr>
            </w:pPr>
            <w:r w:rsidRPr="00135503">
              <w:rPr>
                <w:color w:val="000000" w:themeColor="text1"/>
                <w:sz w:val="28"/>
                <w:szCs w:val="28"/>
              </w:rPr>
              <w:t>Азотные удобрения + органич</w:t>
            </w:r>
            <w:r w:rsidRPr="00135503">
              <w:rPr>
                <w:color w:val="000000" w:themeColor="text1"/>
                <w:sz w:val="28"/>
                <w:szCs w:val="28"/>
              </w:rPr>
              <w:t>е</w:t>
            </w:r>
            <w:r w:rsidRPr="00135503">
              <w:rPr>
                <w:color w:val="000000" w:themeColor="text1"/>
                <w:sz w:val="28"/>
                <w:szCs w:val="28"/>
              </w:rPr>
              <w:t>ские</w:t>
            </w:r>
          </w:p>
        </w:tc>
        <w:tc>
          <w:tcPr>
            <w:tcW w:w="2694" w:type="dxa"/>
            <w:vAlign w:val="center"/>
          </w:tcPr>
          <w:p w14:paraId="4812B5CC" w14:textId="77777777" w:rsidR="00722826" w:rsidRPr="00135503" w:rsidRDefault="00722826" w:rsidP="00722826">
            <w:pPr>
              <w:jc w:val="center"/>
              <w:rPr>
                <w:color w:val="000000" w:themeColor="text1"/>
                <w:sz w:val="28"/>
                <w:szCs w:val="28"/>
              </w:rPr>
            </w:pPr>
            <w:r w:rsidRPr="00135503">
              <w:rPr>
                <w:color w:val="000000" w:themeColor="text1"/>
                <w:sz w:val="28"/>
                <w:szCs w:val="28"/>
              </w:rPr>
              <w:t>40,1</w:t>
            </w:r>
          </w:p>
        </w:tc>
        <w:tc>
          <w:tcPr>
            <w:tcW w:w="2126" w:type="dxa"/>
            <w:vAlign w:val="center"/>
          </w:tcPr>
          <w:p w14:paraId="10D532DF" w14:textId="77777777" w:rsidR="00722826" w:rsidRPr="00135503" w:rsidRDefault="00722826" w:rsidP="00722826">
            <w:pPr>
              <w:jc w:val="center"/>
              <w:rPr>
                <w:color w:val="000000" w:themeColor="text1"/>
                <w:sz w:val="28"/>
                <w:szCs w:val="28"/>
              </w:rPr>
            </w:pPr>
            <w:r w:rsidRPr="00135503">
              <w:rPr>
                <w:color w:val="000000" w:themeColor="text1"/>
                <w:sz w:val="28"/>
                <w:szCs w:val="28"/>
              </w:rPr>
              <w:t>103</w:t>
            </w:r>
          </w:p>
        </w:tc>
      </w:tr>
      <w:tr w:rsidR="00135503" w:rsidRPr="00135503" w14:paraId="1771AB95" w14:textId="77777777" w:rsidTr="00722826">
        <w:tc>
          <w:tcPr>
            <w:tcW w:w="4531" w:type="dxa"/>
            <w:vAlign w:val="center"/>
          </w:tcPr>
          <w:p w14:paraId="3F6BEC08" w14:textId="77777777" w:rsidR="00722826" w:rsidRPr="00135503" w:rsidRDefault="00722826" w:rsidP="00722826">
            <w:pPr>
              <w:rPr>
                <w:color w:val="000000" w:themeColor="text1"/>
                <w:sz w:val="28"/>
                <w:szCs w:val="28"/>
              </w:rPr>
            </w:pPr>
            <w:r w:rsidRPr="00135503">
              <w:rPr>
                <w:color w:val="000000" w:themeColor="text1"/>
                <w:sz w:val="28"/>
                <w:szCs w:val="28"/>
              </w:rPr>
              <w:t>Органоминеральный комплекс 1</w:t>
            </w:r>
          </w:p>
        </w:tc>
        <w:tc>
          <w:tcPr>
            <w:tcW w:w="2694" w:type="dxa"/>
            <w:vAlign w:val="center"/>
          </w:tcPr>
          <w:p w14:paraId="2A4AB45E" w14:textId="77777777" w:rsidR="00722826" w:rsidRPr="00135503" w:rsidRDefault="00722826" w:rsidP="00722826">
            <w:pPr>
              <w:jc w:val="center"/>
              <w:rPr>
                <w:color w:val="000000" w:themeColor="text1"/>
                <w:sz w:val="28"/>
                <w:szCs w:val="28"/>
              </w:rPr>
            </w:pPr>
            <w:r w:rsidRPr="00135503">
              <w:rPr>
                <w:color w:val="000000" w:themeColor="text1"/>
                <w:sz w:val="28"/>
                <w:szCs w:val="28"/>
              </w:rPr>
              <w:t>41,1</w:t>
            </w:r>
          </w:p>
        </w:tc>
        <w:tc>
          <w:tcPr>
            <w:tcW w:w="2126" w:type="dxa"/>
            <w:vAlign w:val="center"/>
          </w:tcPr>
          <w:p w14:paraId="0EF63C3D" w14:textId="77777777" w:rsidR="00722826" w:rsidRPr="00135503" w:rsidRDefault="00722826" w:rsidP="00722826">
            <w:pPr>
              <w:jc w:val="center"/>
              <w:rPr>
                <w:color w:val="000000" w:themeColor="text1"/>
                <w:sz w:val="28"/>
                <w:szCs w:val="28"/>
              </w:rPr>
            </w:pPr>
            <w:r w:rsidRPr="00135503">
              <w:rPr>
                <w:color w:val="000000" w:themeColor="text1"/>
                <w:sz w:val="28"/>
                <w:szCs w:val="28"/>
              </w:rPr>
              <w:t>106</w:t>
            </w:r>
          </w:p>
        </w:tc>
      </w:tr>
      <w:tr w:rsidR="00135503" w:rsidRPr="00135503" w14:paraId="496D88C2" w14:textId="77777777" w:rsidTr="00722826">
        <w:tc>
          <w:tcPr>
            <w:tcW w:w="4531" w:type="dxa"/>
            <w:vAlign w:val="center"/>
          </w:tcPr>
          <w:p w14:paraId="7ED0282D" w14:textId="77777777" w:rsidR="00722826" w:rsidRPr="00135503" w:rsidRDefault="00722826" w:rsidP="00722826">
            <w:pPr>
              <w:rPr>
                <w:color w:val="000000" w:themeColor="text1"/>
                <w:sz w:val="28"/>
                <w:szCs w:val="28"/>
              </w:rPr>
            </w:pPr>
            <w:r w:rsidRPr="00135503">
              <w:rPr>
                <w:color w:val="000000" w:themeColor="text1"/>
                <w:sz w:val="28"/>
                <w:szCs w:val="28"/>
              </w:rPr>
              <w:t>Органоминеральный комплекс 2</w:t>
            </w:r>
          </w:p>
        </w:tc>
        <w:tc>
          <w:tcPr>
            <w:tcW w:w="2694" w:type="dxa"/>
            <w:vAlign w:val="center"/>
          </w:tcPr>
          <w:p w14:paraId="12A23745" w14:textId="77777777" w:rsidR="00722826" w:rsidRPr="00135503" w:rsidRDefault="00722826" w:rsidP="00722826">
            <w:pPr>
              <w:jc w:val="center"/>
              <w:rPr>
                <w:color w:val="000000" w:themeColor="text1"/>
                <w:sz w:val="28"/>
                <w:szCs w:val="28"/>
              </w:rPr>
            </w:pPr>
            <w:r w:rsidRPr="00135503">
              <w:rPr>
                <w:color w:val="000000" w:themeColor="text1"/>
                <w:sz w:val="28"/>
                <w:szCs w:val="28"/>
              </w:rPr>
              <w:t>41,1</w:t>
            </w:r>
          </w:p>
        </w:tc>
        <w:tc>
          <w:tcPr>
            <w:tcW w:w="2126" w:type="dxa"/>
            <w:vAlign w:val="center"/>
          </w:tcPr>
          <w:p w14:paraId="742EFB59" w14:textId="77777777" w:rsidR="00722826" w:rsidRPr="00135503" w:rsidRDefault="00722826" w:rsidP="00722826">
            <w:pPr>
              <w:jc w:val="center"/>
              <w:rPr>
                <w:color w:val="000000" w:themeColor="text1"/>
                <w:sz w:val="28"/>
                <w:szCs w:val="28"/>
              </w:rPr>
            </w:pPr>
            <w:r w:rsidRPr="00135503">
              <w:rPr>
                <w:color w:val="000000" w:themeColor="text1"/>
                <w:sz w:val="28"/>
                <w:szCs w:val="28"/>
              </w:rPr>
              <w:t>106</w:t>
            </w:r>
          </w:p>
        </w:tc>
      </w:tr>
      <w:tr w:rsidR="00135503" w:rsidRPr="00135503" w14:paraId="14B53FD2" w14:textId="77777777" w:rsidTr="00722826">
        <w:tc>
          <w:tcPr>
            <w:tcW w:w="4531" w:type="dxa"/>
            <w:vAlign w:val="center"/>
          </w:tcPr>
          <w:p w14:paraId="0A244509" w14:textId="77777777" w:rsidR="00722826" w:rsidRPr="00135503" w:rsidRDefault="00722826" w:rsidP="00722826">
            <w:pPr>
              <w:rPr>
                <w:color w:val="000000" w:themeColor="text1"/>
                <w:sz w:val="28"/>
                <w:szCs w:val="28"/>
              </w:rPr>
            </w:pPr>
            <w:r w:rsidRPr="00135503">
              <w:rPr>
                <w:color w:val="000000" w:themeColor="text1"/>
                <w:sz w:val="28"/>
                <w:szCs w:val="28"/>
              </w:rPr>
              <w:t>Гормональный препарат</w:t>
            </w:r>
          </w:p>
        </w:tc>
        <w:tc>
          <w:tcPr>
            <w:tcW w:w="2694" w:type="dxa"/>
            <w:vAlign w:val="center"/>
          </w:tcPr>
          <w:p w14:paraId="2C79137B" w14:textId="77777777" w:rsidR="00722826" w:rsidRPr="00135503" w:rsidRDefault="00722826" w:rsidP="00722826">
            <w:pPr>
              <w:jc w:val="center"/>
              <w:rPr>
                <w:color w:val="000000" w:themeColor="text1"/>
                <w:sz w:val="28"/>
                <w:szCs w:val="28"/>
              </w:rPr>
            </w:pPr>
            <w:r w:rsidRPr="00135503">
              <w:rPr>
                <w:color w:val="000000" w:themeColor="text1"/>
                <w:sz w:val="28"/>
                <w:szCs w:val="28"/>
              </w:rPr>
              <w:t>38,3</w:t>
            </w:r>
          </w:p>
        </w:tc>
        <w:tc>
          <w:tcPr>
            <w:tcW w:w="2126" w:type="dxa"/>
            <w:vAlign w:val="center"/>
          </w:tcPr>
          <w:p w14:paraId="3BED2BC7" w14:textId="77777777" w:rsidR="00722826" w:rsidRPr="00135503" w:rsidRDefault="00722826" w:rsidP="00722826">
            <w:pPr>
              <w:jc w:val="center"/>
              <w:rPr>
                <w:color w:val="000000" w:themeColor="text1"/>
                <w:sz w:val="28"/>
                <w:szCs w:val="28"/>
              </w:rPr>
            </w:pPr>
            <w:r w:rsidRPr="00135503">
              <w:rPr>
                <w:color w:val="000000" w:themeColor="text1"/>
                <w:sz w:val="28"/>
                <w:szCs w:val="28"/>
              </w:rPr>
              <w:t>100</w:t>
            </w:r>
          </w:p>
        </w:tc>
      </w:tr>
      <w:tr w:rsidR="00135503" w:rsidRPr="00135503" w14:paraId="35F24ABD" w14:textId="77777777" w:rsidTr="00722826">
        <w:tc>
          <w:tcPr>
            <w:tcW w:w="4531" w:type="dxa"/>
            <w:vAlign w:val="center"/>
          </w:tcPr>
          <w:p w14:paraId="085E1C8E" w14:textId="77777777" w:rsidR="00722826" w:rsidRPr="00135503" w:rsidRDefault="00722826" w:rsidP="00722826">
            <w:pPr>
              <w:rPr>
                <w:color w:val="000000" w:themeColor="text1"/>
                <w:sz w:val="28"/>
                <w:szCs w:val="28"/>
              </w:rPr>
            </w:pPr>
            <w:r w:rsidRPr="00135503">
              <w:rPr>
                <w:color w:val="000000" w:themeColor="text1"/>
                <w:sz w:val="28"/>
                <w:szCs w:val="28"/>
              </w:rPr>
              <w:t>Органоминеральный комплекс 3</w:t>
            </w:r>
          </w:p>
        </w:tc>
        <w:tc>
          <w:tcPr>
            <w:tcW w:w="2694" w:type="dxa"/>
            <w:vAlign w:val="center"/>
          </w:tcPr>
          <w:p w14:paraId="1D7A2F15" w14:textId="77777777" w:rsidR="00722826" w:rsidRPr="00135503" w:rsidRDefault="00722826" w:rsidP="00722826">
            <w:pPr>
              <w:jc w:val="center"/>
              <w:rPr>
                <w:color w:val="000000" w:themeColor="text1"/>
                <w:sz w:val="28"/>
                <w:szCs w:val="28"/>
              </w:rPr>
            </w:pPr>
            <w:r w:rsidRPr="00135503">
              <w:rPr>
                <w:color w:val="000000" w:themeColor="text1"/>
                <w:sz w:val="28"/>
                <w:szCs w:val="28"/>
              </w:rPr>
              <w:t>40,4</w:t>
            </w:r>
          </w:p>
        </w:tc>
        <w:tc>
          <w:tcPr>
            <w:tcW w:w="2126" w:type="dxa"/>
            <w:vAlign w:val="center"/>
          </w:tcPr>
          <w:p w14:paraId="736CF4A5" w14:textId="77777777" w:rsidR="00722826" w:rsidRPr="00135503" w:rsidRDefault="00722826" w:rsidP="00722826">
            <w:pPr>
              <w:jc w:val="center"/>
              <w:rPr>
                <w:color w:val="000000" w:themeColor="text1"/>
                <w:sz w:val="28"/>
                <w:szCs w:val="28"/>
              </w:rPr>
            </w:pPr>
            <w:r w:rsidRPr="00135503">
              <w:rPr>
                <w:color w:val="000000" w:themeColor="text1"/>
                <w:sz w:val="28"/>
                <w:szCs w:val="28"/>
              </w:rPr>
              <w:t>104</w:t>
            </w:r>
          </w:p>
        </w:tc>
      </w:tr>
      <w:tr w:rsidR="00135503" w:rsidRPr="00135503" w14:paraId="497A2956" w14:textId="77777777" w:rsidTr="00722826">
        <w:tc>
          <w:tcPr>
            <w:tcW w:w="4531" w:type="dxa"/>
            <w:vAlign w:val="center"/>
          </w:tcPr>
          <w:p w14:paraId="2B2A049C" w14:textId="77777777" w:rsidR="00722826" w:rsidRPr="00135503" w:rsidRDefault="00722826" w:rsidP="00722826">
            <w:pPr>
              <w:rPr>
                <w:color w:val="000000" w:themeColor="text1"/>
                <w:sz w:val="28"/>
                <w:szCs w:val="28"/>
              </w:rPr>
            </w:pPr>
            <w:r w:rsidRPr="00135503">
              <w:rPr>
                <w:color w:val="000000" w:themeColor="text1"/>
                <w:sz w:val="28"/>
                <w:szCs w:val="28"/>
              </w:rPr>
              <w:t>Органоминеральный комплекс 4</w:t>
            </w:r>
          </w:p>
        </w:tc>
        <w:tc>
          <w:tcPr>
            <w:tcW w:w="2694" w:type="dxa"/>
            <w:vAlign w:val="center"/>
          </w:tcPr>
          <w:p w14:paraId="05FFA73F" w14:textId="77777777" w:rsidR="00722826" w:rsidRPr="00135503" w:rsidRDefault="00722826" w:rsidP="00722826">
            <w:pPr>
              <w:jc w:val="center"/>
              <w:rPr>
                <w:color w:val="000000" w:themeColor="text1"/>
                <w:sz w:val="28"/>
                <w:szCs w:val="28"/>
              </w:rPr>
            </w:pPr>
            <w:r w:rsidRPr="00135503">
              <w:rPr>
                <w:color w:val="000000" w:themeColor="text1"/>
                <w:sz w:val="28"/>
                <w:szCs w:val="28"/>
              </w:rPr>
              <w:t>39,9</w:t>
            </w:r>
          </w:p>
        </w:tc>
        <w:tc>
          <w:tcPr>
            <w:tcW w:w="2126" w:type="dxa"/>
            <w:vAlign w:val="center"/>
          </w:tcPr>
          <w:p w14:paraId="3BBFD5CF" w14:textId="77777777" w:rsidR="00722826" w:rsidRPr="00135503" w:rsidRDefault="00722826" w:rsidP="00722826">
            <w:pPr>
              <w:jc w:val="center"/>
              <w:rPr>
                <w:color w:val="000000" w:themeColor="text1"/>
                <w:sz w:val="28"/>
                <w:szCs w:val="28"/>
              </w:rPr>
            </w:pPr>
            <w:r w:rsidRPr="00135503">
              <w:rPr>
                <w:color w:val="000000" w:themeColor="text1"/>
                <w:sz w:val="28"/>
                <w:szCs w:val="28"/>
              </w:rPr>
              <w:t>103</w:t>
            </w:r>
          </w:p>
        </w:tc>
      </w:tr>
      <w:tr w:rsidR="00135503" w:rsidRPr="00135503" w14:paraId="6ACD73CC" w14:textId="77777777" w:rsidTr="00722826">
        <w:tc>
          <w:tcPr>
            <w:tcW w:w="4531" w:type="dxa"/>
            <w:vAlign w:val="center"/>
          </w:tcPr>
          <w:p w14:paraId="6E90987D" w14:textId="77777777" w:rsidR="00722826" w:rsidRPr="00135503" w:rsidRDefault="00722826" w:rsidP="00722826">
            <w:pPr>
              <w:rPr>
                <w:color w:val="000000" w:themeColor="text1"/>
                <w:sz w:val="28"/>
                <w:szCs w:val="28"/>
              </w:rPr>
            </w:pPr>
            <w:r w:rsidRPr="00135503">
              <w:rPr>
                <w:color w:val="000000" w:themeColor="text1"/>
                <w:sz w:val="28"/>
                <w:szCs w:val="28"/>
              </w:rPr>
              <w:t>Органоминеральный комплекс 5</w:t>
            </w:r>
          </w:p>
        </w:tc>
        <w:tc>
          <w:tcPr>
            <w:tcW w:w="2694" w:type="dxa"/>
            <w:vAlign w:val="center"/>
          </w:tcPr>
          <w:p w14:paraId="3C36E1DB" w14:textId="77777777" w:rsidR="00722826" w:rsidRPr="00135503" w:rsidRDefault="00722826" w:rsidP="00722826">
            <w:pPr>
              <w:jc w:val="center"/>
              <w:rPr>
                <w:color w:val="000000" w:themeColor="text1"/>
                <w:sz w:val="28"/>
                <w:szCs w:val="28"/>
              </w:rPr>
            </w:pPr>
            <w:r w:rsidRPr="00135503">
              <w:rPr>
                <w:color w:val="000000" w:themeColor="text1"/>
                <w:sz w:val="28"/>
                <w:szCs w:val="28"/>
              </w:rPr>
              <w:t>40,6</w:t>
            </w:r>
          </w:p>
        </w:tc>
        <w:tc>
          <w:tcPr>
            <w:tcW w:w="2126" w:type="dxa"/>
            <w:vAlign w:val="center"/>
          </w:tcPr>
          <w:p w14:paraId="20835E82" w14:textId="77777777" w:rsidR="00722826" w:rsidRPr="00135503" w:rsidRDefault="00722826" w:rsidP="00722826">
            <w:pPr>
              <w:jc w:val="center"/>
              <w:rPr>
                <w:color w:val="000000" w:themeColor="text1"/>
                <w:sz w:val="28"/>
                <w:szCs w:val="28"/>
              </w:rPr>
            </w:pPr>
            <w:r w:rsidRPr="00135503">
              <w:rPr>
                <w:color w:val="000000" w:themeColor="text1"/>
                <w:sz w:val="28"/>
                <w:szCs w:val="28"/>
              </w:rPr>
              <w:t>104</w:t>
            </w:r>
          </w:p>
        </w:tc>
      </w:tr>
      <w:tr w:rsidR="00135503" w:rsidRPr="00135503" w14:paraId="6C8E6DAC" w14:textId="77777777" w:rsidTr="00722826">
        <w:tc>
          <w:tcPr>
            <w:tcW w:w="4531" w:type="dxa"/>
            <w:vAlign w:val="center"/>
          </w:tcPr>
          <w:p w14:paraId="66E03964" w14:textId="77777777" w:rsidR="00722826" w:rsidRPr="00135503" w:rsidRDefault="00722826" w:rsidP="00722826">
            <w:pPr>
              <w:rPr>
                <w:color w:val="000000" w:themeColor="text1"/>
                <w:sz w:val="28"/>
                <w:szCs w:val="28"/>
              </w:rPr>
            </w:pPr>
            <w:r w:rsidRPr="00135503">
              <w:rPr>
                <w:color w:val="000000" w:themeColor="text1"/>
                <w:sz w:val="28"/>
                <w:szCs w:val="28"/>
              </w:rPr>
              <w:t>Микроэлементы + гормональный препарат</w:t>
            </w:r>
          </w:p>
        </w:tc>
        <w:tc>
          <w:tcPr>
            <w:tcW w:w="2694" w:type="dxa"/>
            <w:vAlign w:val="center"/>
          </w:tcPr>
          <w:p w14:paraId="43069AE7" w14:textId="77777777" w:rsidR="00722826" w:rsidRPr="00135503" w:rsidRDefault="00722826" w:rsidP="00722826">
            <w:pPr>
              <w:jc w:val="center"/>
              <w:rPr>
                <w:color w:val="000000" w:themeColor="text1"/>
                <w:sz w:val="28"/>
                <w:szCs w:val="28"/>
              </w:rPr>
            </w:pPr>
            <w:r w:rsidRPr="00135503">
              <w:rPr>
                <w:color w:val="000000" w:themeColor="text1"/>
                <w:sz w:val="28"/>
                <w:szCs w:val="28"/>
              </w:rPr>
              <w:t>39,6</w:t>
            </w:r>
          </w:p>
        </w:tc>
        <w:tc>
          <w:tcPr>
            <w:tcW w:w="2126" w:type="dxa"/>
            <w:vAlign w:val="center"/>
          </w:tcPr>
          <w:p w14:paraId="6F716722" w14:textId="77777777" w:rsidR="00722826" w:rsidRPr="00135503" w:rsidRDefault="00722826" w:rsidP="00722826">
            <w:pPr>
              <w:jc w:val="center"/>
              <w:rPr>
                <w:color w:val="000000" w:themeColor="text1"/>
                <w:sz w:val="28"/>
                <w:szCs w:val="28"/>
              </w:rPr>
            </w:pPr>
            <w:r w:rsidRPr="00135503">
              <w:rPr>
                <w:color w:val="000000" w:themeColor="text1"/>
                <w:sz w:val="28"/>
                <w:szCs w:val="28"/>
              </w:rPr>
              <w:t>102</w:t>
            </w:r>
          </w:p>
        </w:tc>
      </w:tr>
      <w:tr w:rsidR="00135503" w:rsidRPr="00135503" w14:paraId="0278EA21" w14:textId="77777777" w:rsidTr="00722826">
        <w:tc>
          <w:tcPr>
            <w:tcW w:w="4531" w:type="dxa"/>
            <w:vAlign w:val="center"/>
          </w:tcPr>
          <w:p w14:paraId="2F125619" w14:textId="77777777" w:rsidR="00722826" w:rsidRPr="00135503" w:rsidRDefault="00722826" w:rsidP="00722826">
            <w:pPr>
              <w:rPr>
                <w:color w:val="000000" w:themeColor="text1"/>
                <w:sz w:val="28"/>
                <w:szCs w:val="28"/>
              </w:rPr>
            </w:pPr>
            <w:r w:rsidRPr="00135503">
              <w:rPr>
                <w:color w:val="000000" w:themeColor="text1"/>
                <w:sz w:val="28"/>
                <w:szCs w:val="28"/>
              </w:rPr>
              <w:t>Контроль</w:t>
            </w:r>
          </w:p>
        </w:tc>
        <w:tc>
          <w:tcPr>
            <w:tcW w:w="2694" w:type="dxa"/>
            <w:vAlign w:val="center"/>
          </w:tcPr>
          <w:p w14:paraId="6D7DC53C" w14:textId="77777777" w:rsidR="00722826" w:rsidRPr="00135503" w:rsidRDefault="00722826" w:rsidP="00722826">
            <w:pPr>
              <w:jc w:val="center"/>
              <w:rPr>
                <w:color w:val="000000" w:themeColor="text1"/>
                <w:sz w:val="28"/>
                <w:szCs w:val="28"/>
              </w:rPr>
            </w:pPr>
            <w:r w:rsidRPr="00135503">
              <w:rPr>
                <w:color w:val="000000" w:themeColor="text1"/>
                <w:sz w:val="28"/>
                <w:szCs w:val="28"/>
              </w:rPr>
              <w:t>38,9</w:t>
            </w:r>
          </w:p>
        </w:tc>
        <w:tc>
          <w:tcPr>
            <w:tcW w:w="2126" w:type="dxa"/>
            <w:vAlign w:val="center"/>
          </w:tcPr>
          <w:p w14:paraId="0D048BEE" w14:textId="77777777" w:rsidR="00722826" w:rsidRPr="00135503" w:rsidRDefault="00722826" w:rsidP="00722826">
            <w:pPr>
              <w:jc w:val="center"/>
              <w:rPr>
                <w:color w:val="000000" w:themeColor="text1"/>
                <w:sz w:val="28"/>
                <w:szCs w:val="28"/>
              </w:rPr>
            </w:pPr>
            <w:r w:rsidRPr="00135503">
              <w:rPr>
                <w:color w:val="000000" w:themeColor="text1"/>
                <w:sz w:val="28"/>
                <w:szCs w:val="28"/>
              </w:rPr>
              <w:t>100</w:t>
            </w:r>
          </w:p>
        </w:tc>
      </w:tr>
    </w:tbl>
    <w:p w14:paraId="59500212" w14:textId="38738EB0" w:rsidR="00722826" w:rsidRPr="00135503" w:rsidRDefault="00722826" w:rsidP="00722826">
      <w:pPr>
        <w:ind w:firstLine="709"/>
        <w:jc w:val="both"/>
        <w:rPr>
          <w:color w:val="000000" w:themeColor="text1"/>
          <w:sz w:val="28"/>
          <w:szCs w:val="28"/>
        </w:rPr>
      </w:pPr>
      <w:r w:rsidRPr="00135503">
        <w:rPr>
          <w:color w:val="000000" w:themeColor="text1"/>
          <w:sz w:val="28"/>
          <w:szCs w:val="28"/>
        </w:rPr>
        <w:t>Похожие результаты были получены в 2022 году при проведени</w:t>
      </w:r>
      <w:r w:rsidR="00990D0F">
        <w:rPr>
          <w:color w:val="000000" w:themeColor="text1"/>
          <w:sz w:val="28"/>
          <w:szCs w:val="28"/>
        </w:rPr>
        <w:t xml:space="preserve">и </w:t>
      </w:r>
      <w:r w:rsidRPr="00135503">
        <w:rPr>
          <w:color w:val="000000" w:themeColor="text1"/>
          <w:sz w:val="28"/>
          <w:szCs w:val="28"/>
        </w:rPr>
        <w:t>полевых производственных испытаний в Иловлинском районе.</w:t>
      </w:r>
    </w:p>
    <w:p w14:paraId="77DB176E" w14:textId="17F8D010" w:rsidR="004C294A" w:rsidRPr="00135503" w:rsidRDefault="009D7E15" w:rsidP="00722826">
      <w:pPr>
        <w:ind w:firstLine="709"/>
        <w:jc w:val="both"/>
        <w:rPr>
          <w:color w:val="000000" w:themeColor="text1"/>
          <w:sz w:val="28"/>
          <w:szCs w:val="28"/>
        </w:rPr>
      </w:pPr>
      <w:r>
        <w:rPr>
          <w:color w:val="000000" w:themeColor="text1"/>
          <w:sz w:val="28"/>
          <w:szCs w:val="28"/>
        </w:rPr>
        <w:t xml:space="preserve">                                                                                                      </w:t>
      </w:r>
      <w:r w:rsidRPr="00135503">
        <w:rPr>
          <w:color w:val="000000" w:themeColor="text1"/>
          <w:sz w:val="28"/>
          <w:szCs w:val="28"/>
        </w:rPr>
        <w:t xml:space="preserve">Таблица </w:t>
      </w:r>
      <w:r>
        <w:rPr>
          <w:color w:val="000000" w:themeColor="text1"/>
          <w:sz w:val="28"/>
          <w:szCs w:val="28"/>
        </w:rPr>
        <w:t>8</w:t>
      </w:r>
      <w:r w:rsidRPr="00135503">
        <w:rPr>
          <w:color w:val="000000" w:themeColor="text1"/>
          <w:sz w:val="28"/>
          <w:szCs w:val="28"/>
        </w:rPr>
        <w:t>.</w:t>
      </w:r>
    </w:p>
    <w:p w14:paraId="6D6C46FA" w14:textId="4E218A8B" w:rsidR="00722826" w:rsidRPr="009D7E15" w:rsidRDefault="00722826" w:rsidP="00722826">
      <w:pPr>
        <w:ind w:firstLine="709"/>
        <w:jc w:val="center"/>
        <w:rPr>
          <w:color w:val="000000" w:themeColor="text1"/>
          <w:sz w:val="28"/>
          <w:szCs w:val="28"/>
        </w:rPr>
      </w:pPr>
      <w:r w:rsidRPr="009D7E15">
        <w:rPr>
          <w:color w:val="000000" w:themeColor="text1"/>
          <w:sz w:val="28"/>
          <w:szCs w:val="28"/>
        </w:rPr>
        <w:t>Результаты полевого производственного опыта</w:t>
      </w:r>
      <w:r w:rsidR="009D7E15" w:rsidRPr="009D7E15">
        <w:rPr>
          <w:color w:val="000000" w:themeColor="text1"/>
          <w:sz w:val="28"/>
          <w:szCs w:val="28"/>
        </w:rPr>
        <w:t xml:space="preserve">, </w:t>
      </w:r>
      <w:r w:rsidRPr="009D7E15">
        <w:rPr>
          <w:color w:val="000000" w:themeColor="text1"/>
          <w:sz w:val="28"/>
          <w:szCs w:val="28"/>
        </w:rPr>
        <w:t xml:space="preserve"> </w:t>
      </w:r>
      <w:r w:rsidR="008470D5">
        <w:rPr>
          <w:color w:val="000000" w:themeColor="text1"/>
          <w:sz w:val="28"/>
          <w:szCs w:val="28"/>
        </w:rPr>
        <w:t xml:space="preserve">                              </w:t>
      </w:r>
      <w:r w:rsidR="00762440">
        <w:rPr>
          <w:color w:val="000000" w:themeColor="text1"/>
          <w:sz w:val="28"/>
          <w:szCs w:val="28"/>
        </w:rPr>
        <w:t xml:space="preserve"> </w:t>
      </w:r>
      <w:r w:rsidR="008470D5">
        <w:rPr>
          <w:color w:val="000000" w:themeColor="text1"/>
          <w:sz w:val="28"/>
          <w:szCs w:val="28"/>
        </w:rPr>
        <w:t xml:space="preserve">  </w:t>
      </w:r>
      <w:r w:rsidRPr="009D7E15">
        <w:rPr>
          <w:color w:val="000000" w:themeColor="text1"/>
          <w:sz w:val="28"/>
          <w:szCs w:val="28"/>
        </w:rPr>
        <w:t>Иловлинский район 2022 г.</w:t>
      </w:r>
    </w:p>
    <w:tbl>
      <w:tblPr>
        <w:tblStyle w:val="a5"/>
        <w:tblW w:w="9351" w:type="dxa"/>
        <w:tblLook w:val="04A0" w:firstRow="1" w:lastRow="0" w:firstColumn="1" w:lastColumn="0" w:noHBand="0" w:noVBand="1"/>
      </w:tblPr>
      <w:tblGrid>
        <w:gridCol w:w="4531"/>
        <w:gridCol w:w="2694"/>
        <w:gridCol w:w="2126"/>
      </w:tblGrid>
      <w:tr w:rsidR="00135503" w:rsidRPr="009D7E15" w14:paraId="2C41397F" w14:textId="77777777" w:rsidTr="00722826">
        <w:tc>
          <w:tcPr>
            <w:tcW w:w="4531" w:type="dxa"/>
          </w:tcPr>
          <w:p w14:paraId="6DEBC7E0" w14:textId="77777777" w:rsidR="00722826" w:rsidRPr="009D7E15" w:rsidRDefault="00722826" w:rsidP="00722826">
            <w:pPr>
              <w:jc w:val="both"/>
              <w:rPr>
                <w:color w:val="000000" w:themeColor="text1"/>
                <w:sz w:val="28"/>
                <w:szCs w:val="28"/>
              </w:rPr>
            </w:pPr>
            <w:r w:rsidRPr="009D7E15">
              <w:rPr>
                <w:color w:val="000000" w:themeColor="text1"/>
                <w:sz w:val="28"/>
                <w:szCs w:val="28"/>
              </w:rPr>
              <w:t>Вариант опыта (микроудобрение)</w:t>
            </w:r>
          </w:p>
        </w:tc>
        <w:tc>
          <w:tcPr>
            <w:tcW w:w="2694" w:type="dxa"/>
          </w:tcPr>
          <w:p w14:paraId="095FBB50" w14:textId="77777777" w:rsidR="00722826" w:rsidRPr="009D7E15" w:rsidRDefault="00722826" w:rsidP="00722826">
            <w:pPr>
              <w:jc w:val="center"/>
              <w:rPr>
                <w:color w:val="000000" w:themeColor="text1"/>
                <w:sz w:val="28"/>
                <w:szCs w:val="28"/>
              </w:rPr>
            </w:pPr>
            <w:r w:rsidRPr="009D7E15">
              <w:rPr>
                <w:color w:val="000000" w:themeColor="text1"/>
                <w:sz w:val="28"/>
                <w:szCs w:val="28"/>
              </w:rPr>
              <w:t>Урожайность, ц/га</w:t>
            </w:r>
          </w:p>
        </w:tc>
        <w:tc>
          <w:tcPr>
            <w:tcW w:w="2126" w:type="dxa"/>
          </w:tcPr>
          <w:p w14:paraId="38A1A4EF" w14:textId="77777777" w:rsidR="00722826" w:rsidRPr="009D7E15" w:rsidRDefault="00722826" w:rsidP="00722826">
            <w:pPr>
              <w:jc w:val="center"/>
              <w:rPr>
                <w:color w:val="000000" w:themeColor="text1"/>
                <w:sz w:val="28"/>
                <w:szCs w:val="28"/>
              </w:rPr>
            </w:pPr>
            <w:r w:rsidRPr="009D7E15">
              <w:rPr>
                <w:color w:val="000000" w:themeColor="text1"/>
                <w:sz w:val="28"/>
                <w:szCs w:val="28"/>
              </w:rPr>
              <w:t>Прибавка, %</w:t>
            </w:r>
          </w:p>
        </w:tc>
      </w:tr>
      <w:tr w:rsidR="00135503" w:rsidRPr="00135503" w14:paraId="52B4D106" w14:textId="77777777" w:rsidTr="00722826">
        <w:tc>
          <w:tcPr>
            <w:tcW w:w="4531" w:type="dxa"/>
            <w:vAlign w:val="center"/>
          </w:tcPr>
          <w:p w14:paraId="5D477A5A" w14:textId="77777777" w:rsidR="00722826" w:rsidRPr="00135503" w:rsidRDefault="00722826" w:rsidP="00722826">
            <w:pPr>
              <w:rPr>
                <w:color w:val="000000" w:themeColor="text1"/>
                <w:sz w:val="28"/>
                <w:szCs w:val="28"/>
              </w:rPr>
            </w:pPr>
            <w:r w:rsidRPr="00135503">
              <w:rPr>
                <w:color w:val="000000" w:themeColor="text1"/>
                <w:sz w:val="28"/>
                <w:szCs w:val="28"/>
              </w:rPr>
              <w:t>Микроудобрения 1</w:t>
            </w:r>
          </w:p>
        </w:tc>
        <w:tc>
          <w:tcPr>
            <w:tcW w:w="2694" w:type="dxa"/>
            <w:vAlign w:val="center"/>
          </w:tcPr>
          <w:p w14:paraId="1A2DB7E6" w14:textId="77777777" w:rsidR="00722826" w:rsidRPr="00135503" w:rsidRDefault="00722826" w:rsidP="00722826">
            <w:pPr>
              <w:jc w:val="center"/>
              <w:rPr>
                <w:color w:val="000000" w:themeColor="text1"/>
                <w:sz w:val="28"/>
                <w:szCs w:val="28"/>
              </w:rPr>
            </w:pPr>
            <w:r w:rsidRPr="00135503">
              <w:rPr>
                <w:color w:val="000000" w:themeColor="text1"/>
                <w:sz w:val="28"/>
                <w:szCs w:val="28"/>
              </w:rPr>
              <w:t>40,1</w:t>
            </w:r>
          </w:p>
        </w:tc>
        <w:tc>
          <w:tcPr>
            <w:tcW w:w="2126" w:type="dxa"/>
            <w:vAlign w:val="center"/>
          </w:tcPr>
          <w:p w14:paraId="66F4A6ED" w14:textId="77777777" w:rsidR="00722826" w:rsidRPr="00135503" w:rsidRDefault="00722826" w:rsidP="00722826">
            <w:pPr>
              <w:jc w:val="center"/>
              <w:rPr>
                <w:color w:val="000000" w:themeColor="text1"/>
                <w:sz w:val="28"/>
                <w:szCs w:val="28"/>
              </w:rPr>
            </w:pPr>
            <w:r w:rsidRPr="00135503">
              <w:rPr>
                <w:color w:val="000000" w:themeColor="text1"/>
                <w:sz w:val="28"/>
                <w:szCs w:val="28"/>
              </w:rPr>
              <w:t>104</w:t>
            </w:r>
          </w:p>
        </w:tc>
      </w:tr>
      <w:tr w:rsidR="00135503" w:rsidRPr="00135503" w14:paraId="1E02AD4A" w14:textId="77777777" w:rsidTr="00722826">
        <w:tc>
          <w:tcPr>
            <w:tcW w:w="4531" w:type="dxa"/>
            <w:vAlign w:val="center"/>
          </w:tcPr>
          <w:p w14:paraId="7DC3C7D7" w14:textId="77777777" w:rsidR="00722826" w:rsidRPr="00135503" w:rsidRDefault="00722826" w:rsidP="00722826">
            <w:pPr>
              <w:rPr>
                <w:color w:val="000000" w:themeColor="text1"/>
                <w:sz w:val="28"/>
                <w:szCs w:val="28"/>
              </w:rPr>
            </w:pPr>
            <w:r w:rsidRPr="00135503">
              <w:rPr>
                <w:color w:val="000000" w:themeColor="text1"/>
                <w:sz w:val="28"/>
                <w:szCs w:val="28"/>
              </w:rPr>
              <w:t>Микроудобрения 2</w:t>
            </w:r>
          </w:p>
        </w:tc>
        <w:tc>
          <w:tcPr>
            <w:tcW w:w="2694" w:type="dxa"/>
            <w:vAlign w:val="center"/>
          </w:tcPr>
          <w:p w14:paraId="5AD67C30" w14:textId="77777777" w:rsidR="00722826" w:rsidRPr="00135503" w:rsidRDefault="00722826" w:rsidP="00722826">
            <w:pPr>
              <w:jc w:val="center"/>
              <w:rPr>
                <w:color w:val="000000" w:themeColor="text1"/>
                <w:sz w:val="28"/>
                <w:szCs w:val="28"/>
              </w:rPr>
            </w:pPr>
            <w:r w:rsidRPr="00135503">
              <w:rPr>
                <w:color w:val="000000" w:themeColor="text1"/>
                <w:sz w:val="28"/>
                <w:szCs w:val="28"/>
              </w:rPr>
              <w:t>38,5</w:t>
            </w:r>
          </w:p>
        </w:tc>
        <w:tc>
          <w:tcPr>
            <w:tcW w:w="2126" w:type="dxa"/>
            <w:vAlign w:val="center"/>
          </w:tcPr>
          <w:p w14:paraId="71672BA8" w14:textId="77777777" w:rsidR="00722826" w:rsidRPr="00135503" w:rsidRDefault="00722826" w:rsidP="00722826">
            <w:pPr>
              <w:jc w:val="center"/>
              <w:rPr>
                <w:color w:val="000000" w:themeColor="text1"/>
                <w:sz w:val="28"/>
                <w:szCs w:val="28"/>
              </w:rPr>
            </w:pPr>
            <w:r w:rsidRPr="00135503">
              <w:rPr>
                <w:color w:val="000000" w:themeColor="text1"/>
                <w:sz w:val="28"/>
                <w:szCs w:val="28"/>
              </w:rPr>
              <w:t>100</w:t>
            </w:r>
          </w:p>
        </w:tc>
      </w:tr>
      <w:tr w:rsidR="00135503" w:rsidRPr="00135503" w14:paraId="5B665CB1" w14:textId="77777777" w:rsidTr="00722826">
        <w:tc>
          <w:tcPr>
            <w:tcW w:w="4531" w:type="dxa"/>
            <w:vAlign w:val="center"/>
          </w:tcPr>
          <w:p w14:paraId="67BEC107" w14:textId="77777777" w:rsidR="00722826" w:rsidRPr="00135503" w:rsidRDefault="00722826" w:rsidP="00722826">
            <w:pPr>
              <w:rPr>
                <w:color w:val="000000" w:themeColor="text1"/>
                <w:sz w:val="28"/>
                <w:szCs w:val="28"/>
              </w:rPr>
            </w:pPr>
            <w:r w:rsidRPr="00135503">
              <w:rPr>
                <w:color w:val="000000" w:themeColor="text1"/>
                <w:sz w:val="28"/>
                <w:szCs w:val="28"/>
              </w:rPr>
              <w:t>Микроудобрения 3</w:t>
            </w:r>
          </w:p>
        </w:tc>
        <w:tc>
          <w:tcPr>
            <w:tcW w:w="2694" w:type="dxa"/>
            <w:vAlign w:val="center"/>
          </w:tcPr>
          <w:p w14:paraId="1C001EE2" w14:textId="77777777" w:rsidR="00722826" w:rsidRPr="00135503" w:rsidRDefault="00722826" w:rsidP="00722826">
            <w:pPr>
              <w:jc w:val="center"/>
              <w:rPr>
                <w:color w:val="000000" w:themeColor="text1"/>
                <w:sz w:val="28"/>
                <w:szCs w:val="28"/>
              </w:rPr>
            </w:pPr>
            <w:r w:rsidRPr="00135503">
              <w:rPr>
                <w:color w:val="000000" w:themeColor="text1"/>
                <w:sz w:val="28"/>
                <w:szCs w:val="28"/>
              </w:rPr>
              <w:t>41,2</w:t>
            </w:r>
          </w:p>
        </w:tc>
        <w:tc>
          <w:tcPr>
            <w:tcW w:w="2126" w:type="dxa"/>
            <w:vAlign w:val="center"/>
          </w:tcPr>
          <w:p w14:paraId="4BAD88CF" w14:textId="77777777" w:rsidR="00722826" w:rsidRPr="00135503" w:rsidRDefault="00722826" w:rsidP="00722826">
            <w:pPr>
              <w:jc w:val="center"/>
              <w:rPr>
                <w:color w:val="000000" w:themeColor="text1"/>
                <w:sz w:val="28"/>
                <w:szCs w:val="28"/>
              </w:rPr>
            </w:pPr>
            <w:r w:rsidRPr="00135503">
              <w:rPr>
                <w:color w:val="000000" w:themeColor="text1"/>
                <w:sz w:val="28"/>
                <w:szCs w:val="28"/>
              </w:rPr>
              <w:t>107</w:t>
            </w:r>
          </w:p>
        </w:tc>
      </w:tr>
      <w:tr w:rsidR="00135503" w:rsidRPr="00135503" w14:paraId="373C80F7" w14:textId="77777777" w:rsidTr="00722826">
        <w:tc>
          <w:tcPr>
            <w:tcW w:w="4531" w:type="dxa"/>
            <w:vAlign w:val="center"/>
          </w:tcPr>
          <w:p w14:paraId="00FED6EF" w14:textId="77777777" w:rsidR="00722826" w:rsidRPr="00135503" w:rsidRDefault="00722826" w:rsidP="00722826">
            <w:pPr>
              <w:rPr>
                <w:color w:val="000000" w:themeColor="text1"/>
                <w:sz w:val="28"/>
                <w:szCs w:val="28"/>
              </w:rPr>
            </w:pPr>
            <w:r w:rsidRPr="00135503">
              <w:rPr>
                <w:color w:val="000000" w:themeColor="text1"/>
                <w:sz w:val="28"/>
                <w:szCs w:val="28"/>
              </w:rPr>
              <w:t>Органоминеральный комплекс</w:t>
            </w:r>
          </w:p>
        </w:tc>
        <w:tc>
          <w:tcPr>
            <w:tcW w:w="2694" w:type="dxa"/>
            <w:vAlign w:val="center"/>
          </w:tcPr>
          <w:p w14:paraId="4B884020" w14:textId="77777777" w:rsidR="00722826" w:rsidRPr="00135503" w:rsidRDefault="00722826" w:rsidP="00722826">
            <w:pPr>
              <w:jc w:val="center"/>
              <w:rPr>
                <w:color w:val="000000" w:themeColor="text1"/>
                <w:sz w:val="28"/>
                <w:szCs w:val="28"/>
              </w:rPr>
            </w:pPr>
            <w:r w:rsidRPr="00135503">
              <w:rPr>
                <w:color w:val="000000" w:themeColor="text1"/>
                <w:sz w:val="28"/>
                <w:szCs w:val="28"/>
              </w:rPr>
              <w:t>40,7</w:t>
            </w:r>
          </w:p>
        </w:tc>
        <w:tc>
          <w:tcPr>
            <w:tcW w:w="2126" w:type="dxa"/>
            <w:vAlign w:val="center"/>
          </w:tcPr>
          <w:p w14:paraId="4510F965" w14:textId="77777777" w:rsidR="00722826" w:rsidRPr="00135503" w:rsidRDefault="00722826" w:rsidP="00722826">
            <w:pPr>
              <w:jc w:val="center"/>
              <w:rPr>
                <w:color w:val="000000" w:themeColor="text1"/>
                <w:sz w:val="28"/>
                <w:szCs w:val="28"/>
              </w:rPr>
            </w:pPr>
            <w:r w:rsidRPr="00135503">
              <w:rPr>
                <w:color w:val="000000" w:themeColor="text1"/>
                <w:sz w:val="28"/>
                <w:szCs w:val="28"/>
              </w:rPr>
              <w:t>106</w:t>
            </w:r>
          </w:p>
        </w:tc>
      </w:tr>
      <w:tr w:rsidR="00135503" w:rsidRPr="00135503" w14:paraId="14C804E5" w14:textId="77777777" w:rsidTr="00722826">
        <w:tc>
          <w:tcPr>
            <w:tcW w:w="4531" w:type="dxa"/>
            <w:vAlign w:val="center"/>
          </w:tcPr>
          <w:p w14:paraId="272C6570" w14:textId="77777777" w:rsidR="00722826" w:rsidRPr="00135503" w:rsidRDefault="00722826" w:rsidP="00722826">
            <w:pPr>
              <w:rPr>
                <w:color w:val="000000" w:themeColor="text1"/>
                <w:sz w:val="28"/>
                <w:szCs w:val="28"/>
              </w:rPr>
            </w:pPr>
            <w:r w:rsidRPr="00135503">
              <w:rPr>
                <w:color w:val="000000" w:themeColor="text1"/>
                <w:sz w:val="28"/>
                <w:szCs w:val="28"/>
              </w:rPr>
              <w:t>Микроудобрение 4</w:t>
            </w:r>
          </w:p>
        </w:tc>
        <w:tc>
          <w:tcPr>
            <w:tcW w:w="2694" w:type="dxa"/>
            <w:vAlign w:val="center"/>
          </w:tcPr>
          <w:p w14:paraId="6D3C4E21" w14:textId="77777777" w:rsidR="00722826" w:rsidRPr="00135503" w:rsidRDefault="00722826" w:rsidP="00722826">
            <w:pPr>
              <w:jc w:val="center"/>
              <w:rPr>
                <w:color w:val="000000" w:themeColor="text1"/>
                <w:sz w:val="28"/>
                <w:szCs w:val="28"/>
              </w:rPr>
            </w:pPr>
            <w:r w:rsidRPr="00135503">
              <w:rPr>
                <w:color w:val="000000" w:themeColor="text1"/>
                <w:sz w:val="28"/>
                <w:szCs w:val="28"/>
              </w:rPr>
              <w:t>39,8</w:t>
            </w:r>
          </w:p>
        </w:tc>
        <w:tc>
          <w:tcPr>
            <w:tcW w:w="2126" w:type="dxa"/>
            <w:vAlign w:val="center"/>
          </w:tcPr>
          <w:p w14:paraId="3D8E3D07" w14:textId="77777777" w:rsidR="00722826" w:rsidRPr="00135503" w:rsidRDefault="00722826" w:rsidP="00722826">
            <w:pPr>
              <w:jc w:val="center"/>
              <w:rPr>
                <w:color w:val="000000" w:themeColor="text1"/>
                <w:sz w:val="28"/>
                <w:szCs w:val="28"/>
              </w:rPr>
            </w:pPr>
            <w:r w:rsidRPr="00135503">
              <w:rPr>
                <w:color w:val="000000" w:themeColor="text1"/>
                <w:sz w:val="28"/>
                <w:szCs w:val="28"/>
              </w:rPr>
              <w:t>103</w:t>
            </w:r>
          </w:p>
        </w:tc>
      </w:tr>
      <w:tr w:rsidR="00135503" w:rsidRPr="00135503" w14:paraId="4323840C" w14:textId="77777777" w:rsidTr="00722826">
        <w:tc>
          <w:tcPr>
            <w:tcW w:w="4531" w:type="dxa"/>
            <w:vAlign w:val="center"/>
          </w:tcPr>
          <w:p w14:paraId="58708661" w14:textId="77777777" w:rsidR="00722826" w:rsidRPr="00135503" w:rsidRDefault="00722826" w:rsidP="00722826">
            <w:pPr>
              <w:rPr>
                <w:color w:val="000000" w:themeColor="text1"/>
                <w:sz w:val="28"/>
                <w:szCs w:val="28"/>
              </w:rPr>
            </w:pPr>
            <w:r w:rsidRPr="00135503">
              <w:rPr>
                <w:color w:val="000000" w:themeColor="text1"/>
                <w:sz w:val="28"/>
                <w:szCs w:val="28"/>
              </w:rPr>
              <w:t>Органическое удобрение</w:t>
            </w:r>
          </w:p>
        </w:tc>
        <w:tc>
          <w:tcPr>
            <w:tcW w:w="2694" w:type="dxa"/>
            <w:vAlign w:val="center"/>
          </w:tcPr>
          <w:p w14:paraId="6FE01220" w14:textId="77777777" w:rsidR="00722826" w:rsidRPr="00135503" w:rsidRDefault="00722826" w:rsidP="00722826">
            <w:pPr>
              <w:jc w:val="center"/>
              <w:rPr>
                <w:color w:val="000000" w:themeColor="text1"/>
                <w:sz w:val="28"/>
                <w:szCs w:val="28"/>
              </w:rPr>
            </w:pPr>
            <w:r w:rsidRPr="00135503">
              <w:rPr>
                <w:color w:val="000000" w:themeColor="text1"/>
                <w:sz w:val="28"/>
                <w:szCs w:val="28"/>
              </w:rPr>
              <w:t>39,1</w:t>
            </w:r>
          </w:p>
        </w:tc>
        <w:tc>
          <w:tcPr>
            <w:tcW w:w="2126" w:type="dxa"/>
            <w:vAlign w:val="center"/>
          </w:tcPr>
          <w:p w14:paraId="02243C22" w14:textId="77777777" w:rsidR="00722826" w:rsidRPr="00135503" w:rsidRDefault="00722826" w:rsidP="00722826">
            <w:pPr>
              <w:jc w:val="center"/>
              <w:rPr>
                <w:color w:val="000000" w:themeColor="text1"/>
                <w:sz w:val="28"/>
                <w:szCs w:val="28"/>
              </w:rPr>
            </w:pPr>
            <w:r w:rsidRPr="00135503">
              <w:rPr>
                <w:color w:val="000000" w:themeColor="text1"/>
                <w:sz w:val="28"/>
                <w:szCs w:val="28"/>
              </w:rPr>
              <w:t>102</w:t>
            </w:r>
          </w:p>
        </w:tc>
      </w:tr>
      <w:tr w:rsidR="00135503" w:rsidRPr="00135503" w14:paraId="6F8C71CB" w14:textId="77777777" w:rsidTr="00722826">
        <w:tc>
          <w:tcPr>
            <w:tcW w:w="4531" w:type="dxa"/>
            <w:vAlign w:val="center"/>
          </w:tcPr>
          <w:p w14:paraId="448D93D5" w14:textId="77777777" w:rsidR="00722826" w:rsidRPr="00135503" w:rsidRDefault="00722826" w:rsidP="00722826">
            <w:pPr>
              <w:rPr>
                <w:color w:val="000000" w:themeColor="text1"/>
                <w:sz w:val="28"/>
                <w:szCs w:val="28"/>
              </w:rPr>
            </w:pPr>
            <w:r w:rsidRPr="00135503">
              <w:rPr>
                <w:color w:val="000000" w:themeColor="text1"/>
                <w:sz w:val="28"/>
                <w:szCs w:val="28"/>
              </w:rPr>
              <w:t>Органическое удобрение</w:t>
            </w:r>
          </w:p>
        </w:tc>
        <w:tc>
          <w:tcPr>
            <w:tcW w:w="2694" w:type="dxa"/>
            <w:vAlign w:val="center"/>
          </w:tcPr>
          <w:p w14:paraId="066D2A33" w14:textId="77777777" w:rsidR="00722826" w:rsidRPr="00135503" w:rsidRDefault="00722826" w:rsidP="00722826">
            <w:pPr>
              <w:jc w:val="center"/>
              <w:rPr>
                <w:color w:val="000000" w:themeColor="text1"/>
                <w:sz w:val="28"/>
                <w:szCs w:val="28"/>
              </w:rPr>
            </w:pPr>
            <w:r w:rsidRPr="00135503">
              <w:rPr>
                <w:color w:val="000000" w:themeColor="text1"/>
                <w:sz w:val="28"/>
                <w:szCs w:val="28"/>
              </w:rPr>
              <w:t>38,5</w:t>
            </w:r>
          </w:p>
        </w:tc>
        <w:tc>
          <w:tcPr>
            <w:tcW w:w="2126" w:type="dxa"/>
            <w:vAlign w:val="center"/>
          </w:tcPr>
          <w:p w14:paraId="24F89582" w14:textId="77777777" w:rsidR="00722826" w:rsidRPr="00135503" w:rsidRDefault="00722826" w:rsidP="00722826">
            <w:pPr>
              <w:jc w:val="center"/>
              <w:rPr>
                <w:color w:val="000000" w:themeColor="text1"/>
                <w:sz w:val="28"/>
                <w:szCs w:val="28"/>
              </w:rPr>
            </w:pPr>
            <w:r w:rsidRPr="00135503">
              <w:rPr>
                <w:color w:val="000000" w:themeColor="text1"/>
                <w:sz w:val="28"/>
                <w:szCs w:val="28"/>
              </w:rPr>
              <w:t>100</w:t>
            </w:r>
          </w:p>
        </w:tc>
      </w:tr>
      <w:tr w:rsidR="00135503" w:rsidRPr="00135503" w14:paraId="0C9ADF62" w14:textId="77777777" w:rsidTr="00722826">
        <w:tc>
          <w:tcPr>
            <w:tcW w:w="4531" w:type="dxa"/>
            <w:vAlign w:val="center"/>
          </w:tcPr>
          <w:p w14:paraId="79F66337" w14:textId="77777777" w:rsidR="00722826" w:rsidRPr="00135503" w:rsidRDefault="00722826" w:rsidP="00722826">
            <w:pPr>
              <w:rPr>
                <w:color w:val="000000" w:themeColor="text1"/>
                <w:sz w:val="28"/>
                <w:szCs w:val="28"/>
              </w:rPr>
            </w:pPr>
            <w:r w:rsidRPr="00135503">
              <w:rPr>
                <w:color w:val="000000" w:themeColor="text1"/>
                <w:sz w:val="28"/>
                <w:szCs w:val="28"/>
              </w:rPr>
              <w:t>Контроль</w:t>
            </w:r>
          </w:p>
        </w:tc>
        <w:tc>
          <w:tcPr>
            <w:tcW w:w="2694" w:type="dxa"/>
            <w:vAlign w:val="center"/>
          </w:tcPr>
          <w:p w14:paraId="7C493986" w14:textId="77777777" w:rsidR="00722826" w:rsidRPr="00135503" w:rsidRDefault="00722826" w:rsidP="00722826">
            <w:pPr>
              <w:jc w:val="center"/>
              <w:rPr>
                <w:color w:val="000000" w:themeColor="text1"/>
                <w:sz w:val="28"/>
                <w:szCs w:val="28"/>
              </w:rPr>
            </w:pPr>
            <w:r w:rsidRPr="00135503">
              <w:rPr>
                <w:color w:val="000000" w:themeColor="text1"/>
                <w:sz w:val="28"/>
                <w:szCs w:val="28"/>
              </w:rPr>
              <w:t>38,5</w:t>
            </w:r>
          </w:p>
        </w:tc>
        <w:tc>
          <w:tcPr>
            <w:tcW w:w="2126" w:type="dxa"/>
            <w:vAlign w:val="center"/>
          </w:tcPr>
          <w:p w14:paraId="2030D653" w14:textId="77777777" w:rsidR="00722826" w:rsidRPr="00135503" w:rsidRDefault="00722826" w:rsidP="00722826">
            <w:pPr>
              <w:jc w:val="center"/>
              <w:rPr>
                <w:color w:val="000000" w:themeColor="text1"/>
                <w:sz w:val="28"/>
                <w:szCs w:val="28"/>
              </w:rPr>
            </w:pPr>
            <w:r w:rsidRPr="00135503">
              <w:rPr>
                <w:color w:val="000000" w:themeColor="text1"/>
                <w:sz w:val="28"/>
                <w:szCs w:val="28"/>
              </w:rPr>
              <w:t>100</w:t>
            </w:r>
          </w:p>
        </w:tc>
      </w:tr>
    </w:tbl>
    <w:p w14:paraId="23E22891" w14:textId="0F620755" w:rsidR="00722826" w:rsidRPr="00135503" w:rsidRDefault="00722826" w:rsidP="00722826">
      <w:pPr>
        <w:ind w:firstLine="709"/>
        <w:jc w:val="both"/>
        <w:rPr>
          <w:color w:val="000000" w:themeColor="text1"/>
          <w:sz w:val="28"/>
          <w:szCs w:val="28"/>
        </w:rPr>
      </w:pPr>
      <w:r w:rsidRPr="00135503">
        <w:rPr>
          <w:color w:val="000000" w:themeColor="text1"/>
          <w:sz w:val="28"/>
          <w:szCs w:val="28"/>
        </w:rPr>
        <w:t>Как видно из вышеприведённых результатов не каждый органоминеральный комплекс или микроудобрение даёт результат. Это зависит, как сказано выше, от почвенно-климатических условий, технологии хозяйства и т.п. Именно поэтому нео</w:t>
      </w:r>
      <w:r w:rsidRPr="00135503">
        <w:rPr>
          <w:color w:val="000000" w:themeColor="text1"/>
          <w:sz w:val="28"/>
          <w:szCs w:val="28"/>
        </w:rPr>
        <w:t>б</w:t>
      </w:r>
      <w:r w:rsidRPr="00135503">
        <w:rPr>
          <w:color w:val="000000" w:themeColor="text1"/>
          <w:sz w:val="28"/>
          <w:szCs w:val="28"/>
        </w:rPr>
        <w:t>ходимы хотя бы элементарные полевые испытания 3-6 препа</w:t>
      </w:r>
      <w:r w:rsidR="003C5132">
        <w:rPr>
          <w:color w:val="000000" w:themeColor="text1"/>
          <w:sz w:val="28"/>
          <w:szCs w:val="28"/>
        </w:rPr>
        <w:t xml:space="preserve">ратов в условиях хозяйства. </w:t>
      </w:r>
      <w:r w:rsidRPr="00135503">
        <w:rPr>
          <w:color w:val="000000" w:themeColor="text1"/>
          <w:sz w:val="28"/>
          <w:szCs w:val="28"/>
        </w:rPr>
        <w:t>Кроме того, необходимо отметить, что реальная прибавка в полевых производственных опытах не превышает 7 %. Ни о каких 15 – 20 %, в наших условиях, даже речи не идёт. Это надо учитывать при расчёте рентабельности агроприёма.</w:t>
      </w:r>
    </w:p>
    <w:p w14:paraId="4F208A35" w14:textId="77777777" w:rsidR="00990D0F" w:rsidRDefault="00722826" w:rsidP="00722826">
      <w:pPr>
        <w:ind w:firstLine="709"/>
        <w:jc w:val="both"/>
        <w:rPr>
          <w:color w:val="000000" w:themeColor="text1"/>
          <w:sz w:val="28"/>
          <w:szCs w:val="28"/>
        </w:rPr>
      </w:pPr>
      <w:r w:rsidRPr="00135503">
        <w:rPr>
          <w:color w:val="000000" w:themeColor="text1"/>
          <w:sz w:val="28"/>
          <w:szCs w:val="28"/>
        </w:rPr>
        <w:t xml:space="preserve">Похожие, но несколько </w:t>
      </w:r>
      <w:r w:rsidR="00990D0F">
        <w:rPr>
          <w:color w:val="000000" w:themeColor="text1"/>
          <w:sz w:val="28"/>
          <w:szCs w:val="28"/>
        </w:rPr>
        <w:t>лучшие результаты были получены на</w:t>
      </w:r>
      <w:r w:rsidRPr="00135503">
        <w:rPr>
          <w:color w:val="000000" w:themeColor="text1"/>
          <w:sz w:val="28"/>
          <w:szCs w:val="28"/>
        </w:rPr>
        <w:t xml:space="preserve"> тёмно</w:t>
      </w:r>
      <w:r w:rsidR="00990D0F">
        <w:rPr>
          <w:color w:val="000000" w:themeColor="text1"/>
          <w:sz w:val="28"/>
          <w:szCs w:val="28"/>
        </w:rPr>
        <w:t xml:space="preserve">-каштановых и чернозёмных почвах </w:t>
      </w:r>
      <w:r w:rsidRPr="00135503">
        <w:rPr>
          <w:color w:val="000000" w:themeColor="text1"/>
          <w:sz w:val="28"/>
          <w:szCs w:val="28"/>
        </w:rPr>
        <w:t xml:space="preserve"> в Серафимовичском и Киквидзенском район</w:t>
      </w:r>
      <w:r w:rsidR="00990D0F">
        <w:rPr>
          <w:color w:val="000000" w:themeColor="text1"/>
          <w:sz w:val="28"/>
          <w:szCs w:val="28"/>
        </w:rPr>
        <w:t>ах</w:t>
      </w:r>
      <w:r w:rsidRPr="00135503">
        <w:rPr>
          <w:color w:val="000000" w:themeColor="text1"/>
          <w:sz w:val="28"/>
          <w:szCs w:val="28"/>
        </w:rPr>
        <w:t xml:space="preserve">. </w:t>
      </w:r>
    </w:p>
    <w:p w14:paraId="363B05AA" w14:textId="0731535A" w:rsidR="00722826" w:rsidRPr="00135503" w:rsidRDefault="00722826" w:rsidP="00722826">
      <w:pPr>
        <w:ind w:firstLine="709"/>
        <w:jc w:val="both"/>
        <w:rPr>
          <w:color w:val="000000" w:themeColor="text1"/>
          <w:sz w:val="28"/>
          <w:szCs w:val="28"/>
        </w:rPr>
      </w:pPr>
      <w:r w:rsidRPr="00135503">
        <w:rPr>
          <w:color w:val="000000" w:themeColor="text1"/>
          <w:sz w:val="28"/>
          <w:szCs w:val="28"/>
        </w:rPr>
        <w:t xml:space="preserve">В Серафимовичском районе такие опыты проводились </w:t>
      </w:r>
      <w:r w:rsidR="00990D0F">
        <w:rPr>
          <w:color w:val="000000" w:themeColor="text1"/>
          <w:sz w:val="28"/>
          <w:szCs w:val="28"/>
        </w:rPr>
        <w:t>много</w:t>
      </w:r>
      <w:r w:rsidRPr="00135503">
        <w:rPr>
          <w:color w:val="000000" w:themeColor="text1"/>
          <w:sz w:val="28"/>
          <w:szCs w:val="28"/>
        </w:rPr>
        <w:t xml:space="preserve"> лет и были получены следующие результаты применения органоминеральных микроудобрений по сравнению с контролем: в 2020 году контроль (</w:t>
      </w:r>
      <w:r w:rsidR="00990D0F">
        <w:rPr>
          <w:color w:val="000000" w:themeColor="text1"/>
          <w:sz w:val="28"/>
          <w:szCs w:val="28"/>
        </w:rPr>
        <w:t xml:space="preserve">внесение </w:t>
      </w:r>
      <w:r w:rsidRPr="00135503">
        <w:rPr>
          <w:color w:val="000000" w:themeColor="text1"/>
          <w:sz w:val="28"/>
          <w:szCs w:val="28"/>
        </w:rPr>
        <w:t>150 кг/га аммиачной сели</w:t>
      </w:r>
      <w:r w:rsidRPr="00135503">
        <w:rPr>
          <w:color w:val="000000" w:themeColor="text1"/>
          <w:sz w:val="28"/>
          <w:szCs w:val="28"/>
        </w:rPr>
        <w:t>т</w:t>
      </w:r>
      <w:r w:rsidRPr="00135503">
        <w:rPr>
          <w:color w:val="000000" w:themeColor="text1"/>
          <w:sz w:val="28"/>
          <w:szCs w:val="28"/>
        </w:rPr>
        <w:t xml:space="preserve">ры рано весной) дал урожайность 43,8 ц/га. Использование органоминерального удобрения </w:t>
      </w:r>
      <w:r w:rsidR="00990D0F">
        <w:rPr>
          <w:color w:val="000000" w:themeColor="text1"/>
          <w:sz w:val="28"/>
          <w:szCs w:val="28"/>
        </w:rPr>
        <w:t xml:space="preserve">совместно с аммиачной селитрой </w:t>
      </w:r>
      <w:r w:rsidRPr="00135503">
        <w:rPr>
          <w:color w:val="000000" w:themeColor="text1"/>
          <w:sz w:val="28"/>
          <w:szCs w:val="28"/>
        </w:rPr>
        <w:t xml:space="preserve"> дало 46 ц/га или 105 % от контроля. В 2018 году двукратное использование только органоминерального удобрения совмес</w:t>
      </w:r>
      <w:r w:rsidRPr="00135503">
        <w:rPr>
          <w:color w:val="000000" w:themeColor="text1"/>
          <w:sz w:val="28"/>
          <w:szCs w:val="28"/>
        </w:rPr>
        <w:t>т</w:t>
      </w:r>
      <w:r w:rsidRPr="00135503">
        <w:rPr>
          <w:color w:val="000000" w:themeColor="text1"/>
          <w:sz w:val="28"/>
          <w:szCs w:val="28"/>
        </w:rPr>
        <w:t>но с гербицидом и инсектицидом привело к прибавке 4,6 центнера зерна с гектара по сравнению с контролем (44,4 – контроль; 49,0 ц/га двукратное применение органоминерального микроудобрения или 110 %).</w:t>
      </w:r>
    </w:p>
    <w:p w14:paraId="11550D13" w14:textId="77777777" w:rsidR="00722826" w:rsidRPr="00135503" w:rsidRDefault="00722826" w:rsidP="00722826">
      <w:pPr>
        <w:ind w:firstLine="709"/>
        <w:jc w:val="both"/>
        <w:rPr>
          <w:color w:val="000000" w:themeColor="text1"/>
          <w:sz w:val="28"/>
          <w:szCs w:val="28"/>
        </w:rPr>
      </w:pPr>
      <w:r w:rsidRPr="00135503">
        <w:rPr>
          <w:color w:val="000000" w:themeColor="text1"/>
          <w:sz w:val="28"/>
          <w:szCs w:val="28"/>
        </w:rPr>
        <w:t>В Киквидзенском районе, в 2019 году на фоне контроля (150 кг/га аммиачной селитры рано весной) использовали вместе с гербицидами и инсектицидами микроудобрение. Были получены следующие результаты: Контроль (150 кг/га аммиачной селитры рано весной) – 61,9 ц/га; двукратное применение микроудобрений на фоне контроля – 66,2 ц/га или 107 %.</w:t>
      </w:r>
    </w:p>
    <w:p w14:paraId="06E33BDE" w14:textId="11D60A96" w:rsidR="00722826" w:rsidRPr="00135503" w:rsidRDefault="00722826" w:rsidP="00722826">
      <w:pPr>
        <w:ind w:firstLine="709"/>
        <w:jc w:val="both"/>
        <w:rPr>
          <w:color w:val="000000" w:themeColor="text1"/>
          <w:sz w:val="28"/>
          <w:szCs w:val="28"/>
        </w:rPr>
      </w:pPr>
      <w:r w:rsidRPr="00135503">
        <w:rPr>
          <w:color w:val="000000" w:themeColor="text1"/>
          <w:sz w:val="28"/>
          <w:szCs w:val="28"/>
        </w:rPr>
        <w:t>Таким образом, на основе вышеприведённой информации можно сделать следующие выводы</w:t>
      </w:r>
      <w:r w:rsidR="00976772" w:rsidRPr="00135503">
        <w:rPr>
          <w:color w:val="000000" w:themeColor="text1"/>
          <w:sz w:val="28"/>
          <w:szCs w:val="28"/>
        </w:rPr>
        <w:t>:</w:t>
      </w:r>
    </w:p>
    <w:p w14:paraId="567C5C55" w14:textId="2F9DC629" w:rsidR="00722826" w:rsidRPr="00135503" w:rsidRDefault="00976772" w:rsidP="004C294A">
      <w:pPr>
        <w:jc w:val="both"/>
        <w:rPr>
          <w:color w:val="000000" w:themeColor="text1"/>
          <w:sz w:val="28"/>
          <w:szCs w:val="28"/>
        </w:rPr>
      </w:pPr>
      <w:r w:rsidRPr="00135503">
        <w:rPr>
          <w:color w:val="000000" w:themeColor="text1"/>
          <w:sz w:val="28"/>
          <w:szCs w:val="28"/>
        </w:rPr>
        <w:t>- п</w:t>
      </w:r>
      <w:r w:rsidR="00722826" w:rsidRPr="00135503">
        <w:rPr>
          <w:color w:val="000000" w:themeColor="text1"/>
          <w:sz w:val="28"/>
          <w:szCs w:val="28"/>
        </w:rPr>
        <w:t>рименение микроудобрений, при соблюдении ряда условий, является рентабельным агроприёмом во всех почвенно-климатических зонах Волгоградской области.</w:t>
      </w:r>
    </w:p>
    <w:p w14:paraId="7BEF1AEB" w14:textId="568D6B1D" w:rsidR="00722826" w:rsidRPr="00135503" w:rsidRDefault="00976772" w:rsidP="004C294A">
      <w:pPr>
        <w:jc w:val="both"/>
        <w:rPr>
          <w:color w:val="000000" w:themeColor="text1"/>
          <w:sz w:val="28"/>
          <w:szCs w:val="28"/>
        </w:rPr>
      </w:pPr>
      <w:r w:rsidRPr="00135503">
        <w:rPr>
          <w:color w:val="000000" w:themeColor="text1"/>
          <w:sz w:val="28"/>
          <w:szCs w:val="28"/>
        </w:rPr>
        <w:t>- д</w:t>
      </w:r>
      <w:r w:rsidR="00722826" w:rsidRPr="00135503">
        <w:rPr>
          <w:color w:val="000000" w:themeColor="text1"/>
          <w:sz w:val="28"/>
          <w:szCs w:val="28"/>
        </w:rPr>
        <w:t>ля выбора вида микроудобрений необходимы хотя бы элементарные испытания на фоне технологии и почвенно-климатических условий хозяйства.</w:t>
      </w:r>
    </w:p>
    <w:p w14:paraId="1EE894BF" w14:textId="2EB4AE39" w:rsidR="00722826" w:rsidRPr="00135503" w:rsidRDefault="00976772" w:rsidP="004C294A">
      <w:pPr>
        <w:jc w:val="both"/>
        <w:rPr>
          <w:color w:val="000000" w:themeColor="text1"/>
          <w:sz w:val="28"/>
          <w:szCs w:val="28"/>
        </w:rPr>
      </w:pPr>
      <w:r w:rsidRPr="00135503">
        <w:rPr>
          <w:color w:val="000000" w:themeColor="text1"/>
          <w:sz w:val="28"/>
          <w:szCs w:val="28"/>
        </w:rPr>
        <w:t>- п</w:t>
      </w:r>
      <w:r w:rsidR="00722826" w:rsidRPr="00135503">
        <w:rPr>
          <w:color w:val="000000" w:themeColor="text1"/>
          <w:sz w:val="28"/>
          <w:szCs w:val="28"/>
        </w:rPr>
        <w:t>редпочтительны (но не обязательно) микроудобрения, включающие в себя микроэлементы и органические компоненты.</w:t>
      </w:r>
    </w:p>
    <w:p w14:paraId="02EC1A90" w14:textId="5854B308" w:rsidR="00722826" w:rsidRDefault="00722826" w:rsidP="004C294A">
      <w:pPr>
        <w:jc w:val="both"/>
        <w:rPr>
          <w:color w:val="000000" w:themeColor="text1"/>
          <w:sz w:val="28"/>
          <w:szCs w:val="28"/>
        </w:rPr>
      </w:pPr>
      <w:r w:rsidRPr="00135503">
        <w:rPr>
          <w:color w:val="000000" w:themeColor="text1"/>
          <w:sz w:val="28"/>
          <w:szCs w:val="28"/>
        </w:rPr>
        <w:t>Исходя из практического многолетнего опыта, для повышения рентабельности производства, фермерам необходимо обратить пристальное внимание на этот простой и эффективный агрономический приём.</w:t>
      </w:r>
    </w:p>
    <w:p w14:paraId="5CAD1C05" w14:textId="77777777" w:rsidR="009D7E15" w:rsidRPr="00135503" w:rsidRDefault="009D7E15" w:rsidP="004C294A">
      <w:pPr>
        <w:jc w:val="both"/>
        <w:rPr>
          <w:color w:val="000000" w:themeColor="text1"/>
          <w:sz w:val="28"/>
          <w:szCs w:val="28"/>
        </w:rPr>
      </w:pPr>
    </w:p>
    <w:p w14:paraId="4463C2AE" w14:textId="13130B81" w:rsidR="0017563D" w:rsidRPr="009D7E15" w:rsidRDefault="00CF1F23" w:rsidP="00CF1F23">
      <w:pPr>
        <w:pStyle w:val="a9"/>
        <w:ind w:firstLine="709"/>
        <w:rPr>
          <w:b/>
          <w:bCs/>
          <w:color w:val="000000" w:themeColor="text1"/>
          <w:sz w:val="24"/>
          <w:u w:val="single"/>
        </w:rPr>
      </w:pPr>
      <w:r w:rsidRPr="009D7E15">
        <w:rPr>
          <w:b/>
          <w:color w:val="000000" w:themeColor="text1"/>
          <w:sz w:val="24"/>
          <w:u w:val="single"/>
        </w:rPr>
        <w:t>ЗАЩИТНЫЕ МЕРОПРИЯТИЯ ПРОТИВ СОРНОЙ РАСТИТЕЛЬНОСТИ НА ОЗИМОМ ПОЛЕ В ВЕСЕННИЙ ПЕРИОД</w:t>
      </w:r>
      <w:r w:rsidR="00F65ACD" w:rsidRPr="009D7E15">
        <w:rPr>
          <w:b/>
          <w:color w:val="000000" w:themeColor="text1"/>
          <w:sz w:val="24"/>
          <w:u w:val="single"/>
        </w:rPr>
        <w:t xml:space="preserve"> </w:t>
      </w:r>
      <w:r w:rsidR="00F65ACD" w:rsidRPr="00762440">
        <w:rPr>
          <w:b/>
          <w:bCs/>
          <w:color w:val="000000" w:themeColor="text1"/>
          <w:szCs w:val="28"/>
          <w:u w:val="single"/>
        </w:rPr>
        <w:t>2023года.</w:t>
      </w:r>
    </w:p>
    <w:p w14:paraId="4E9A4C25" w14:textId="62BFEAEC" w:rsidR="009D0EE3" w:rsidRDefault="00443334" w:rsidP="00F65ACD">
      <w:pPr>
        <w:jc w:val="both"/>
        <w:rPr>
          <w:color w:val="000000" w:themeColor="text1"/>
          <w:sz w:val="28"/>
          <w:szCs w:val="28"/>
        </w:rPr>
      </w:pPr>
      <w:r w:rsidRPr="00135503">
        <w:rPr>
          <w:bCs/>
          <w:color w:val="000000" w:themeColor="text1"/>
          <w:sz w:val="28"/>
          <w:szCs w:val="28"/>
        </w:rPr>
        <w:t xml:space="preserve">    </w:t>
      </w:r>
      <w:r w:rsidR="00F65ACD" w:rsidRPr="00135503">
        <w:rPr>
          <w:bCs/>
          <w:color w:val="000000" w:themeColor="text1"/>
          <w:sz w:val="28"/>
          <w:szCs w:val="28"/>
        </w:rPr>
        <w:t>По</w:t>
      </w:r>
      <w:r w:rsidRPr="00135503">
        <w:rPr>
          <w:bCs/>
          <w:color w:val="000000" w:themeColor="text1"/>
          <w:sz w:val="28"/>
          <w:szCs w:val="28"/>
        </w:rPr>
        <w:t>го</w:t>
      </w:r>
      <w:r w:rsidR="00F65ACD" w:rsidRPr="00135503">
        <w:rPr>
          <w:bCs/>
          <w:color w:val="000000" w:themeColor="text1"/>
          <w:sz w:val="28"/>
          <w:szCs w:val="28"/>
        </w:rPr>
        <w:t xml:space="preserve">дные условия осеннего </w:t>
      </w:r>
      <w:r w:rsidR="00F65ACD" w:rsidRPr="00135503">
        <w:rPr>
          <w:color w:val="000000" w:themeColor="text1"/>
          <w:sz w:val="28"/>
          <w:szCs w:val="28"/>
        </w:rPr>
        <w:t>периода 2022 года характеризовались наличием влаги и продолжительными положительными температурами. По данным метео</w:t>
      </w:r>
      <w:r w:rsidRPr="00135503">
        <w:rPr>
          <w:color w:val="000000" w:themeColor="text1"/>
          <w:sz w:val="28"/>
          <w:szCs w:val="28"/>
        </w:rPr>
        <w:t>службы</w:t>
      </w:r>
      <w:r w:rsidR="00F65ACD" w:rsidRPr="00135503">
        <w:rPr>
          <w:color w:val="000000" w:themeColor="text1"/>
          <w:sz w:val="28"/>
          <w:szCs w:val="28"/>
        </w:rPr>
        <w:t xml:space="preserve"> за осенний период с сентября по ноябрь включительно  выпало от 163 до 262 мм  </w:t>
      </w:r>
      <w:r w:rsidR="009D0EE3" w:rsidRPr="00762440">
        <w:rPr>
          <w:sz w:val="28"/>
          <w:szCs w:val="28"/>
        </w:rPr>
        <w:t>о</w:t>
      </w:r>
      <w:r w:rsidR="00F65ACD" w:rsidRPr="00762440">
        <w:rPr>
          <w:sz w:val="28"/>
          <w:szCs w:val="28"/>
        </w:rPr>
        <w:t>са</w:t>
      </w:r>
      <w:r w:rsidR="00F65ACD" w:rsidRPr="00135503">
        <w:rPr>
          <w:color w:val="000000" w:themeColor="text1"/>
          <w:sz w:val="28"/>
          <w:szCs w:val="28"/>
        </w:rPr>
        <w:t xml:space="preserve">дков. Это в два раза выше нормы, влагообеспеченность почвы была достаточная. Озимые </w:t>
      </w:r>
      <w:r w:rsidR="009D0EE3" w:rsidRPr="00762440">
        <w:rPr>
          <w:sz w:val="28"/>
          <w:szCs w:val="28"/>
        </w:rPr>
        <w:t xml:space="preserve">культуры </w:t>
      </w:r>
      <w:r w:rsidR="00F65ACD" w:rsidRPr="00135503">
        <w:rPr>
          <w:color w:val="000000" w:themeColor="text1"/>
          <w:sz w:val="28"/>
          <w:szCs w:val="28"/>
        </w:rPr>
        <w:t xml:space="preserve">продолжали вегетировать до 3 декады ноября. Такие погодные условия благоприятно воздействовали не только на развитие озимых культур, но и на сорную растительность. </w:t>
      </w:r>
    </w:p>
    <w:p w14:paraId="0EE55417" w14:textId="39FD083D" w:rsidR="00F65ACD" w:rsidRPr="00135503" w:rsidRDefault="00F65ACD" w:rsidP="00F65ACD">
      <w:pPr>
        <w:jc w:val="both"/>
        <w:rPr>
          <w:color w:val="000000" w:themeColor="text1"/>
          <w:sz w:val="28"/>
          <w:szCs w:val="28"/>
        </w:rPr>
      </w:pPr>
      <w:r w:rsidRPr="00135503">
        <w:rPr>
          <w:color w:val="000000" w:themeColor="text1"/>
          <w:sz w:val="28"/>
          <w:szCs w:val="28"/>
        </w:rPr>
        <w:t>Сорняки являются конкурентами культурных растений за влагу и элементы питания. Кроме того, сорняки являются промежуточными или основными хозяевами возбудителей многих болезней и вредителей сельскохозяйственных растений. Осенью 2022 года на озимых раннего срока сева и озимых посеянных по не паровым предшественникам  уже отмечалась высокая численность сорняков</w:t>
      </w:r>
      <w:r w:rsidRPr="00762440">
        <w:rPr>
          <w:sz w:val="28"/>
          <w:szCs w:val="28"/>
        </w:rPr>
        <w:t>,</w:t>
      </w:r>
      <w:r w:rsidRPr="009D0EE3">
        <w:rPr>
          <w:color w:val="FF0000"/>
          <w:sz w:val="28"/>
          <w:szCs w:val="28"/>
        </w:rPr>
        <w:t xml:space="preserve"> </w:t>
      </w:r>
      <w:r w:rsidRPr="00135503">
        <w:rPr>
          <w:color w:val="000000" w:themeColor="text1"/>
          <w:sz w:val="28"/>
          <w:szCs w:val="28"/>
        </w:rPr>
        <w:t xml:space="preserve">таких как гулявник, дескурения </w:t>
      </w:r>
      <w:r w:rsidR="009D0EE3" w:rsidRPr="00762440">
        <w:rPr>
          <w:sz w:val="28"/>
          <w:szCs w:val="28"/>
        </w:rPr>
        <w:t>С</w:t>
      </w:r>
      <w:r w:rsidRPr="00762440">
        <w:rPr>
          <w:sz w:val="28"/>
          <w:szCs w:val="28"/>
        </w:rPr>
        <w:t>о</w:t>
      </w:r>
      <w:r w:rsidRPr="00135503">
        <w:rPr>
          <w:color w:val="000000" w:themeColor="text1"/>
          <w:sz w:val="28"/>
          <w:szCs w:val="28"/>
        </w:rPr>
        <w:t>фьи, латук, пастушья сумка, рома</w:t>
      </w:r>
      <w:r w:rsidR="00990D0F">
        <w:rPr>
          <w:color w:val="000000" w:themeColor="text1"/>
          <w:sz w:val="28"/>
          <w:szCs w:val="28"/>
        </w:rPr>
        <w:t>шка непахучая, хориспора нежная</w:t>
      </w:r>
      <w:r w:rsidR="00990D0F" w:rsidRPr="00990D0F">
        <w:rPr>
          <w:sz w:val="28"/>
          <w:szCs w:val="28"/>
        </w:rPr>
        <w:t xml:space="preserve"> </w:t>
      </w:r>
      <w:r w:rsidR="00990D0F">
        <w:rPr>
          <w:sz w:val="28"/>
          <w:szCs w:val="28"/>
        </w:rPr>
        <w:t>выше ЭПВ</w:t>
      </w:r>
      <w:r w:rsidRPr="00135503">
        <w:rPr>
          <w:color w:val="000000" w:themeColor="text1"/>
          <w:sz w:val="28"/>
          <w:szCs w:val="28"/>
        </w:rPr>
        <w:t xml:space="preserve">. </w:t>
      </w:r>
    </w:p>
    <w:p w14:paraId="0ED7A929" w14:textId="242016A1" w:rsidR="00F65ACD" w:rsidRPr="00135503" w:rsidRDefault="00F65ACD" w:rsidP="00F65ACD">
      <w:pPr>
        <w:ind w:firstLine="709"/>
        <w:jc w:val="both"/>
        <w:rPr>
          <w:color w:val="000000" w:themeColor="text1"/>
          <w:sz w:val="28"/>
          <w:szCs w:val="28"/>
        </w:rPr>
      </w:pPr>
      <w:r w:rsidRPr="00135503">
        <w:rPr>
          <w:color w:val="000000" w:themeColor="text1"/>
          <w:sz w:val="28"/>
          <w:szCs w:val="28"/>
        </w:rPr>
        <w:t xml:space="preserve"> Осенью большинство озимых ушли в зимовку в фазе кущения, т.е</w:t>
      </w:r>
      <w:r w:rsidR="009D0EE3" w:rsidRPr="00762440">
        <w:rPr>
          <w:sz w:val="28"/>
          <w:szCs w:val="28"/>
        </w:rPr>
        <w:t>.</w:t>
      </w:r>
      <w:r w:rsidRPr="00135503">
        <w:rPr>
          <w:color w:val="000000" w:themeColor="text1"/>
          <w:sz w:val="28"/>
          <w:szCs w:val="28"/>
        </w:rPr>
        <w:t xml:space="preserve"> - это та фаза,  в которую необходимо проводить обработки по сорнякам. Поэтому в весенний период с нарастанием тепла фаза кущения быстро перейдет в фазу трубкования. Это необходимо учитывать</w:t>
      </w:r>
      <w:r w:rsidR="00966941">
        <w:rPr>
          <w:color w:val="000000" w:themeColor="text1"/>
          <w:sz w:val="28"/>
          <w:szCs w:val="28"/>
        </w:rPr>
        <w:t xml:space="preserve"> </w:t>
      </w:r>
      <w:r w:rsidR="00966941" w:rsidRPr="00762440">
        <w:rPr>
          <w:sz w:val="28"/>
          <w:szCs w:val="28"/>
        </w:rPr>
        <w:t>и</w:t>
      </w:r>
      <w:r w:rsidRPr="00762440">
        <w:rPr>
          <w:sz w:val="28"/>
          <w:szCs w:val="28"/>
        </w:rPr>
        <w:t xml:space="preserve"> </w:t>
      </w:r>
      <w:r w:rsidR="00966941" w:rsidRPr="00762440">
        <w:rPr>
          <w:sz w:val="28"/>
          <w:szCs w:val="28"/>
        </w:rPr>
        <w:t>проводить</w:t>
      </w:r>
      <w:r w:rsidRPr="00762440">
        <w:rPr>
          <w:sz w:val="28"/>
          <w:szCs w:val="28"/>
        </w:rPr>
        <w:t xml:space="preserve"> </w:t>
      </w:r>
      <w:r w:rsidRPr="00135503">
        <w:rPr>
          <w:color w:val="000000" w:themeColor="text1"/>
          <w:sz w:val="28"/>
          <w:szCs w:val="28"/>
        </w:rPr>
        <w:t xml:space="preserve">химпрополку в оптимальные сроки. </w:t>
      </w:r>
    </w:p>
    <w:p w14:paraId="080EDEEC" w14:textId="57083781" w:rsidR="008E22B3" w:rsidRDefault="00F65ACD" w:rsidP="00F65ACD">
      <w:pPr>
        <w:ind w:firstLine="709"/>
        <w:jc w:val="both"/>
        <w:rPr>
          <w:color w:val="000000" w:themeColor="text1"/>
          <w:sz w:val="28"/>
          <w:szCs w:val="28"/>
        </w:rPr>
      </w:pPr>
      <w:r w:rsidRPr="00135503">
        <w:rPr>
          <w:color w:val="000000" w:themeColor="text1"/>
          <w:sz w:val="28"/>
          <w:szCs w:val="28"/>
        </w:rPr>
        <w:t xml:space="preserve"> На полях, где озимые не раскустились, гербицидами работать не рекомендуется, так как они могут отрицательно повлиять на рост и развитие культуры. Температурный режим необходимо учитывать в обязательном порядке. Опрыскивание пос</w:t>
      </w:r>
      <w:r w:rsidRPr="00135503">
        <w:rPr>
          <w:color w:val="000000" w:themeColor="text1"/>
          <w:sz w:val="28"/>
          <w:szCs w:val="28"/>
        </w:rPr>
        <w:t>е</w:t>
      </w:r>
      <w:r w:rsidRPr="00135503">
        <w:rPr>
          <w:color w:val="000000" w:themeColor="text1"/>
          <w:sz w:val="28"/>
          <w:szCs w:val="28"/>
        </w:rPr>
        <w:t xml:space="preserve">вов желательно проводить в ранние утренние или вечерние часы, при отсутствии солнечной инсоляции или в пасмурную погоду, при отсутствии осадков. Оптимальная температура проведения работ должна быть не ниже </w:t>
      </w:r>
      <w:r w:rsidR="00966941" w:rsidRPr="00762440">
        <w:rPr>
          <w:sz w:val="28"/>
          <w:szCs w:val="28"/>
        </w:rPr>
        <w:t>+</w:t>
      </w:r>
      <w:r w:rsidRPr="00762440">
        <w:rPr>
          <w:sz w:val="28"/>
          <w:szCs w:val="28"/>
        </w:rPr>
        <w:t>12</w:t>
      </w:r>
      <w:r w:rsidR="00966941" w:rsidRPr="00762440">
        <w:rPr>
          <w:sz w:val="28"/>
          <w:szCs w:val="28"/>
        </w:rPr>
        <w:t xml:space="preserve"> </w:t>
      </w:r>
      <w:r w:rsidR="00966941" w:rsidRPr="00762440">
        <w:rPr>
          <w:sz w:val="28"/>
          <w:szCs w:val="28"/>
          <w:vertAlign w:val="superscript"/>
        </w:rPr>
        <w:t>0</w:t>
      </w:r>
      <w:r w:rsidRPr="00762440">
        <w:rPr>
          <w:sz w:val="28"/>
          <w:szCs w:val="28"/>
        </w:rPr>
        <w:t xml:space="preserve">С и не выше </w:t>
      </w:r>
      <w:r w:rsidR="00966941" w:rsidRPr="00762440">
        <w:rPr>
          <w:sz w:val="28"/>
          <w:szCs w:val="28"/>
        </w:rPr>
        <w:t>+</w:t>
      </w:r>
      <w:r w:rsidRPr="00762440">
        <w:rPr>
          <w:sz w:val="28"/>
          <w:szCs w:val="28"/>
        </w:rPr>
        <w:t>25</w:t>
      </w:r>
      <w:r w:rsidR="00966941" w:rsidRPr="00762440">
        <w:rPr>
          <w:sz w:val="28"/>
          <w:szCs w:val="28"/>
        </w:rPr>
        <w:t xml:space="preserve"> </w:t>
      </w:r>
      <w:r w:rsidR="00966941" w:rsidRPr="00762440">
        <w:rPr>
          <w:sz w:val="28"/>
          <w:szCs w:val="28"/>
          <w:vertAlign w:val="superscript"/>
        </w:rPr>
        <w:t>0</w:t>
      </w:r>
      <w:r w:rsidRPr="00762440">
        <w:rPr>
          <w:sz w:val="28"/>
          <w:szCs w:val="28"/>
        </w:rPr>
        <w:t>С. Э</w:t>
      </w:r>
      <w:r w:rsidRPr="00762440">
        <w:rPr>
          <w:sz w:val="28"/>
          <w:szCs w:val="28"/>
        </w:rPr>
        <w:t>ф</w:t>
      </w:r>
      <w:r w:rsidRPr="00762440">
        <w:rPr>
          <w:sz w:val="28"/>
          <w:szCs w:val="28"/>
        </w:rPr>
        <w:t xml:space="preserve">фективность большинства препаратов снижается при температуре ниже </w:t>
      </w:r>
      <w:r w:rsidR="00966941" w:rsidRPr="00762440">
        <w:rPr>
          <w:sz w:val="28"/>
          <w:szCs w:val="28"/>
        </w:rPr>
        <w:t>+</w:t>
      </w:r>
      <w:r w:rsidR="002961EF">
        <w:rPr>
          <w:sz w:val="28"/>
          <w:szCs w:val="28"/>
        </w:rPr>
        <w:t xml:space="preserve">12°С </w:t>
      </w:r>
      <w:r w:rsidRPr="00762440">
        <w:rPr>
          <w:sz w:val="28"/>
          <w:szCs w:val="28"/>
        </w:rPr>
        <w:t xml:space="preserve">и приближается к нулю при </w:t>
      </w:r>
      <w:r w:rsidR="00966941" w:rsidRPr="00762440">
        <w:rPr>
          <w:sz w:val="28"/>
          <w:szCs w:val="28"/>
        </w:rPr>
        <w:t>+</w:t>
      </w:r>
      <w:r w:rsidRPr="00762440">
        <w:rPr>
          <w:sz w:val="28"/>
          <w:szCs w:val="28"/>
        </w:rPr>
        <w:t>8-</w:t>
      </w:r>
      <w:r w:rsidR="00966941" w:rsidRPr="00762440">
        <w:rPr>
          <w:sz w:val="28"/>
          <w:szCs w:val="28"/>
        </w:rPr>
        <w:t>+</w:t>
      </w:r>
      <w:r w:rsidRPr="00762440">
        <w:rPr>
          <w:sz w:val="28"/>
          <w:szCs w:val="28"/>
        </w:rPr>
        <w:t>10°С, а также, если сразу же после его внесения выпадают осадки. Запрещено применять гербициды во время заморозков, поскольку кул</w:t>
      </w:r>
      <w:r w:rsidRPr="00762440">
        <w:rPr>
          <w:sz w:val="28"/>
          <w:szCs w:val="28"/>
        </w:rPr>
        <w:t>ь</w:t>
      </w:r>
      <w:r w:rsidRPr="00762440">
        <w:rPr>
          <w:sz w:val="28"/>
          <w:szCs w:val="28"/>
        </w:rPr>
        <w:t xml:space="preserve">турные </w:t>
      </w:r>
      <w:r w:rsidRPr="00135503">
        <w:rPr>
          <w:color w:val="000000" w:themeColor="text1"/>
          <w:sz w:val="28"/>
          <w:szCs w:val="28"/>
        </w:rPr>
        <w:t xml:space="preserve">растения находятся в состоянии холодового </w:t>
      </w:r>
      <w:r w:rsidRPr="0080213B">
        <w:rPr>
          <w:sz w:val="28"/>
          <w:szCs w:val="28"/>
        </w:rPr>
        <w:t xml:space="preserve">стресса. В зависимости </w:t>
      </w:r>
      <w:r w:rsidRPr="00135503">
        <w:rPr>
          <w:color w:val="000000" w:themeColor="text1"/>
          <w:sz w:val="28"/>
          <w:szCs w:val="28"/>
        </w:rPr>
        <w:t>от фазы развития культурного растения и сорняка производится подбор гербицида</w:t>
      </w:r>
      <w:r w:rsidR="0080213B">
        <w:rPr>
          <w:color w:val="000000" w:themeColor="text1"/>
          <w:sz w:val="28"/>
          <w:szCs w:val="28"/>
        </w:rPr>
        <w:t xml:space="preserve"> и норма его внесения</w:t>
      </w:r>
      <w:r w:rsidRPr="00135503">
        <w:rPr>
          <w:color w:val="000000" w:themeColor="text1"/>
          <w:sz w:val="28"/>
          <w:szCs w:val="28"/>
        </w:rPr>
        <w:t>. Основным</w:t>
      </w:r>
      <w:r w:rsidR="0080213B">
        <w:rPr>
          <w:color w:val="000000" w:themeColor="text1"/>
          <w:sz w:val="28"/>
          <w:szCs w:val="28"/>
        </w:rPr>
        <w:t>и</w:t>
      </w:r>
      <w:r w:rsidRPr="00135503">
        <w:rPr>
          <w:color w:val="000000" w:themeColor="text1"/>
          <w:sz w:val="28"/>
          <w:szCs w:val="28"/>
        </w:rPr>
        <w:t xml:space="preserve"> критери</w:t>
      </w:r>
      <w:r w:rsidR="0080213B">
        <w:rPr>
          <w:color w:val="000000" w:themeColor="text1"/>
          <w:sz w:val="28"/>
          <w:szCs w:val="28"/>
        </w:rPr>
        <w:t>ями</w:t>
      </w:r>
      <w:r w:rsidRPr="00135503">
        <w:rPr>
          <w:color w:val="000000" w:themeColor="text1"/>
          <w:sz w:val="28"/>
          <w:szCs w:val="28"/>
        </w:rPr>
        <w:t xml:space="preserve"> для выбора </w:t>
      </w:r>
      <w:r w:rsidR="0080213B">
        <w:rPr>
          <w:color w:val="000000" w:themeColor="text1"/>
          <w:sz w:val="28"/>
          <w:szCs w:val="28"/>
        </w:rPr>
        <w:t xml:space="preserve">препарата и </w:t>
      </w:r>
      <w:r w:rsidRPr="00135503">
        <w:rPr>
          <w:color w:val="000000" w:themeColor="text1"/>
          <w:sz w:val="28"/>
          <w:szCs w:val="28"/>
        </w:rPr>
        <w:t xml:space="preserve">нормы </w:t>
      </w:r>
      <w:r w:rsidR="0080213B">
        <w:rPr>
          <w:color w:val="000000" w:themeColor="text1"/>
          <w:sz w:val="28"/>
          <w:szCs w:val="28"/>
        </w:rPr>
        <w:t xml:space="preserve">его </w:t>
      </w:r>
      <w:r w:rsidRPr="00135503">
        <w:rPr>
          <w:color w:val="000000" w:themeColor="text1"/>
          <w:sz w:val="28"/>
          <w:szCs w:val="28"/>
        </w:rPr>
        <w:t>расхода являются чувствительность сорняков</w:t>
      </w:r>
      <w:r w:rsidR="0080213B">
        <w:rPr>
          <w:color w:val="000000" w:themeColor="text1"/>
          <w:sz w:val="28"/>
          <w:szCs w:val="28"/>
        </w:rPr>
        <w:t>, фаза их развития</w:t>
      </w:r>
      <w:r w:rsidRPr="00135503">
        <w:rPr>
          <w:color w:val="000000" w:themeColor="text1"/>
          <w:sz w:val="28"/>
          <w:szCs w:val="28"/>
        </w:rPr>
        <w:t xml:space="preserve"> и степень засорения. Если доминируют чувствительные виды</w:t>
      </w:r>
      <w:r w:rsidR="0080213B">
        <w:rPr>
          <w:color w:val="000000" w:themeColor="text1"/>
          <w:sz w:val="28"/>
          <w:szCs w:val="28"/>
        </w:rPr>
        <w:t xml:space="preserve"> в ранние фазы их развития </w:t>
      </w:r>
      <w:r w:rsidRPr="00135503">
        <w:rPr>
          <w:color w:val="000000" w:themeColor="text1"/>
          <w:sz w:val="28"/>
          <w:szCs w:val="28"/>
        </w:rPr>
        <w:t xml:space="preserve"> при низкой засоренности</w:t>
      </w:r>
      <w:r w:rsidR="0080213B">
        <w:rPr>
          <w:color w:val="000000" w:themeColor="text1"/>
          <w:sz w:val="28"/>
          <w:szCs w:val="28"/>
        </w:rPr>
        <w:t>,</w:t>
      </w:r>
      <w:r w:rsidRPr="00135503">
        <w:rPr>
          <w:color w:val="000000" w:themeColor="text1"/>
          <w:sz w:val="28"/>
          <w:szCs w:val="28"/>
        </w:rPr>
        <w:t xml:space="preserve">  применяют минимально разрешенные нормы. При сильной засоренности </w:t>
      </w:r>
      <w:r w:rsidR="0080213B">
        <w:rPr>
          <w:color w:val="000000" w:themeColor="text1"/>
          <w:sz w:val="28"/>
          <w:szCs w:val="28"/>
        </w:rPr>
        <w:t>и пер</w:t>
      </w:r>
      <w:r w:rsidR="0080213B">
        <w:rPr>
          <w:color w:val="000000" w:themeColor="text1"/>
          <w:sz w:val="28"/>
          <w:szCs w:val="28"/>
        </w:rPr>
        <w:t>е</w:t>
      </w:r>
      <w:r w:rsidR="0080213B">
        <w:rPr>
          <w:color w:val="000000" w:themeColor="text1"/>
          <w:sz w:val="28"/>
          <w:szCs w:val="28"/>
        </w:rPr>
        <w:t xml:space="preserve">росших сорняках </w:t>
      </w:r>
      <w:r w:rsidRPr="00135503">
        <w:rPr>
          <w:color w:val="000000" w:themeColor="text1"/>
          <w:sz w:val="28"/>
          <w:szCs w:val="28"/>
        </w:rPr>
        <w:t>применяют максимально разрешенные нормы расхода</w:t>
      </w:r>
      <w:r w:rsidR="0080213B">
        <w:rPr>
          <w:color w:val="000000" w:themeColor="text1"/>
          <w:sz w:val="28"/>
          <w:szCs w:val="28"/>
        </w:rPr>
        <w:t>, а также двухкомп</w:t>
      </w:r>
      <w:r w:rsidR="0031579B">
        <w:rPr>
          <w:color w:val="000000" w:themeColor="text1"/>
          <w:sz w:val="28"/>
          <w:szCs w:val="28"/>
        </w:rPr>
        <w:t>о</w:t>
      </w:r>
      <w:r w:rsidR="0080213B">
        <w:rPr>
          <w:color w:val="000000" w:themeColor="text1"/>
          <w:sz w:val="28"/>
          <w:szCs w:val="28"/>
        </w:rPr>
        <w:t>нентные препараты, комп</w:t>
      </w:r>
      <w:r w:rsidR="0031579B">
        <w:rPr>
          <w:color w:val="000000" w:themeColor="text1"/>
          <w:sz w:val="28"/>
          <w:szCs w:val="28"/>
        </w:rPr>
        <w:t>о</w:t>
      </w:r>
      <w:r w:rsidR="0080213B">
        <w:rPr>
          <w:color w:val="000000" w:themeColor="text1"/>
          <w:sz w:val="28"/>
          <w:szCs w:val="28"/>
        </w:rPr>
        <w:t>ненты которых действуют на разные механизмы развития сорных растений</w:t>
      </w:r>
      <w:r w:rsidRPr="00135503">
        <w:rPr>
          <w:color w:val="000000" w:themeColor="text1"/>
          <w:sz w:val="28"/>
          <w:szCs w:val="28"/>
        </w:rPr>
        <w:t xml:space="preserve">. </w:t>
      </w:r>
    </w:p>
    <w:p w14:paraId="07298B3A" w14:textId="5F1CC976" w:rsidR="008E22B3" w:rsidRDefault="00F65ACD" w:rsidP="00F65ACD">
      <w:pPr>
        <w:ind w:firstLine="709"/>
        <w:jc w:val="both"/>
        <w:rPr>
          <w:color w:val="000000" w:themeColor="text1"/>
          <w:sz w:val="28"/>
          <w:szCs w:val="28"/>
        </w:rPr>
      </w:pPr>
      <w:r w:rsidRPr="00135503">
        <w:rPr>
          <w:color w:val="000000" w:themeColor="text1"/>
          <w:sz w:val="28"/>
          <w:szCs w:val="28"/>
        </w:rPr>
        <w:t xml:space="preserve"> В фазу кущения культуры, при одинаковом развитии растений на поле, можно использовать гербициды на основе трибенурон-метилов –Гр</w:t>
      </w:r>
      <w:r w:rsidR="008E22B3" w:rsidRPr="00762440">
        <w:rPr>
          <w:sz w:val="28"/>
          <w:szCs w:val="28"/>
        </w:rPr>
        <w:t>э</w:t>
      </w:r>
      <w:r w:rsidRPr="00135503">
        <w:rPr>
          <w:color w:val="000000" w:themeColor="text1"/>
          <w:sz w:val="28"/>
          <w:szCs w:val="28"/>
        </w:rPr>
        <w:t>нери, ВДГ( 750г/кг), Мортира, ВДГ (750г/кг), Коррида, ВДГ ( 750 г/кг) и т.д</w:t>
      </w:r>
      <w:r w:rsidR="008E22B3" w:rsidRPr="0080213B">
        <w:rPr>
          <w:sz w:val="28"/>
          <w:szCs w:val="28"/>
        </w:rPr>
        <w:t>.</w:t>
      </w:r>
      <w:r w:rsidRPr="00135503">
        <w:rPr>
          <w:color w:val="000000" w:themeColor="text1"/>
          <w:sz w:val="28"/>
          <w:szCs w:val="28"/>
        </w:rPr>
        <w:t>, с нормой расхода 0,02-0,025 кг/га.</w:t>
      </w:r>
      <w:r w:rsidRPr="00135503">
        <w:rPr>
          <w:color w:val="000000" w:themeColor="text1"/>
          <w:sz w:val="28"/>
          <w:szCs w:val="28"/>
          <w:shd w:val="clear" w:color="auto" w:fill="FFFFFF"/>
        </w:rPr>
        <w:t xml:space="preserve">  </w:t>
      </w:r>
      <w:r w:rsidR="002961EF" w:rsidRPr="00135503">
        <w:rPr>
          <w:color w:val="000000" w:themeColor="text1"/>
          <w:sz w:val="28"/>
          <w:szCs w:val="28"/>
          <w:shd w:val="clear" w:color="auto" w:fill="FFFFFF"/>
        </w:rPr>
        <w:t xml:space="preserve"> </w:t>
      </w:r>
      <w:r w:rsidRPr="00135503">
        <w:rPr>
          <w:color w:val="000000" w:themeColor="text1"/>
          <w:sz w:val="28"/>
          <w:szCs w:val="28"/>
          <w:shd w:val="clear" w:color="auto" w:fill="FFFFFF"/>
        </w:rPr>
        <w:t>Рост сорной растительности прекращается спустя несколько часов после </w:t>
      </w:r>
      <w:hyperlink r:id="rId10" w:history="1">
        <w:r w:rsidRPr="00135503">
          <w:rPr>
            <w:rStyle w:val="af1"/>
            <w:color w:val="000000" w:themeColor="text1"/>
            <w:sz w:val="28"/>
            <w:szCs w:val="28"/>
            <w:shd w:val="clear" w:color="auto" w:fill="FFFFFF"/>
          </w:rPr>
          <w:t>опрыскивания</w:t>
        </w:r>
      </w:hyperlink>
      <w:r w:rsidRPr="00135503">
        <w:rPr>
          <w:color w:val="000000" w:themeColor="text1"/>
          <w:sz w:val="28"/>
          <w:szCs w:val="28"/>
          <w:shd w:val="clear" w:color="auto" w:fill="FFFFFF"/>
        </w:rPr>
        <w:t xml:space="preserve">. </w:t>
      </w:r>
      <w:r w:rsidR="0080213B">
        <w:rPr>
          <w:color w:val="000000" w:themeColor="text1"/>
          <w:sz w:val="28"/>
          <w:szCs w:val="28"/>
          <w:shd w:val="clear" w:color="auto" w:fill="FFFFFF"/>
        </w:rPr>
        <w:t xml:space="preserve">Гибель </w:t>
      </w:r>
      <w:r w:rsidRPr="00135503">
        <w:rPr>
          <w:color w:val="000000" w:themeColor="text1"/>
          <w:sz w:val="28"/>
          <w:szCs w:val="28"/>
          <w:shd w:val="clear" w:color="auto" w:fill="FFFFFF"/>
        </w:rPr>
        <w:t xml:space="preserve"> растени</w:t>
      </w:r>
      <w:r w:rsidR="00027568">
        <w:rPr>
          <w:color w:val="000000" w:themeColor="text1"/>
          <w:sz w:val="28"/>
          <w:szCs w:val="28"/>
          <w:shd w:val="clear" w:color="auto" w:fill="FFFFFF"/>
        </w:rPr>
        <w:t>й наступает в зависимости</w:t>
      </w:r>
      <w:r w:rsidR="002961EF">
        <w:rPr>
          <w:color w:val="000000" w:themeColor="text1"/>
          <w:sz w:val="28"/>
          <w:szCs w:val="28"/>
          <w:shd w:val="clear" w:color="auto" w:fill="FFFFFF"/>
        </w:rPr>
        <w:t xml:space="preserve"> от погодных условий в течении </w:t>
      </w:r>
      <w:r w:rsidR="00027568">
        <w:rPr>
          <w:color w:val="000000" w:themeColor="text1"/>
          <w:sz w:val="28"/>
          <w:szCs w:val="28"/>
          <w:shd w:val="clear" w:color="auto" w:fill="FFFFFF"/>
        </w:rPr>
        <w:t>одной-двух недель. Не рекомендуется применять гербициды в смеси с фосфоро</w:t>
      </w:r>
      <w:r w:rsidR="00027568">
        <w:rPr>
          <w:color w:val="000000" w:themeColor="text1"/>
          <w:sz w:val="28"/>
          <w:szCs w:val="28"/>
          <w:shd w:val="clear" w:color="auto" w:fill="FFFFFF"/>
        </w:rPr>
        <w:t>р</w:t>
      </w:r>
      <w:r w:rsidR="00027568">
        <w:rPr>
          <w:color w:val="000000" w:themeColor="text1"/>
          <w:sz w:val="28"/>
          <w:szCs w:val="28"/>
          <w:shd w:val="clear" w:color="auto" w:fill="FFFFFF"/>
        </w:rPr>
        <w:t>ганическими инсектицидами, а также при нахождении растений в стрессовом состоянии из-за заморозков или засухи. При высокой степени засорения</w:t>
      </w:r>
      <w:r w:rsidRPr="00135503">
        <w:rPr>
          <w:color w:val="000000" w:themeColor="text1"/>
          <w:sz w:val="28"/>
          <w:szCs w:val="28"/>
          <w:shd w:val="clear" w:color="auto" w:fill="FFFFFF"/>
        </w:rPr>
        <w:t xml:space="preserve"> и подавления большего спектра сорняков, а также при загущенных посевах,  возможно применение препаратов на основе д.в. трибенурон-метил </w:t>
      </w:r>
      <w:r w:rsidR="00027568">
        <w:rPr>
          <w:color w:val="000000" w:themeColor="text1"/>
          <w:sz w:val="28"/>
          <w:szCs w:val="28"/>
          <w:shd w:val="clear" w:color="auto" w:fill="FFFFFF"/>
        </w:rPr>
        <w:t xml:space="preserve">и флорасулама </w:t>
      </w:r>
      <w:r w:rsidRPr="00135503">
        <w:rPr>
          <w:color w:val="000000" w:themeColor="text1"/>
          <w:sz w:val="28"/>
          <w:szCs w:val="28"/>
          <w:shd w:val="clear" w:color="auto" w:fill="FFFFFF"/>
        </w:rPr>
        <w:t>в баковой смеси с 2,4</w:t>
      </w:r>
      <w:r w:rsidR="008E22B3">
        <w:rPr>
          <w:color w:val="000000" w:themeColor="text1"/>
          <w:sz w:val="28"/>
          <w:szCs w:val="28"/>
          <w:shd w:val="clear" w:color="auto" w:fill="FFFFFF"/>
        </w:rPr>
        <w:t xml:space="preserve"> </w:t>
      </w:r>
      <w:r w:rsidR="008E22B3" w:rsidRPr="00762440">
        <w:rPr>
          <w:sz w:val="28"/>
          <w:szCs w:val="28"/>
          <w:shd w:val="clear" w:color="auto" w:fill="FFFFFF"/>
        </w:rPr>
        <w:t>-</w:t>
      </w:r>
      <w:r w:rsidRPr="00762440">
        <w:rPr>
          <w:sz w:val="28"/>
          <w:szCs w:val="28"/>
          <w:shd w:val="clear" w:color="auto" w:fill="FFFFFF"/>
        </w:rPr>
        <w:t xml:space="preserve"> </w:t>
      </w:r>
      <w:r w:rsidRPr="00135503">
        <w:rPr>
          <w:color w:val="000000" w:themeColor="text1"/>
          <w:sz w:val="28"/>
          <w:szCs w:val="28"/>
          <w:shd w:val="clear" w:color="auto" w:fill="FFFFFF"/>
        </w:rPr>
        <w:t xml:space="preserve">Д </w:t>
      </w:r>
      <w:r w:rsidR="00027568">
        <w:rPr>
          <w:color w:val="000000" w:themeColor="text1"/>
          <w:sz w:val="28"/>
          <w:szCs w:val="28"/>
          <w:shd w:val="clear" w:color="auto" w:fill="FFFFFF"/>
        </w:rPr>
        <w:t>и</w:t>
      </w:r>
      <w:r w:rsidRPr="00135503">
        <w:rPr>
          <w:color w:val="000000" w:themeColor="text1"/>
          <w:sz w:val="28"/>
          <w:szCs w:val="28"/>
          <w:shd w:val="clear" w:color="auto" w:fill="FFFFFF"/>
        </w:rPr>
        <w:t xml:space="preserve"> дикамбы</w:t>
      </w:r>
      <w:r w:rsidR="00027568">
        <w:rPr>
          <w:color w:val="000000" w:themeColor="text1"/>
          <w:sz w:val="28"/>
          <w:szCs w:val="28"/>
          <w:shd w:val="clear" w:color="auto" w:fill="FFFFFF"/>
        </w:rPr>
        <w:t>.</w:t>
      </w:r>
    </w:p>
    <w:p w14:paraId="02814338" w14:textId="6702F5A9" w:rsidR="00F65ACD" w:rsidRPr="00135503" w:rsidRDefault="00F65ACD" w:rsidP="00F65ACD">
      <w:pPr>
        <w:ind w:firstLine="709"/>
        <w:jc w:val="both"/>
        <w:rPr>
          <w:color w:val="000000" w:themeColor="text1"/>
          <w:sz w:val="28"/>
          <w:szCs w:val="28"/>
        </w:rPr>
      </w:pPr>
      <w:r w:rsidRPr="00135503">
        <w:rPr>
          <w:color w:val="000000" w:themeColor="text1"/>
          <w:sz w:val="28"/>
          <w:szCs w:val="28"/>
        </w:rPr>
        <w:t>При наличии в пределах одного поля разновозрастных растений,  предпочтительнее выб</w:t>
      </w:r>
      <w:r w:rsidR="002961EF">
        <w:rPr>
          <w:color w:val="000000" w:themeColor="text1"/>
          <w:sz w:val="28"/>
          <w:szCs w:val="28"/>
        </w:rPr>
        <w:t xml:space="preserve">ирать препараты, которые имеют </w:t>
      </w:r>
      <w:r w:rsidRPr="00135503">
        <w:rPr>
          <w:color w:val="000000" w:themeColor="text1"/>
          <w:sz w:val="28"/>
          <w:szCs w:val="28"/>
        </w:rPr>
        <w:t xml:space="preserve">«мягкое» действие на относительно ослабленные и соответственно более чувствительные культурные растения  и широкое «окно» применения (от фазы кущения до появления второго междоузлия пшеницы). Это гербициды </w:t>
      </w:r>
      <w:r w:rsidR="002961EF">
        <w:rPr>
          <w:color w:val="000000" w:themeColor="text1"/>
          <w:sz w:val="28"/>
          <w:szCs w:val="28"/>
        </w:rPr>
        <w:t xml:space="preserve">с действующим веществом (2,4 Д </w:t>
      </w:r>
      <w:r w:rsidR="00027568">
        <w:rPr>
          <w:color w:val="000000" w:themeColor="text1"/>
          <w:sz w:val="28"/>
          <w:szCs w:val="28"/>
        </w:rPr>
        <w:t>сложные эфиры</w:t>
      </w:r>
      <w:r w:rsidRPr="00135503">
        <w:rPr>
          <w:color w:val="000000" w:themeColor="text1"/>
          <w:sz w:val="28"/>
          <w:szCs w:val="28"/>
        </w:rPr>
        <w:t xml:space="preserve"> + флорасулам)</w:t>
      </w:r>
      <w:r w:rsidR="00227F5F">
        <w:rPr>
          <w:color w:val="000000" w:themeColor="text1"/>
          <w:sz w:val="28"/>
          <w:szCs w:val="28"/>
        </w:rPr>
        <w:t>, к</w:t>
      </w:r>
      <w:r w:rsidRPr="00135503">
        <w:rPr>
          <w:color w:val="000000" w:themeColor="text1"/>
          <w:sz w:val="28"/>
          <w:szCs w:val="28"/>
        </w:rPr>
        <w:t xml:space="preserve"> ним относятся Прима,</w:t>
      </w:r>
      <w:r w:rsidR="008E22B3">
        <w:rPr>
          <w:color w:val="000000" w:themeColor="text1"/>
          <w:sz w:val="28"/>
          <w:szCs w:val="28"/>
        </w:rPr>
        <w:t xml:space="preserve"> </w:t>
      </w:r>
      <w:r w:rsidRPr="00135503">
        <w:rPr>
          <w:color w:val="000000" w:themeColor="text1"/>
          <w:sz w:val="28"/>
          <w:szCs w:val="28"/>
        </w:rPr>
        <w:t>сэ с нормой расхода 0,4-0,6 л/га, Опричник, сэ 0,4-0,6 л/га, Ас</w:t>
      </w:r>
      <w:r w:rsidRPr="00135503">
        <w:rPr>
          <w:color w:val="000000" w:themeColor="text1"/>
          <w:sz w:val="28"/>
          <w:szCs w:val="28"/>
        </w:rPr>
        <w:t>т</w:t>
      </w:r>
      <w:r w:rsidR="008E22B3" w:rsidRPr="00184FF9">
        <w:rPr>
          <w:sz w:val="28"/>
          <w:szCs w:val="28"/>
        </w:rPr>
        <w:t>э</w:t>
      </w:r>
      <w:r w:rsidRPr="00135503">
        <w:rPr>
          <w:color w:val="000000" w:themeColor="text1"/>
          <w:sz w:val="28"/>
          <w:szCs w:val="28"/>
        </w:rPr>
        <w:t xml:space="preserve">рикс, сэ 0,4-0,6 л/га, </w:t>
      </w:r>
      <w:r w:rsidRPr="005C44BD">
        <w:rPr>
          <w:color w:val="000000" w:themeColor="text1"/>
          <w:sz w:val="28"/>
          <w:szCs w:val="28"/>
        </w:rPr>
        <w:t>Балерина, сэ  с н</w:t>
      </w:r>
      <w:r w:rsidR="005C44BD" w:rsidRPr="005C44BD">
        <w:rPr>
          <w:color w:val="000000" w:themeColor="text1"/>
          <w:sz w:val="28"/>
          <w:szCs w:val="28"/>
        </w:rPr>
        <w:t xml:space="preserve">ормой </w:t>
      </w:r>
      <w:r w:rsidRPr="005C44BD">
        <w:rPr>
          <w:color w:val="000000" w:themeColor="text1"/>
          <w:sz w:val="28"/>
          <w:szCs w:val="28"/>
        </w:rPr>
        <w:t>р</w:t>
      </w:r>
      <w:r w:rsidR="005C44BD" w:rsidRPr="005C44BD">
        <w:rPr>
          <w:color w:val="000000" w:themeColor="text1"/>
          <w:sz w:val="28"/>
          <w:szCs w:val="28"/>
        </w:rPr>
        <w:t>асхода</w:t>
      </w:r>
      <w:r w:rsidRPr="005C44BD">
        <w:rPr>
          <w:color w:val="000000" w:themeColor="text1"/>
          <w:sz w:val="28"/>
          <w:szCs w:val="28"/>
        </w:rPr>
        <w:t xml:space="preserve"> 0,3-0,5 л/га, Примадонна Супер, ккр</w:t>
      </w:r>
      <w:r w:rsidR="005C44BD">
        <w:rPr>
          <w:color w:val="000000" w:themeColor="text1"/>
          <w:sz w:val="28"/>
          <w:szCs w:val="28"/>
        </w:rPr>
        <w:t xml:space="preserve"> с нормой расхода</w:t>
      </w:r>
      <w:r w:rsidRPr="005C44BD">
        <w:rPr>
          <w:color w:val="000000" w:themeColor="text1"/>
          <w:sz w:val="28"/>
          <w:szCs w:val="28"/>
        </w:rPr>
        <w:t xml:space="preserve"> </w:t>
      </w:r>
      <w:r w:rsidR="005C44BD">
        <w:rPr>
          <w:color w:val="000000" w:themeColor="text1"/>
          <w:sz w:val="28"/>
          <w:szCs w:val="28"/>
        </w:rPr>
        <w:t>0,6-0,75 л/га</w:t>
      </w:r>
      <w:r w:rsidRPr="005C44BD">
        <w:rPr>
          <w:color w:val="000000" w:themeColor="text1"/>
          <w:sz w:val="28"/>
          <w:szCs w:val="28"/>
        </w:rPr>
        <w:t xml:space="preserve"> и прочие.</w:t>
      </w:r>
    </w:p>
    <w:p w14:paraId="33FC6D19" w14:textId="7EC6FA9A" w:rsidR="00F65ACD" w:rsidRPr="00135503" w:rsidRDefault="00F65ACD" w:rsidP="00F65ACD">
      <w:pPr>
        <w:shd w:val="clear" w:color="auto" w:fill="FFFFFF" w:themeFill="background1"/>
        <w:ind w:firstLine="709"/>
        <w:jc w:val="both"/>
        <w:rPr>
          <w:color w:val="000000" w:themeColor="text1"/>
          <w:sz w:val="28"/>
          <w:szCs w:val="28"/>
          <w:shd w:val="clear" w:color="auto" w:fill="F4F4F4"/>
        </w:rPr>
      </w:pPr>
      <w:r w:rsidRPr="00135503">
        <w:rPr>
          <w:color w:val="000000" w:themeColor="text1"/>
          <w:sz w:val="28"/>
          <w:szCs w:val="28"/>
        </w:rPr>
        <w:t>Необходимо помнить, что гербицидов, которые не оказывают фитотоксичного действия на культурные растения очень мало. Их применение вызывает определённый стресс у растений. Поэтому целесообразно для снятия стрессового воздействия гербицидов применять вместе с ними регуляторы роста растений и  комплексные микроудобрения, которые  обеспечивают  дополнительную подкормку озимых и в достаточном количестве имеются на рынке (</w:t>
      </w:r>
      <w:r w:rsidRPr="00135503">
        <w:rPr>
          <w:color w:val="000000" w:themeColor="text1"/>
          <w:sz w:val="28"/>
          <w:szCs w:val="28"/>
          <w:shd w:val="clear" w:color="auto" w:fill="F4F4F4"/>
        </w:rPr>
        <w:t>гумат калия, гумат натрия, профифлекс и т.д</w:t>
      </w:r>
      <w:r w:rsidR="008E22B3" w:rsidRPr="008E22B3">
        <w:rPr>
          <w:color w:val="FF0000"/>
          <w:sz w:val="28"/>
          <w:szCs w:val="28"/>
          <w:shd w:val="clear" w:color="auto" w:fill="F4F4F4"/>
        </w:rPr>
        <w:t>.</w:t>
      </w:r>
      <w:r w:rsidRPr="00135503">
        <w:rPr>
          <w:color w:val="000000" w:themeColor="text1"/>
          <w:sz w:val="28"/>
          <w:szCs w:val="28"/>
        </w:rPr>
        <w:t xml:space="preserve"> ). Хорошо зарекомендовали себя Гумат +7</w:t>
      </w:r>
      <w:r w:rsidR="008E22B3" w:rsidRPr="00184FF9">
        <w:rPr>
          <w:sz w:val="28"/>
          <w:szCs w:val="28"/>
        </w:rPr>
        <w:t>«Здоровый урожай»</w:t>
      </w:r>
      <w:r w:rsidR="002961EF">
        <w:rPr>
          <w:sz w:val="28"/>
          <w:szCs w:val="28"/>
        </w:rPr>
        <w:t xml:space="preserve"> </w:t>
      </w:r>
      <w:r w:rsidRPr="00184FF9">
        <w:rPr>
          <w:sz w:val="28"/>
          <w:szCs w:val="28"/>
        </w:rPr>
        <w:t>-</w:t>
      </w:r>
      <w:r w:rsidRPr="00135503">
        <w:rPr>
          <w:color w:val="000000" w:themeColor="text1"/>
          <w:sz w:val="28"/>
          <w:szCs w:val="28"/>
        </w:rPr>
        <w:t>комплексное удобрения на основе природных гуминовых кислот с макро и микроэлементами (с нормой расхода 1-2</w:t>
      </w:r>
      <w:r w:rsidR="002961EF">
        <w:rPr>
          <w:color w:val="000000" w:themeColor="text1"/>
          <w:sz w:val="28"/>
          <w:szCs w:val="28"/>
        </w:rPr>
        <w:t xml:space="preserve"> </w:t>
      </w:r>
      <w:r w:rsidRPr="00135503">
        <w:rPr>
          <w:color w:val="000000" w:themeColor="text1"/>
          <w:sz w:val="28"/>
          <w:szCs w:val="28"/>
        </w:rPr>
        <w:t>л/га).</w:t>
      </w:r>
      <w:r w:rsidRPr="00135503">
        <w:rPr>
          <w:color w:val="000000" w:themeColor="text1"/>
          <w:sz w:val="28"/>
          <w:szCs w:val="28"/>
          <w:shd w:val="clear" w:color="auto" w:fill="F4F4F4"/>
        </w:rPr>
        <w:t xml:space="preserve"> Но при этом необходимо помнить, что они  должны идти как дополнение к основному удобрению, а не заменять его.</w:t>
      </w:r>
    </w:p>
    <w:p w14:paraId="74674FEA" w14:textId="77777777" w:rsidR="00443334" w:rsidRPr="00135503" w:rsidRDefault="00443334" w:rsidP="00443334">
      <w:pPr>
        <w:ind w:firstLine="709"/>
        <w:jc w:val="both"/>
        <w:rPr>
          <w:rFonts w:eastAsia="Calibri"/>
          <w:color w:val="000000" w:themeColor="text1"/>
          <w:sz w:val="28"/>
          <w:szCs w:val="28"/>
        </w:rPr>
      </w:pPr>
      <w:r w:rsidRPr="00135503">
        <w:rPr>
          <w:rFonts w:eastAsia="Calibri"/>
          <w:color w:val="000000" w:themeColor="text1"/>
          <w:sz w:val="28"/>
          <w:szCs w:val="28"/>
        </w:rPr>
        <w:t>Экономически оправданный комплекс мер борьбы с сорняками обосновывается на основании экономического порога вредоносности и подборе гербицида. Гербицид должен соответствовать видовому составу сорняков на конкретном поле. О</w:t>
      </w:r>
      <w:r w:rsidRPr="00135503">
        <w:rPr>
          <w:rFonts w:eastAsia="Calibri"/>
          <w:color w:val="000000" w:themeColor="text1"/>
          <w:sz w:val="28"/>
          <w:szCs w:val="28"/>
        </w:rPr>
        <w:t>б</w:t>
      </w:r>
      <w:r w:rsidRPr="00135503">
        <w:rPr>
          <w:rFonts w:eastAsia="Calibri"/>
          <w:color w:val="000000" w:themeColor="text1"/>
          <w:sz w:val="28"/>
          <w:szCs w:val="28"/>
        </w:rPr>
        <w:t>следование должно начинаться именно с определения видового состава сорной растительности, а затем проводить подбор гербицида.</w:t>
      </w:r>
    </w:p>
    <w:p w14:paraId="0A576290" w14:textId="77777777" w:rsidR="00990D0F" w:rsidRDefault="00990D0F" w:rsidP="00443334">
      <w:pPr>
        <w:ind w:firstLine="709"/>
        <w:jc w:val="right"/>
        <w:rPr>
          <w:rFonts w:eastAsia="Calibri"/>
          <w:color w:val="000000" w:themeColor="text1"/>
          <w:sz w:val="28"/>
          <w:szCs w:val="28"/>
        </w:rPr>
      </w:pPr>
    </w:p>
    <w:p w14:paraId="3A71B91F" w14:textId="1D94FB71" w:rsidR="00443334" w:rsidRPr="00135503" w:rsidRDefault="00443334" w:rsidP="00443334">
      <w:pPr>
        <w:ind w:firstLine="709"/>
        <w:jc w:val="right"/>
        <w:rPr>
          <w:rFonts w:eastAsia="Calibri"/>
          <w:color w:val="000000" w:themeColor="text1"/>
          <w:sz w:val="28"/>
          <w:szCs w:val="28"/>
        </w:rPr>
      </w:pPr>
      <w:r w:rsidRPr="00135503">
        <w:rPr>
          <w:rFonts w:eastAsia="Calibri"/>
          <w:color w:val="000000" w:themeColor="text1"/>
          <w:sz w:val="28"/>
          <w:szCs w:val="28"/>
        </w:rPr>
        <w:t>Таблиц</w:t>
      </w:r>
      <w:r w:rsidR="00EC6D95">
        <w:rPr>
          <w:rFonts w:eastAsia="Calibri"/>
          <w:color w:val="000000" w:themeColor="text1"/>
          <w:sz w:val="28"/>
          <w:szCs w:val="28"/>
        </w:rPr>
        <w:t xml:space="preserve">а </w:t>
      </w:r>
      <w:r w:rsidR="009D7E15">
        <w:rPr>
          <w:rFonts w:eastAsia="Calibri"/>
          <w:color w:val="000000" w:themeColor="text1"/>
          <w:sz w:val="28"/>
          <w:szCs w:val="28"/>
        </w:rPr>
        <w:t xml:space="preserve">9. </w:t>
      </w:r>
    </w:p>
    <w:p w14:paraId="37D7B081" w14:textId="7484F3D8" w:rsidR="00443334" w:rsidRPr="00135503" w:rsidRDefault="00443334" w:rsidP="00443334">
      <w:pPr>
        <w:ind w:firstLine="709"/>
        <w:jc w:val="center"/>
        <w:rPr>
          <w:rFonts w:eastAsia="Calibri"/>
          <w:color w:val="000000" w:themeColor="text1"/>
          <w:sz w:val="28"/>
          <w:szCs w:val="28"/>
        </w:rPr>
      </w:pPr>
      <w:r w:rsidRPr="00135503">
        <w:rPr>
          <w:rFonts w:eastAsia="Calibri"/>
          <w:color w:val="000000" w:themeColor="text1"/>
          <w:sz w:val="28"/>
          <w:szCs w:val="28"/>
        </w:rPr>
        <w:t xml:space="preserve">Экономические </w:t>
      </w:r>
      <w:r w:rsidR="009D7E15">
        <w:rPr>
          <w:rFonts w:eastAsia="Calibri"/>
          <w:color w:val="000000" w:themeColor="text1"/>
          <w:sz w:val="28"/>
          <w:szCs w:val="28"/>
        </w:rPr>
        <w:t xml:space="preserve">пороги вредоносности сорняков </w:t>
      </w:r>
      <w:r w:rsidRPr="00135503">
        <w:rPr>
          <w:rFonts w:eastAsia="Calibri"/>
          <w:color w:val="000000" w:themeColor="text1"/>
          <w:sz w:val="28"/>
          <w:szCs w:val="28"/>
        </w:rPr>
        <w:t>для зерновых культур и биологические особенности сорняков.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7"/>
        <w:gridCol w:w="2251"/>
        <w:gridCol w:w="2430"/>
        <w:gridCol w:w="2829"/>
      </w:tblGrid>
      <w:tr w:rsidR="00135503" w:rsidRPr="00135503" w14:paraId="68D03DA3" w14:textId="77777777" w:rsidTr="00BA4B96">
        <w:tc>
          <w:tcPr>
            <w:tcW w:w="2226" w:type="dxa"/>
          </w:tcPr>
          <w:p w14:paraId="689B2153"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Сорняк</w:t>
            </w:r>
          </w:p>
        </w:tc>
        <w:tc>
          <w:tcPr>
            <w:tcW w:w="2310" w:type="dxa"/>
          </w:tcPr>
          <w:p w14:paraId="225A4C8A"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Плодовитость, штук семян на 1 растение</w:t>
            </w:r>
          </w:p>
        </w:tc>
        <w:tc>
          <w:tcPr>
            <w:tcW w:w="2410" w:type="dxa"/>
          </w:tcPr>
          <w:p w14:paraId="7D37065F"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Максимальная жизнеспособность семян, лет</w:t>
            </w:r>
          </w:p>
        </w:tc>
        <w:tc>
          <w:tcPr>
            <w:tcW w:w="2977" w:type="dxa"/>
          </w:tcPr>
          <w:p w14:paraId="42FC6C36" w14:textId="19E8DE59" w:rsidR="00443334" w:rsidRPr="0030163D" w:rsidRDefault="00443334" w:rsidP="00BA4B96">
            <w:pPr>
              <w:jc w:val="center"/>
              <w:rPr>
                <w:rFonts w:eastAsia="Calibri"/>
                <w:color w:val="000000" w:themeColor="text1"/>
                <w:sz w:val="28"/>
                <w:szCs w:val="28"/>
                <w:vertAlign w:val="superscript"/>
              </w:rPr>
            </w:pPr>
            <w:r w:rsidRPr="00135503">
              <w:rPr>
                <w:rFonts w:eastAsia="Calibri"/>
                <w:color w:val="000000" w:themeColor="text1"/>
                <w:sz w:val="28"/>
                <w:szCs w:val="28"/>
              </w:rPr>
              <w:t>Экономический порог вредоносности, шт</w:t>
            </w:r>
            <w:r w:rsidR="0030163D">
              <w:rPr>
                <w:rFonts w:eastAsia="Calibri"/>
                <w:color w:val="000000" w:themeColor="text1"/>
                <w:sz w:val="28"/>
                <w:szCs w:val="28"/>
              </w:rPr>
              <w:t>.</w:t>
            </w:r>
            <w:r w:rsidRPr="00135503">
              <w:rPr>
                <w:rFonts w:eastAsia="Calibri"/>
                <w:color w:val="000000" w:themeColor="text1"/>
                <w:sz w:val="28"/>
                <w:szCs w:val="28"/>
              </w:rPr>
              <w:t>/м</w:t>
            </w:r>
            <w:r w:rsidR="0030163D">
              <w:rPr>
                <w:rFonts w:eastAsia="Calibri"/>
                <w:color w:val="000000" w:themeColor="text1"/>
                <w:sz w:val="28"/>
                <w:szCs w:val="28"/>
                <w:vertAlign w:val="superscript"/>
              </w:rPr>
              <w:t>2</w:t>
            </w:r>
          </w:p>
        </w:tc>
      </w:tr>
      <w:tr w:rsidR="00135503" w:rsidRPr="00135503" w14:paraId="78466A1C" w14:textId="77777777" w:rsidTr="00BA4B96">
        <w:tc>
          <w:tcPr>
            <w:tcW w:w="2226" w:type="dxa"/>
          </w:tcPr>
          <w:p w14:paraId="17D9973E"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Хориспора нежная</w:t>
            </w:r>
          </w:p>
        </w:tc>
        <w:tc>
          <w:tcPr>
            <w:tcW w:w="2310" w:type="dxa"/>
          </w:tcPr>
          <w:p w14:paraId="118BF720"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1 700 000</w:t>
            </w:r>
          </w:p>
        </w:tc>
        <w:tc>
          <w:tcPr>
            <w:tcW w:w="2410" w:type="dxa"/>
          </w:tcPr>
          <w:p w14:paraId="419432AF"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более 9 лет</w:t>
            </w:r>
          </w:p>
        </w:tc>
        <w:tc>
          <w:tcPr>
            <w:tcW w:w="2977" w:type="dxa"/>
          </w:tcPr>
          <w:p w14:paraId="6D6935EB"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10-20</w:t>
            </w:r>
          </w:p>
        </w:tc>
      </w:tr>
      <w:tr w:rsidR="00135503" w:rsidRPr="00135503" w14:paraId="398AD6D6" w14:textId="77777777" w:rsidTr="00BA4B96">
        <w:tc>
          <w:tcPr>
            <w:tcW w:w="2226" w:type="dxa"/>
          </w:tcPr>
          <w:p w14:paraId="4061AA2F"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Пастушья сумка</w:t>
            </w:r>
          </w:p>
        </w:tc>
        <w:tc>
          <w:tcPr>
            <w:tcW w:w="2310" w:type="dxa"/>
          </w:tcPr>
          <w:p w14:paraId="7DCAAA35"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73 000</w:t>
            </w:r>
          </w:p>
        </w:tc>
        <w:tc>
          <w:tcPr>
            <w:tcW w:w="2410" w:type="dxa"/>
          </w:tcPr>
          <w:p w14:paraId="62F0AAFD"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34</w:t>
            </w:r>
          </w:p>
        </w:tc>
        <w:tc>
          <w:tcPr>
            <w:tcW w:w="2977" w:type="dxa"/>
          </w:tcPr>
          <w:p w14:paraId="45DC8FF0"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2-15</w:t>
            </w:r>
          </w:p>
        </w:tc>
      </w:tr>
      <w:tr w:rsidR="00135503" w:rsidRPr="00135503" w14:paraId="0AD10CE1" w14:textId="77777777" w:rsidTr="00BA4B96">
        <w:tc>
          <w:tcPr>
            <w:tcW w:w="2226" w:type="dxa"/>
          </w:tcPr>
          <w:p w14:paraId="1E6091C2"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Марь белая</w:t>
            </w:r>
          </w:p>
        </w:tc>
        <w:tc>
          <w:tcPr>
            <w:tcW w:w="2310" w:type="dxa"/>
          </w:tcPr>
          <w:p w14:paraId="79C473EC"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100 000-700 000</w:t>
            </w:r>
          </w:p>
        </w:tc>
        <w:tc>
          <w:tcPr>
            <w:tcW w:w="2410" w:type="dxa"/>
          </w:tcPr>
          <w:p w14:paraId="00A02AA3"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38</w:t>
            </w:r>
          </w:p>
        </w:tc>
        <w:tc>
          <w:tcPr>
            <w:tcW w:w="2977" w:type="dxa"/>
          </w:tcPr>
          <w:p w14:paraId="1B90531C"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9-12</w:t>
            </w:r>
          </w:p>
        </w:tc>
      </w:tr>
      <w:tr w:rsidR="00135503" w:rsidRPr="00135503" w14:paraId="77A67E81" w14:textId="77777777" w:rsidTr="00BA4B96">
        <w:tc>
          <w:tcPr>
            <w:tcW w:w="2226" w:type="dxa"/>
          </w:tcPr>
          <w:p w14:paraId="10E7B918"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Дескурения С</w:t>
            </w:r>
            <w:r w:rsidRPr="00135503">
              <w:rPr>
                <w:rFonts w:eastAsia="Calibri"/>
                <w:color w:val="000000" w:themeColor="text1"/>
                <w:sz w:val="28"/>
                <w:szCs w:val="28"/>
              </w:rPr>
              <w:t>о</w:t>
            </w:r>
            <w:r w:rsidRPr="00135503">
              <w:rPr>
                <w:rFonts w:eastAsia="Calibri"/>
                <w:color w:val="000000" w:themeColor="text1"/>
                <w:sz w:val="28"/>
                <w:szCs w:val="28"/>
              </w:rPr>
              <w:t>фьи</w:t>
            </w:r>
          </w:p>
        </w:tc>
        <w:tc>
          <w:tcPr>
            <w:tcW w:w="2310" w:type="dxa"/>
          </w:tcPr>
          <w:p w14:paraId="24B48308"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800 000</w:t>
            </w:r>
          </w:p>
        </w:tc>
        <w:tc>
          <w:tcPr>
            <w:tcW w:w="2410" w:type="dxa"/>
          </w:tcPr>
          <w:p w14:paraId="3C1399AB"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5</w:t>
            </w:r>
          </w:p>
        </w:tc>
        <w:tc>
          <w:tcPr>
            <w:tcW w:w="2977" w:type="dxa"/>
          </w:tcPr>
          <w:p w14:paraId="56FB0974"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5</w:t>
            </w:r>
          </w:p>
        </w:tc>
      </w:tr>
      <w:tr w:rsidR="00135503" w:rsidRPr="00135503" w14:paraId="7CF161AA" w14:textId="77777777" w:rsidTr="00BA4B96">
        <w:tc>
          <w:tcPr>
            <w:tcW w:w="2226" w:type="dxa"/>
          </w:tcPr>
          <w:p w14:paraId="4950131F"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Щирица запр</w:t>
            </w:r>
            <w:r w:rsidRPr="00135503">
              <w:rPr>
                <w:rFonts w:eastAsia="Calibri"/>
                <w:color w:val="000000" w:themeColor="text1"/>
                <w:sz w:val="28"/>
                <w:szCs w:val="28"/>
              </w:rPr>
              <w:t>о</w:t>
            </w:r>
            <w:r w:rsidRPr="00135503">
              <w:rPr>
                <w:rFonts w:eastAsia="Calibri"/>
                <w:color w:val="000000" w:themeColor="text1"/>
                <w:sz w:val="28"/>
                <w:szCs w:val="28"/>
              </w:rPr>
              <w:t>кинутая</w:t>
            </w:r>
          </w:p>
        </w:tc>
        <w:tc>
          <w:tcPr>
            <w:tcW w:w="2310" w:type="dxa"/>
          </w:tcPr>
          <w:p w14:paraId="1FFA7AA2"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500 000-1 000 000</w:t>
            </w:r>
          </w:p>
        </w:tc>
        <w:tc>
          <w:tcPr>
            <w:tcW w:w="2410" w:type="dxa"/>
          </w:tcPr>
          <w:p w14:paraId="673F61AE"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40</w:t>
            </w:r>
          </w:p>
        </w:tc>
        <w:tc>
          <w:tcPr>
            <w:tcW w:w="2977" w:type="dxa"/>
          </w:tcPr>
          <w:p w14:paraId="05933F55"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2-3</w:t>
            </w:r>
          </w:p>
        </w:tc>
      </w:tr>
      <w:tr w:rsidR="00135503" w:rsidRPr="00135503" w14:paraId="0C6F2F96" w14:textId="77777777" w:rsidTr="00BA4B96">
        <w:tc>
          <w:tcPr>
            <w:tcW w:w="2226" w:type="dxa"/>
          </w:tcPr>
          <w:p w14:paraId="533CA307"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Горец вьюнк</w:t>
            </w:r>
            <w:r w:rsidRPr="00135503">
              <w:rPr>
                <w:rFonts w:eastAsia="Calibri"/>
                <w:color w:val="000000" w:themeColor="text1"/>
                <w:sz w:val="28"/>
                <w:szCs w:val="28"/>
              </w:rPr>
              <w:t>о</w:t>
            </w:r>
            <w:r w:rsidRPr="00135503">
              <w:rPr>
                <w:rFonts w:eastAsia="Calibri"/>
                <w:color w:val="000000" w:themeColor="text1"/>
                <w:sz w:val="28"/>
                <w:szCs w:val="28"/>
              </w:rPr>
              <w:t>вый</w:t>
            </w:r>
          </w:p>
        </w:tc>
        <w:tc>
          <w:tcPr>
            <w:tcW w:w="2310" w:type="dxa"/>
          </w:tcPr>
          <w:p w14:paraId="58472F83"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11 000</w:t>
            </w:r>
          </w:p>
        </w:tc>
        <w:tc>
          <w:tcPr>
            <w:tcW w:w="2410" w:type="dxa"/>
          </w:tcPr>
          <w:p w14:paraId="3DF6AAFA"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10</w:t>
            </w:r>
          </w:p>
        </w:tc>
        <w:tc>
          <w:tcPr>
            <w:tcW w:w="2977" w:type="dxa"/>
          </w:tcPr>
          <w:p w14:paraId="3B0A125C"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2-4</w:t>
            </w:r>
          </w:p>
        </w:tc>
      </w:tr>
      <w:tr w:rsidR="00135503" w:rsidRPr="00135503" w14:paraId="10722A23" w14:textId="77777777" w:rsidTr="00BA4B96">
        <w:tc>
          <w:tcPr>
            <w:tcW w:w="2226" w:type="dxa"/>
          </w:tcPr>
          <w:p w14:paraId="20815101"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Вьюнок полевой</w:t>
            </w:r>
          </w:p>
        </w:tc>
        <w:tc>
          <w:tcPr>
            <w:tcW w:w="2310" w:type="dxa"/>
          </w:tcPr>
          <w:p w14:paraId="1C0D6018"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9 800</w:t>
            </w:r>
          </w:p>
        </w:tc>
        <w:tc>
          <w:tcPr>
            <w:tcW w:w="2410" w:type="dxa"/>
          </w:tcPr>
          <w:p w14:paraId="482C2C32"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50</w:t>
            </w:r>
          </w:p>
        </w:tc>
        <w:tc>
          <w:tcPr>
            <w:tcW w:w="2977" w:type="dxa"/>
          </w:tcPr>
          <w:p w14:paraId="61A84BD6"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8-10</w:t>
            </w:r>
          </w:p>
        </w:tc>
      </w:tr>
      <w:tr w:rsidR="00135503" w:rsidRPr="00135503" w14:paraId="02333B83" w14:textId="77777777" w:rsidTr="00BA4B96">
        <w:tc>
          <w:tcPr>
            <w:tcW w:w="2226" w:type="dxa"/>
          </w:tcPr>
          <w:p w14:paraId="06C72895"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Осот полевой</w:t>
            </w:r>
          </w:p>
        </w:tc>
        <w:tc>
          <w:tcPr>
            <w:tcW w:w="2310" w:type="dxa"/>
          </w:tcPr>
          <w:p w14:paraId="216C8185"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30 000-35 000</w:t>
            </w:r>
          </w:p>
        </w:tc>
        <w:tc>
          <w:tcPr>
            <w:tcW w:w="2410" w:type="dxa"/>
          </w:tcPr>
          <w:p w14:paraId="5AB1974B"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5</w:t>
            </w:r>
          </w:p>
        </w:tc>
        <w:tc>
          <w:tcPr>
            <w:tcW w:w="2977" w:type="dxa"/>
          </w:tcPr>
          <w:p w14:paraId="6A05F920"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2-3</w:t>
            </w:r>
          </w:p>
        </w:tc>
      </w:tr>
      <w:tr w:rsidR="00135503" w:rsidRPr="00135503" w14:paraId="11B226C1" w14:textId="77777777" w:rsidTr="00BA4B96">
        <w:tc>
          <w:tcPr>
            <w:tcW w:w="2226" w:type="dxa"/>
          </w:tcPr>
          <w:p w14:paraId="027EBFE0"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Бодяк полевой</w:t>
            </w:r>
          </w:p>
        </w:tc>
        <w:tc>
          <w:tcPr>
            <w:tcW w:w="2310" w:type="dxa"/>
          </w:tcPr>
          <w:p w14:paraId="53939917"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19 000</w:t>
            </w:r>
          </w:p>
        </w:tc>
        <w:tc>
          <w:tcPr>
            <w:tcW w:w="2410" w:type="dxa"/>
          </w:tcPr>
          <w:p w14:paraId="6064F857"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5</w:t>
            </w:r>
          </w:p>
        </w:tc>
        <w:tc>
          <w:tcPr>
            <w:tcW w:w="2977" w:type="dxa"/>
          </w:tcPr>
          <w:p w14:paraId="1C9816DF"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2-3</w:t>
            </w:r>
          </w:p>
        </w:tc>
      </w:tr>
      <w:tr w:rsidR="00135503" w:rsidRPr="00135503" w14:paraId="416BA2A3" w14:textId="77777777" w:rsidTr="00BA4B96">
        <w:trPr>
          <w:trHeight w:val="267"/>
        </w:trPr>
        <w:tc>
          <w:tcPr>
            <w:tcW w:w="2226" w:type="dxa"/>
          </w:tcPr>
          <w:p w14:paraId="7A85875C" w14:textId="77777777" w:rsidR="00443334" w:rsidRPr="00135503" w:rsidRDefault="00443334" w:rsidP="00BA4B96">
            <w:pPr>
              <w:jc w:val="both"/>
              <w:rPr>
                <w:rFonts w:eastAsia="Calibri"/>
                <w:color w:val="000000" w:themeColor="text1"/>
                <w:sz w:val="28"/>
                <w:szCs w:val="28"/>
              </w:rPr>
            </w:pPr>
            <w:r w:rsidRPr="00135503">
              <w:rPr>
                <w:rFonts w:eastAsia="Calibri"/>
                <w:color w:val="000000" w:themeColor="text1"/>
                <w:sz w:val="28"/>
                <w:szCs w:val="28"/>
              </w:rPr>
              <w:t>Дурнишник к</w:t>
            </w:r>
            <w:r w:rsidRPr="00135503">
              <w:rPr>
                <w:rFonts w:eastAsia="Calibri"/>
                <w:color w:val="000000" w:themeColor="text1"/>
                <w:sz w:val="28"/>
                <w:szCs w:val="28"/>
              </w:rPr>
              <w:t>а</w:t>
            </w:r>
            <w:r w:rsidRPr="00135503">
              <w:rPr>
                <w:rFonts w:eastAsia="Calibri"/>
                <w:color w:val="000000" w:themeColor="text1"/>
                <w:sz w:val="28"/>
                <w:szCs w:val="28"/>
              </w:rPr>
              <w:t>лифорнийский</w:t>
            </w:r>
          </w:p>
        </w:tc>
        <w:tc>
          <w:tcPr>
            <w:tcW w:w="2310" w:type="dxa"/>
          </w:tcPr>
          <w:p w14:paraId="6FA6DF09"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2 000</w:t>
            </w:r>
          </w:p>
        </w:tc>
        <w:tc>
          <w:tcPr>
            <w:tcW w:w="2410" w:type="dxa"/>
          </w:tcPr>
          <w:p w14:paraId="6FC75DF8"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40</w:t>
            </w:r>
          </w:p>
        </w:tc>
        <w:tc>
          <w:tcPr>
            <w:tcW w:w="2977" w:type="dxa"/>
          </w:tcPr>
          <w:p w14:paraId="4E6CDD1E" w14:textId="77777777" w:rsidR="00443334" w:rsidRPr="00135503" w:rsidRDefault="00443334" w:rsidP="00BA4B96">
            <w:pPr>
              <w:jc w:val="center"/>
              <w:rPr>
                <w:rFonts w:eastAsia="Calibri"/>
                <w:color w:val="000000" w:themeColor="text1"/>
                <w:sz w:val="28"/>
                <w:szCs w:val="28"/>
              </w:rPr>
            </w:pPr>
            <w:r w:rsidRPr="00135503">
              <w:rPr>
                <w:rFonts w:eastAsia="Calibri"/>
                <w:color w:val="000000" w:themeColor="text1"/>
                <w:sz w:val="28"/>
                <w:szCs w:val="28"/>
              </w:rPr>
              <w:t>20</w:t>
            </w:r>
          </w:p>
        </w:tc>
      </w:tr>
    </w:tbl>
    <w:p w14:paraId="75F222EF" w14:textId="17F84772" w:rsidR="00F65ACD" w:rsidRDefault="00F65ACD" w:rsidP="00F65ACD">
      <w:pPr>
        <w:shd w:val="clear" w:color="auto" w:fill="FFFFFF" w:themeFill="background1"/>
        <w:ind w:firstLine="709"/>
        <w:jc w:val="both"/>
        <w:rPr>
          <w:color w:val="000000" w:themeColor="text1"/>
          <w:sz w:val="28"/>
          <w:szCs w:val="28"/>
          <w:shd w:val="clear" w:color="auto" w:fill="F4F4F4"/>
        </w:rPr>
      </w:pPr>
    </w:p>
    <w:p w14:paraId="7530D7E1" w14:textId="77777777" w:rsidR="00D107A5" w:rsidRDefault="00D107A5" w:rsidP="004C294A">
      <w:pPr>
        <w:pStyle w:val="a9"/>
        <w:ind w:firstLine="709"/>
        <w:rPr>
          <w:b/>
          <w:bCs/>
          <w:color w:val="000000" w:themeColor="text1"/>
          <w:sz w:val="32"/>
          <w:szCs w:val="32"/>
          <w:u w:val="single"/>
        </w:rPr>
      </w:pPr>
    </w:p>
    <w:p w14:paraId="41714004" w14:textId="77777777" w:rsidR="00531A0C" w:rsidRPr="005C6970" w:rsidRDefault="00086A93" w:rsidP="004C294A">
      <w:pPr>
        <w:pStyle w:val="a9"/>
        <w:ind w:firstLine="709"/>
        <w:rPr>
          <w:b/>
          <w:bCs/>
          <w:color w:val="000000" w:themeColor="text1"/>
          <w:sz w:val="32"/>
          <w:szCs w:val="32"/>
          <w:u w:val="single"/>
        </w:rPr>
      </w:pPr>
      <w:r w:rsidRPr="005C6970">
        <w:rPr>
          <w:b/>
          <w:bCs/>
          <w:color w:val="000000" w:themeColor="text1"/>
          <w:sz w:val="32"/>
          <w:szCs w:val="32"/>
          <w:u w:val="single"/>
        </w:rPr>
        <w:t xml:space="preserve">Особенности проведения защитных мероприятий </w:t>
      </w:r>
      <w:r w:rsidR="00531A0C" w:rsidRPr="005C6970">
        <w:rPr>
          <w:b/>
          <w:bCs/>
          <w:color w:val="000000" w:themeColor="text1"/>
          <w:sz w:val="32"/>
          <w:szCs w:val="32"/>
          <w:u w:val="single"/>
        </w:rPr>
        <w:t>в посевах</w:t>
      </w:r>
    </w:p>
    <w:p w14:paraId="0613AC00" w14:textId="77777777" w:rsidR="005C6970" w:rsidRDefault="00531A0C" w:rsidP="004C294A">
      <w:pPr>
        <w:pStyle w:val="a9"/>
        <w:ind w:firstLine="709"/>
        <w:rPr>
          <w:b/>
          <w:bCs/>
          <w:color w:val="000000" w:themeColor="text1"/>
          <w:sz w:val="32"/>
          <w:szCs w:val="32"/>
          <w:u w:val="single"/>
        </w:rPr>
      </w:pPr>
      <w:r w:rsidRPr="005C6970">
        <w:rPr>
          <w:b/>
          <w:bCs/>
          <w:color w:val="000000" w:themeColor="text1"/>
          <w:sz w:val="32"/>
          <w:szCs w:val="32"/>
          <w:u w:val="single"/>
        </w:rPr>
        <w:t xml:space="preserve"> озимой пшеницы </w:t>
      </w:r>
      <w:r w:rsidR="00086A93" w:rsidRPr="005C6970">
        <w:rPr>
          <w:b/>
          <w:bCs/>
          <w:color w:val="000000" w:themeColor="text1"/>
          <w:sz w:val="32"/>
          <w:szCs w:val="32"/>
          <w:u w:val="single"/>
        </w:rPr>
        <w:t>против вредителей на основан</w:t>
      </w:r>
      <w:r w:rsidR="0005749E" w:rsidRPr="005C6970">
        <w:rPr>
          <w:b/>
          <w:bCs/>
          <w:color w:val="000000" w:themeColor="text1"/>
          <w:sz w:val="32"/>
          <w:szCs w:val="32"/>
          <w:u w:val="single"/>
        </w:rPr>
        <w:t>ии</w:t>
      </w:r>
    </w:p>
    <w:p w14:paraId="322C5C39" w14:textId="3BBA40DC" w:rsidR="00086A93" w:rsidRPr="005C6970" w:rsidRDefault="0005749E" w:rsidP="004C294A">
      <w:pPr>
        <w:pStyle w:val="a9"/>
        <w:ind w:firstLine="709"/>
        <w:rPr>
          <w:b/>
          <w:bCs/>
          <w:color w:val="000000" w:themeColor="text1"/>
          <w:sz w:val="32"/>
          <w:szCs w:val="32"/>
          <w:u w:val="single"/>
        </w:rPr>
      </w:pPr>
      <w:r w:rsidRPr="005C6970">
        <w:rPr>
          <w:b/>
          <w:bCs/>
          <w:color w:val="000000" w:themeColor="text1"/>
          <w:sz w:val="32"/>
          <w:szCs w:val="32"/>
          <w:u w:val="single"/>
        </w:rPr>
        <w:t xml:space="preserve"> проведенного фитомониторинга</w:t>
      </w:r>
    </w:p>
    <w:p w14:paraId="1842C477" w14:textId="77777777" w:rsidR="00426063" w:rsidRPr="00184FF9" w:rsidRDefault="00426063" w:rsidP="00426063">
      <w:pPr>
        <w:shd w:val="clear" w:color="auto" w:fill="FFFFFF"/>
        <w:ind w:firstLine="709"/>
        <w:jc w:val="both"/>
        <w:rPr>
          <w:rFonts w:eastAsia="Calibri"/>
          <w:sz w:val="28"/>
          <w:szCs w:val="28"/>
        </w:rPr>
      </w:pPr>
      <w:r w:rsidRPr="00184FF9">
        <w:rPr>
          <w:rFonts w:eastAsia="Calibri"/>
          <w:sz w:val="28"/>
          <w:szCs w:val="28"/>
        </w:rPr>
        <w:t>Погодные условия зимнего периода складываются удовлетворительно для перезимовки основных вредных объектов сельскохозяйственных культур, в связи с чем фитосанитарная обстановка в текущем году ожидается сложной.</w:t>
      </w:r>
    </w:p>
    <w:p w14:paraId="5477BE6E" w14:textId="77777777" w:rsidR="00426063" w:rsidRPr="00184FF9" w:rsidRDefault="00426063" w:rsidP="00426063">
      <w:pPr>
        <w:shd w:val="clear" w:color="auto" w:fill="FFFFFF"/>
        <w:ind w:firstLine="709"/>
        <w:jc w:val="both"/>
        <w:rPr>
          <w:rFonts w:eastAsia="Calibri"/>
          <w:sz w:val="28"/>
          <w:szCs w:val="28"/>
        </w:rPr>
      </w:pPr>
      <w:r w:rsidRPr="00184FF9">
        <w:rPr>
          <w:rFonts w:eastAsia="Calibri"/>
          <w:sz w:val="28"/>
          <w:szCs w:val="28"/>
        </w:rPr>
        <w:t xml:space="preserve">Согласно долгосрочному прогнозу, защитные мероприятия планируется провести на площади 2733 тыс. га, в том числе против вредителей – 1043 тыс. га, болезней – 240 тыс. га, сорной растительности – 1370 тыс. га, кроме того, десикация – 80 тыс. га. </w:t>
      </w:r>
    </w:p>
    <w:p w14:paraId="2582B980" w14:textId="23546300" w:rsidR="00A26781" w:rsidRPr="00184FF9" w:rsidRDefault="00F65ACD" w:rsidP="00F65ACD">
      <w:pPr>
        <w:jc w:val="both"/>
        <w:rPr>
          <w:sz w:val="28"/>
          <w:szCs w:val="28"/>
        </w:rPr>
      </w:pPr>
      <w:r w:rsidRPr="00135503">
        <w:rPr>
          <w:b/>
          <w:bCs/>
          <w:color w:val="000000" w:themeColor="text1"/>
          <w:sz w:val="28"/>
          <w:szCs w:val="28"/>
        </w:rPr>
        <w:t>Мышевидные грызуны</w:t>
      </w:r>
      <w:r w:rsidR="009C1433" w:rsidRPr="00135503">
        <w:rPr>
          <w:b/>
          <w:bCs/>
          <w:color w:val="000000" w:themeColor="text1"/>
          <w:sz w:val="28"/>
          <w:szCs w:val="28"/>
        </w:rPr>
        <w:t xml:space="preserve">. </w:t>
      </w:r>
      <w:r w:rsidRPr="00135503">
        <w:rPr>
          <w:color w:val="000000" w:themeColor="text1"/>
          <w:sz w:val="28"/>
          <w:szCs w:val="28"/>
        </w:rPr>
        <w:t xml:space="preserve"> </w:t>
      </w:r>
      <w:r w:rsidR="00443334" w:rsidRPr="00135503">
        <w:rPr>
          <w:color w:val="000000" w:themeColor="text1"/>
          <w:sz w:val="28"/>
          <w:szCs w:val="28"/>
        </w:rPr>
        <w:t xml:space="preserve">В </w:t>
      </w:r>
      <w:r w:rsidR="00426063" w:rsidRPr="00184FF9">
        <w:rPr>
          <w:sz w:val="28"/>
          <w:szCs w:val="28"/>
        </w:rPr>
        <w:t>осенне-зимний</w:t>
      </w:r>
      <w:r w:rsidR="00443334" w:rsidRPr="00184FF9">
        <w:rPr>
          <w:sz w:val="28"/>
          <w:szCs w:val="28"/>
        </w:rPr>
        <w:t xml:space="preserve"> период 2022</w:t>
      </w:r>
      <w:r w:rsidR="00426063" w:rsidRPr="00184FF9">
        <w:rPr>
          <w:sz w:val="28"/>
          <w:szCs w:val="28"/>
        </w:rPr>
        <w:t>-23 гг.</w:t>
      </w:r>
      <w:r w:rsidR="00443334" w:rsidRPr="00184FF9">
        <w:rPr>
          <w:sz w:val="28"/>
          <w:szCs w:val="28"/>
        </w:rPr>
        <w:t xml:space="preserve"> </w:t>
      </w:r>
      <w:r w:rsidR="00426063" w:rsidRPr="00184FF9">
        <w:rPr>
          <w:sz w:val="28"/>
          <w:szCs w:val="28"/>
        </w:rPr>
        <w:t xml:space="preserve">в популяции грызунов наблюдался подъем численности. Сочная </w:t>
      </w:r>
      <w:r w:rsidRPr="00184FF9">
        <w:rPr>
          <w:sz w:val="28"/>
          <w:szCs w:val="28"/>
        </w:rPr>
        <w:t>сорная растительность являлась хорошей кормовой базой для развития и размножения мышевидных грызунов</w:t>
      </w:r>
      <w:r w:rsidR="00A26781" w:rsidRPr="00184FF9">
        <w:rPr>
          <w:sz w:val="28"/>
          <w:szCs w:val="28"/>
        </w:rPr>
        <w:t xml:space="preserve"> в осенний п</w:t>
      </w:r>
      <w:r w:rsidR="00A26781" w:rsidRPr="00184FF9">
        <w:rPr>
          <w:sz w:val="28"/>
          <w:szCs w:val="28"/>
        </w:rPr>
        <w:t>е</w:t>
      </w:r>
      <w:r w:rsidR="00A26781" w:rsidRPr="00184FF9">
        <w:rPr>
          <w:sz w:val="28"/>
          <w:szCs w:val="28"/>
        </w:rPr>
        <w:t>риод</w:t>
      </w:r>
      <w:r w:rsidRPr="00184FF9">
        <w:rPr>
          <w:sz w:val="28"/>
          <w:szCs w:val="28"/>
        </w:rPr>
        <w:t>. Мышевидные грызуны сначала концентрировались на пастбищах, склонах балок, отмечались норы и на стерневых участках, где они находились еще с летнего периода, а затем в конце октября  начале ноября отмечалась миграция грызунов на посевы взошедших озимых культур</w:t>
      </w:r>
      <w:r w:rsidR="00A26781" w:rsidRPr="00184FF9">
        <w:rPr>
          <w:sz w:val="28"/>
          <w:szCs w:val="28"/>
        </w:rPr>
        <w:t xml:space="preserve"> с характерным заселением краев полей</w:t>
      </w:r>
      <w:r w:rsidRPr="00184FF9">
        <w:rPr>
          <w:sz w:val="28"/>
          <w:szCs w:val="28"/>
        </w:rPr>
        <w:t xml:space="preserve">. </w:t>
      </w:r>
    </w:p>
    <w:p w14:paraId="775CB968" w14:textId="7766CB24" w:rsidR="00F65ACD" w:rsidRPr="00184FF9" w:rsidRDefault="00A26781" w:rsidP="00F65ACD">
      <w:pPr>
        <w:jc w:val="both"/>
        <w:rPr>
          <w:sz w:val="28"/>
          <w:szCs w:val="28"/>
        </w:rPr>
      </w:pPr>
      <w:r w:rsidRPr="00184FF9">
        <w:rPr>
          <w:sz w:val="28"/>
          <w:szCs w:val="28"/>
        </w:rPr>
        <w:t>Преобладающим видом на посевах озимых зерновых культур является обыкновенная полевка.</w:t>
      </w:r>
      <w:r w:rsidR="00F65ACD" w:rsidRPr="00184FF9">
        <w:rPr>
          <w:sz w:val="28"/>
          <w:szCs w:val="28"/>
        </w:rPr>
        <w:t xml:space="preserve"> </w:t>
      </w:r>
      <w:r w:rsidRPr="00184FF9">
        <w:rPr>
          <w:sz w:val="28"/>
          <w:szCs w:val="28"/>
        </w:rPr>
        <w:t xml:space="preserve">Обработки в ноябре 2022 года </w:t>
      </w:r>
      <w:r w:rsidR="00F65ACD" w:rsidRPr="00184FF9">
        <w:rPr>
          <w:sz w:val="28"/>
          <w:szCs w:val="28"/>
        </w:rPr>
        <w:t>проведены на площади 65,687 тыс.</w:t>
      </w:r>
      <w:r w:rsidR="00B636DF" w:rsidRPr="00184FF9">
        <w:rPr>
          <w:sz w:val="28"/>
          <w:szCs w:val="28"/>
        </w:rPr>
        <w:t xml:space="preserve"> </w:t>
      </w:r>
      <w:r w:rsidR="00F65ACD" w:rsidRPr="00184FF9">
        <w:rPr>
          <w:sz w:val="28"/>
          <w:szCs w:val="28"/>
        </w:rPr>
        <w:t xml:space="preserve">га, а </w:t>
      </w:r>
      <w:r w:rsidRPr="00184FF9">
        <w:rPr>
          <w:sz w:val="28"/>
          <w:szCs w:val="28"/>
        </w:rPr>
        <w:t xml:space="preserve">уже </w:t>
      </w:r>
      <w:r w:rsidR="00F65ACD" w:rsidRPr="00184FF9">
        <w:rPr>
          <w:sz w:val="28"/>
          <w:szCs w:val="28"/>
        </w:rPr>
        <w:t>в феврале площадь обработок составила 134,754 тыс.</w:t>
      </w:r>
      <w:r w:rsidR="00B636DF" w:rsidRPr="00184FF9">
        <w:rPr>
          <w:sz w:val="28"/>
          <w:szCs w:val="28"/>
        </w:rPr>
        <w:t xml:space="preserve"> </w:t>
      </w:r>
      <w:r w:rsidR="00F65ACD" w:rsidRPr="00184FF9">
        <w:rPr>
          <w:sz w:val="28"/>
          <w:szCs w:val="28"/>
        </w:rPr>
        <w:t>га.</w:t>
      </w:r>
    </w:p>
    <w:p w14:paraId="3B41C8F6" w14:textId="32E5DB5F" w:rsidR="00F65ACD" w:rsidRPr="00135503" w:rsidRDefault="00F65ACD" w:rsidP="00F65ACD">
      <w:pPr>
        <w:jc w:val="both"/>
        <w:rPr>
          <w:color w:val="000000" w:themeColor="text1"/>
          <w:sz w:val="28"/>
          <w:szCs w:val="28"/>
        </w:rPr>
      </w:pPr>
      <w:r w:rsidRPr="00184FF9">
        <w:rPr>
          <w:sz w:val="28"/>
          <w:szCs w:val="28"/>
        </w:rPr>
        <w:t xml:space="preserve">Для развития и размножения грызунов необходима прежде всего хорошая </w:t>
      </w:r>
      <w:r w:rsidRPr="00135503">
        <w:rPr>
          <w:color w:val="000000" w:themeColor="text1"/>
          <w:sz w:val="28"/>
          <w:szCs w:val="28"/>
        </w:rPr>
        <w:t>кормовая база. Для мышевидных грызунов существуют не</w:t>
      </w:r>
      <w:r w:rsidR="002961EF">
        <w:rPr>
          <w:color w:val="000000" w:themeColor="text1"/>
          <w:sz w:val="28"/>
          <w:szCs w:val="28"/>
        </w:rPr>
        <w:t xml:space="preserve">благоприятные условия, которые </w:t>
      </w:r>
      <w:r w:rsidRPr="00135503">
        <w:rPr>
          <w:color w:val="000000" w:themeColor="text1"/>
          <w:sz w:val="28"/>
          <w:szCs w:val="28"/>
        </w:rPr>
        <w:t>снижают интенсивность размножения и вызывают их гибель. Это летняя жара при о</w:t>
      </w:r>
      <w:r w:rsidRPr="00135503">
        <w:rPr>
          <w:color w:val="000000" w:themeColor="text1"/>
          <w:sz w:val="28"/>
          <w:szCs w:val="28"/>
        </w:rPr>
        <w:t>т</w:t>
      </w:r>
      <w:r w:rsidRPr="00135503">
        <w:rPr>
          <w:color w:val="000000" w:themeColor="text1"/>
          <w:sz w:val="28"/>
          <w:szCs w:val="28"/>
        </w:rPr>
        <w:t>сутствии осадков, которые ухудшают качество кормовой базы. Отрицательн</w:t>
      </w:r>
      <w:r w:rsidR="002961EF">
        <w:rPr>
          <w:color w:val="000000" w:themeColor="text1"/>
          <w:sz w:val="28"/>
          <w:szCs w:val="28"/>
        </w:rPr>
        <w:t xml:space="preserve">ое </w:t>
      </w:r>
      <w:r w:rsidRPr="00135503">
        <w:rPr>
          <w:color w:val="000000" w:themeColor="text1"/>
          <w:sz w:val="28"/>
          <w:szCs w:val="28"/>
        </w:rPr>
        <w:t>воздействие на грызунов оказывает смена положительных  и отрицательных температур</w:t>
      </w:r>
      <w:r w:rsidR="00184FF9">
        <w:rPr>
          <w:color w:val="000000" w:themeColor="text1"/>
          <w:sz w:val="28"/>
          <w:szCs w:val="28"/>
        </w:rPr>
        <w:t>:</w:t>
      </w:r>
      <w:r w:rsidRPr="00135503">
        <w:rPr>
          <w:color w:val="000000" w:themeColor="text1"/>
          <w:sz w:val="28"/>
          <w:szCs w:val="28"/>
        </w:rPr>
        <w:t xml:space="preserve"> выпадение осадков в виде мокрого снега и дождя, образование ледяной корки</w:t>
      </w:r>
      <w:r w:rsidR="002961EF">
        <w:rPr>
          <w:color w:val="000000" w:themeColor="text1"/>
          <w:sz w:val="28"/>
          <w:szCs w:val="28"/>
        </w:rPr>
        <w:t xml:space="preserve">, </w:t>
      </w:r>
      <w:r w:rsidRPr="00135503">
        <w:rPr>
          <w:color w:val="000000" w:themeColor="text1"/>
          <w:sz w:val="28"/>
          <w:szCs w:val="28"/>
        </w:rPr>
        <w:t xml:space="preserve"> в результате </w:t>
      </w:r>
      <w:r w:rsidR="002961EF">
        <w:rPr>
          <w:color w:val="000000" w:themeColor="text1"/>
          <w:sz w:val="28"/>
          <w:szCs w:val="28"/>
        </w:rPr>
        <w:t>которой</w:t>
      </w:r>
      <w:r w:rsidR="002961EF" w:rsidRPr="002961EF">
        <w:rPr>
          <w:color w:val="000000" w:themeColor="text1"/>
          <w:sz w:val="28"/>
          <w:szCs w:val="28"/>
        </w:rPr>
        <w:t xml:space="preserve"> </w:t>
      </w:r>
      <w:r w:rsidR="002961EF" w:rsidRPr="00135503">
        <w:rPr>
          <w:color w:val="000000" w:themeColor="text1"/>
          <w:sz w:val="28"/>
          <w:szCs w:val="28"/>
        </w:rPr>
        <w:t>закрываются</w:t>
      </w:r>
      <w:r w:rsidR="002961EF">
        <w:rPr>
          <w:color w:val="000000" w:themeColor="text1"/>
          <w:sz w:val="28"/>
          <w:szCs w:val="28"/>
        </w:rPr>
        <w:t xml:space="preserve"> </w:t>
      </w:r>
      <w:r w:rsidRPr="00135503">
        <w:rPr>
          <w:color w:val="000000" w:themeColor="text1"/>
          <w:sz w:val="28"/>
          <w:szCs w:val="28"/>
        </w:rPr>
        <w:t>норы, добыча корма затрудняется, соответственно наступает гибель особей и снижение численности. Обыкновенная полевка весит 15-25 гр</w:t>
      </w:r>
      <w:r w:rsidR="00E44FF7" w:rsidRPr="00184FF9">
        <w:rPr>
          <w:sz w:val="28"/>
          <w:szCs w:val="28"/>
        </w:rPr>
        <w:t>амм</w:t>
      </w:r>
      <w:r w:rsidRPr="00135503">
        <w:rPr>
          <w:color w:val="000000" w:themeColor="text1"/>
          <w:sz w:val="28"/>
          <w:szCs w:val="28"/>
        </w:rPr>
        <w:t>, а поедает сочного корма до 350% своего веса. Питается преимуществе</w:t>
      </w:r>
      <w:r w:rsidRPr="00135503">
        <w:rPr>
          <w:color w:val="000000" w:themeColor="text1"/>
          <w:sz w:val="28"/>
          <w:szCs w:val="28"/>
        </w:rPr>
        <w:t>н</w:t>
      </w:r>
      <w:r w:rsidRPr="00135503">
        <w:rPr>
          <w:color w:val="000000" w:themeColor="text1"/>
          <w:sz w:val="28"/>
          <w:szCs w:val="28"/>
        </w:rPr>
        <w:t>но сочными кормами, почему и происходит миграция осенью с пастбищ на озимые. Если мышевидные грызуны  во время отрицательных температур голодают до 10 часов, то они теряют до 10 % массы своего тела, что отрицательно сказывается на их размножении. Наиболее плодовиты полевки, которые питаются зелеными растениями.</w:t>
      </w:r>
    </w:p>
    <w:p w14:paraId="5E7727F4" w14:textId="1A0E998B" w:rsidR="00E44FF7" w:rsidRPr="00184FF9" w:rsidRDefault="00F65ACD" w:rsidP="00F65ACD">
      <w:pPr>
        <w:shd w:val="clear" w:color="auto" w:fill="FFFFFF"/>
        <w:ind w:firstLine="708"/>
        <w:jc w:val="both"/>
        <w:rPr>
          <w:bCs/>
          <w:sz w:val="28"/>
          <w:szCs w:val="28"/>
        </w:rPr>
      </w:pPr>
      <w:r w:rsidRPr="00135503">
        <w:rPr>
          <w:bCs/>
          <w:color w:val="000000" w:themeColor="text1"/>
          <w:sz w:val="28"/>
          <w:szCs w:val="28"/>
        </w:rPr>
        <w:t>В весенний период с улучшением агроклиматических условий прогнозируется нарастание численности на всех стациях обитания.</w:t>
      </w:r>
      <w:r w:rsidRPr="00135503">
        <w:rPr>
          <w:rFonts w:eastAsia="Calibri"/>
          <w:color w:val="000000" w:themeColor="text1"/>
          <w:sz w:val="28"/>
          <w:szCs w:val="28"/>
        </w:rPr>
        <w:t xml:space="preserve"> </w:t>
      </w:r>
      <w:r w:rsidRPr="00135503">
        <w:rPr>
          <w:bCs/>
          <w:color w:val="000000" w:themeColor="text1"/>
          <w:sz w:val="28"/>
          <w:szCs w:val="28"/>
        </w:rPr>
        <w:t>При численности грызунов выше ЭПВ (от 50 жил.</w:t>
      </w:r>
      <w:r w:rsidR="00E44FF7">
        <w:rPr>
          <w:bCs/>
          <w:color w:val="000000" w:themeColor="text1"/>
          <w:sz w:val="28"/>
          <w:szCs w:val="28"/>
        </w:rPr>
        <w:t xml:space="preserve"> </w:t>
      </w:r>
      <w:r w:rsidRPr="00135503">
        <w:rPr>
          <w:bCs/>
          <w:color w:val="000000" w:themeColor="text1"/>
          <w:sz w:val="28"/>
          <w:szCs w:val="28"/>
        </w:rPr>
        <w:t>нор/га) следует провести обработку химическими родентицид</w:t>
      </w:r>
      <w:r w:rsidRPr="00135503">
        <w:rPr>
          <w:bCs/>
          <w:color w:val="000000" w:themeColor="text1"/>
          <w:sz w:val="28"/>
          <w:szCs w:val="28"/>
        </w:rPr>
        <w:t>а</w:t>
      </w:r>
      <w:r w:rsidRPr="00135503">
        <w:rPr>
          <w:bCs/>
          <w:color w:val="000000" w:themeColor="text1"/>
          <w:sz w:val="28"/>
          <w:szCs w:val="28"/>
        </w:rPr>
        <w:t>ми на основе д.в</w:t>
      </w:r>
      <w:r w:rsidRPr="00135503">
        <w:rPr>
          <w:b/>
          <w:bCs/>
          <w:color w:val="000000" w:themeColor="text1"/>
          <w:sz w:val="28"/>
          <w:szCs w:val="28"/>
        </w:rPr>
        <w:t>. бродифакум</w:t>
      </w:r>
      <w:r w:rsidR="00E44FF7">
        <w:rPr>
          <w:b/>
          <w:bCs/>
          <w:color w:val="000000" w:themeColor="text1"/>
          <w:sz w:val="28"/>
          <w:szCs w:val="28"/>
        </w:rPr>
        <w:t xml:space="preserve">, </w:t>
      </w:r>
      <w:r w:rsidR="00E44FF7" w:rsidRPr="00184FF9">
        <w:rPr>
          <w:b/>
          <w:bCs/>
          <w:sz w:val="28"/>
          <w:szCs w:val="28"/>
        </w:rPr>
        <w:t>бромадиолон</w:t>
      </w:r>
      <w:r w:rsidRPr="00184FF9">
        <w:rPr>
          <w:bCs/>
          <w:sz w:val="28"/>
          <w:szCs w:val="28"/>
        </w:rPr>
        <w:t xml:space="preserve">. </w:t>
      </w:r>
    </w:p>
    <w:p w14:paraId="18D6E8BD" w14:textId="07B7F61F" w:rsidR="00E44FF7" w:rsidRPr="00184FF9" w:rsidRDefault="00F65ACD" w:rsidP="00E44FF7">
      <w:pPr>
        <w:shd w:val="clear" w:color="auto" w:fill="FFFFFF"/>
        <w:ind w:firstLine="709"/>
        <w:jc w:val="both"/>
        <w:rPr>
          <w:bCs/>
          <w:sz w:val="28"/>
          <w:szCs w:val="28"/>
        </w:rPr>
      </w:pPr>
      <w:r w:rsidRPr="00184FF9">
        <w:rPr>
          <w:bCs/>
          <w:sz w:val="28"/>
          <w:szCs w:val="28"/>
        </w:rPr>
        <w:t xml:space="preserve">По своему действию родентициды </w:t>
      </w:r>
      <w:r w:rsidRPr="00135503">
        <w:rPr>
          <w:bCs/>
          <w:color w:val="000000" w:themeColor="text1"/>
          <w:sz w:val="28"/>
          <w:szCs w:val="28"/>
        </w:rPr>
        <w:t xml:space="preserve">относятся к антикоогулянтам. Все они опасны для человека и теплокровных. </w:t>
      </w:r>
      <w:r w:rsidRPr="00135503">
        <w:rPr>
          <w:rFonts w:eastAsiaTheme="minorEastAsia"/>
          <w:color w:val="000000" w:themeColor="text1"/>
          <w:sz w:val="28"/>
          <w:szCs w:val="28"/>
        </w:rPr>
        <w:t>После того как яд попадает в организм вредителя, постепенно начинают меняться процессы свертывания крови. Вредитель погибает от внутренних кровотечений. Эти препараты обладают кумулятивностью, т.е</w:t>
      </w:r>
      <w:r w:rsidR="00E44FF7" w:rsidRPr="00E44FF7">
        <w:rPr>
          <w:rFonts w:eastAsiaTheme="minorEastAsia"/>
          <w:color w:val="FF0000"/>
          <w:sz w:val="28"/>
          <w:szCs w:val="28"/>
        </w:rPr>
        <w:t>.</w:t>
      </w:r>
      <w:r w:rsidRPr="00135503">
        <w:rPr>
          <w:rFonts w:eastAsiaTheme="minorEastAsia"/>
          <w:color w:val="000000" w:themeColor="text1"/>
          <w:sz w:val="28"/>
          <w:szCs w:val="28"/>
        </w:rPr>
        <w:t xml:space="preserve"> летальная доза может быть набрана постепенно</w:t>
      </w:r>
      <w:r w:rsidR="00E44FF7">
        <w:rPr>
          <w:rFonts w:eastAsiaTheme="minorEastAsia"/>
          <w:color w:val="000000" w:themeColor="text1"/>
          <w:sz w:val="28"/>
          <w:szCs w:val="28"/>
        </w:rPr>
        <w:t xml:space="preserve"> </w:t>
      </w:r>
      <w:r w:rsidR="00E44FF7" w:rsidRPr="00184FF9">
        <w:rPr>
          <w:rFonts w:eastAsiaTheme="minorEastAsia"/>
          <w:sz w:val="28"/>
          <w:szCs w:val="28"/>
        </w:rPr>
        <w:t>(в срок от 3 до 8 дней)</w:t>
      </w:r>
      <w:r w:rsidRPr="00135503">
        <w:rPr>
          <w:rFonts w:eastAsiaTheme="minorEastAsia"/>
          <w:color w:val="000000" w:themeColor="text1"/>
          <w:sz w:val="28"/>
          <w:szCs w:val="28"/>
        </w:rPr>
        <w:t>, после нескольких</w:t>
      </w:r>
      <w:r w:rsidR="002961EF">
        <w:rPr>
          <w:rFonts w:eastAsiaTheme="minorEastAsia"/>
          <w:color w:val="000000" w:themeColor="text1"/>
          <w:sz w:val="28"/>
          <w:szCs w:val="28"/>
        </w:rPr>
        <w:t xml:space="preserve"> кормлений грызунов отравленной</w:t>
      </w:r>
      <w:r w:rsidRPr="00135503">
        <w:rPr>
          <w:bCs/>
          <w:color w:val="000000" w:themeColor="text1"/>
          <w:sz w:val="28"/>
          <w:szCs w:val="28"/>
        </w:rPr>
        <w:t xml:space="preserve"> приманкой</w:t>
      </w:r>
      <w:r w:rsidR="00E44FF7" w:rsidRPr="00184FF9">
        <w:rPr>
          <w:bCs/>
          <w:sz w:val="28"/>
          <w:szCs w:val="28"/>
        </w:rPr>
        <w:t>.</w:t>
      </w:r>
      <w:r w:rsidRPr="00135503">
        <w:rPr>
          <w:bCs/>
          <w:color w:val="000000" w:themeColor="text1"/>
          <w:sz w:val="28"/>
          <w:szCs w:val="28"/>
        </w:rPr>
        <w:t xml:space="preserve"> Антидотами (противоядием) этих токсикант</w:t>
      </w:r>
      <w:r w:rsidR="002961EF">
        <w:rPr>
          <w:bCs/>
          <w:color w:val="000000" w:themeColor="text1"/>
          <w:sz w:val="28"/>
          <w:szCs w:val="28"/>
        </w:rPr>
        <w:t xml:space="preserve">ов являются витамины группы К. </w:t>
      </w:r>
      <w:r w:rsidRPr="00135503">
        <w:rPr>
          <w:bCs/>
          <w:color w:val="000000" w:themeColor="text1"/>
          <w:sz w:val="28"/>
          <w:szCs w:val="28"/>
        </w:rPr>
        <w:t>Необходимо помнить, что химические родентициды высокотоксичные препараты, требующие особой осторожности в применении. Мышевидные грызуны относятся к теплокровным животным, поэтому мех</w:t>
      </w:r>
      <w:r w:rsidRPr="00135503">
        <w:rPr>
          <w:bCs/>
          <w:color w:val="000000" w:themeColor="text1"/>
          <w:sz w:val="28"/>
          <w:szCs w:val="28"/>
        </w:rPr>
        <w:t>а</w:t>
      </w:r>
      <w:r w:rsidRPr="00135503">
        <w:rPr>
          <w:bCs/>
          <w:color w:val="000000" w:themeColor="text1"/>
          <w:sz w:val="28"/>
          <w:szCs w:val="28"/>
        </w:rPr>
        <w:t>низмы действия химических родентицидов сходны как для грызунов, так и для других теплокровных</w:t>
      </w:r>
      <w:r w:rsidR="00E44FF7" w:rsidRPr="00184FF9">
        <w:rPr>
          <w:bCs/>
          <w:sz w:val="28"/>
          <w:szCs w:val="28"/>
        </w:rPr>
        <w:t>, включая человека</w:t>
      </w:r>
      <w:r w:rsidRPr="00184FF9">
        <w:rPr>
          <w:bCs/>
          <w:sz w:val="28"/>
          <w:szCs w:val="28"/>
        </w:rPr>
        <w:t xml:space="preserve">. </w:t>
      </w:r>
      <w:r w:rsidR="00E44FF7" w:rsidRPr="00184FF9">
        <w:rPr>
          <w:bCs/>
          <w:sz w:val="28"/>
          <w:szCs w:val="28"/>
        </w:rPr>
        <w:t>Поэтому, во избежания угрозы здоровью, работы с приманками должны проводиться с применением средств индивидуальной з</w:t>
      </w:r>
      <w:r w:rsidR="00E44FF7" w:rsidRPr="00184FF9">
        <w:rPr>
          <w:bCs/>
          <w:sz w:val="28"/>
          <w:szCs w:val="28"/>
        </w:rPr>
        <w:t>а</w:t>
      </w:r>
      <w:r w:rsidR="00E44FF7" w:rsidRPr="00184FF9">
        <w:rPr>
          <w:bCs/>
          <w:sz w:val="28"/>
          <w:szCs w:val="28"/>
        </w:rPr>
        <w:t xml:space="preserve">щиты и под контролем специалистов агрономической службы хозяйств. </w:t>
      </w:r>
    </w:p>
    <w:p w14:paraId="07AB5C87" w14:textId="77777777" w:rsidR="00E44FF7" w:rsidRPr="00184FF9" w:rsidRDefault="00E44FF7" w:rsidP="00E44FF7">
      <w:pPr>
        <w:shd w:val="clear" w:color="auto" w:fill="FFFFFF"/>
        <w:ind w:firstLine="709"/>
        <w:jc w:val="both"/>
        <w:rPr>
          <w:b/>
          <w:sz w:val="28"/>
          <w:szCs w:val="28"/>
        </w:rPr>
      </w:pPr>
      <w:r w:rsidRPr="00184FF9">
        <w:rPr>
          <w:b/>
          <w:sz w:val="28"/>
          <w:szCs w:val="28"/>
        </w:rPr>
        <w:t>Для эффективности применения препаратов и недопущения гибели животных, приманки раскладываются на полях вручную, строго в норы грызунов с применением специальных аппликаторов или мерных ложек с длинным чере</w:t>
      </w:r>
      <w:r w:rsidRPr="00184FF9">
        <w:rPr>
          <w:b/>
          <w:sz w:val="28"/>
          <w:szCs w:val="28"/>
        </w:rPr>
        <w:t>н</w:t>
      </w:r>
      <w:r w:rsidRPr="00184FF9">
        <w:rPr>
          <w:b/>
          <w:sz w:val="28"/>
          <w:szCs w:val="28"/>
        </w:rPr>
        <w:t>ком. Перед началом работы родентицидами,  необходимо оповестить население и контролирующие органы. Обработанные места отмечаются табличками и колышками.</w:t>
      </w:r>
    </w:p>
    <w:p w14:paraId="65C75AB5" w14:textId="6C9A5250" w:rsidR="00F65ACD" w:rsidRDefault="00F65ACD" w:rsidP="00F65ACD">
      <w:pPr>
        <w:shd w:val="clear" w:color="auto" w:fill="FFFFFF"/>
        <w:ind w:firstLine="708"/>
        <w:jc w:val="both"/>
        <w:rPr>
          <w:color w:val="000000" w:themeColor="text1"/>
          <w:sz w:val="28"/>
          <w:szCs w:val="28"/>
        </w:rPr>
      </w:pPr>
      <w:r w:rsidRPr="00135503">
        <w:rPr>
          <w:color w:val="000000" w:themeColor="text1"/>
          <w:sz w:val="28"/>
          <w:szCs w:val="28"/>
        </w:rPr>
        <w:t>Повторные обработки рекомендуется проводить через 2 недели.</w:t>
      </w:r>
    </w:p>
    <w:p w14:paraId="083CC699" w14:textId="77777777" w:rsidR="006011B3" w:rsidRPr="00184FF9" w:rsidRDefault="006011B3" w:rsidP="006011B3">
      <w:pPr>
        <w:shd w:val="clear" w:color="auto" w:fill="FFFFFF"/>
        <w:ind w:firstLine="709"/>
        <w:jc w:val="both"/>
        <w:rPr>
          <w:rFonts w:eastAsia="Calibri"/>
          <w:sz w:val="28"/>
          <w:szCs w:val="28"/>
        </w:rPr>
      </w:pPr>
      <w:r w:rsidRPr="00184FF9">
        <w:rPr>
          <w:rFonts w:eastAsia="Calibri"/>
          <w:b/>
          <w:bCs/>
          <w:sz w:val="28"/>
          <w:szCs w:val="28"/>
        </w:rPr>
        <w:t xml:space="preserve">Луговой мотылек. </w:t>
      </w:r>
      <w:r w:rsidRPr="00184FF9">
        <w:rPr>
          <w:rFonts w:eastAsia="Calibri"/>
          <w:bCs/>
          <w:sz w:val="28"/>
          <w:szCs w:val="28"/>
        </w:rPr>
        <w:t>В 2022 году</w:t>
      </w:r>
      <w:r w:rsidRPr="00184FF9">
        <w:rPr>
          <w:rFonts w:eastAsia="Calibri"/>
          <w:sz w:val="28"/>
          <w:szCs w:val="28"/>
        </w:rPr>
        <w:t xml:space="preserve"> в</w:t>
      </w:r>
      <w:r w:rsidRPr="00184FF9">
        <w:rPr>
          <w:rFonts w:eastAsia="Calibri"/>
          <w:b/>
          <w:bCs/>
          <w:sz w:val="28"/>
          <w:szCs w:val="28"/>
        </w:rPr>
        <w:t xml:space="preserve"> </w:t>
      </w:r>
      <w:r w:rsidRPr="00184FF9">
        <w:rPr>
          <w:rFonts w:eastAsia="Calibri"/>
          <w:sz w:val="28"/>
          <w:szCs w:val="28"/>
        </w:rPr>
        <w:t>популяции вредителя наблюдался подъем численности. Зимующий запас коконов фитофага был выявлен во всех почвенно-климатических зонах. При тёплой и влажной погоде в весенне-летний период текущего года возможно дальнейшее нарастание численности вредителя. Особую опасность луговой мотылёк может представлять пропашным, зернобобовым и овощебахчевым культурам.</w:t>
      </w:r>
    </w:p>
    <w:p w14:paraId="1E9B8CAA" w14:textId="77777777" w:rsidR="006011B3" w:rsidRPr="00184FF9" w:rsidRDefault="006011B3" w:rsidP="006011B3">
      <w:pPr>
        <w:shd w:val="clear" w:color="auto" w:fill="FFFFFF"/>
        <w:ind w:firstLine="709"/>
        <w:jc w:val="both"/>
        <w:rPr>
          <w:rFonts w:eastAsia="Calibri"/>
          <w:sz w:val="28"/>
          <w:szCs w:val="28"/>
        </w:rPr>
      </w:pPr>
      <w:r w:rsidRPr="00184FF9">
        <w:rPr>
          <w:rFonts w:eastAsia="Calibri"/>
          <w:b/>
          <w:bCs/>
          <w:sz w:val="28"/>
          <w:szCs w:val="28"/>
        </w:rPr>
        <w:t>Итальянский прус.</w:t>
      </w:r>
      <w:r w:rsidRPr="00184FF9">
        <w:rPr>
          <w:rFonts w:eastAsia="Calibri"/>
          <w:sz w:val="28"/>
          <w:szCs w:val="28"/>
        </w:rPr>
        <w:t xml:space="preserve"> Популяция в прошлом году находилась в фазе спада численности. Ареал заселения взрослыми насекомыми в 2022 году был зафиксирован в </w:t>
      </w:r>
      <w:r w:rsidRPr="00184FF9">
        <w:rPr>
          <w:sz w:val="28"/>
        </w:rPr>
        <w:t>7 районах области: Быковском, Иловлинском, Николаевском, Палласовском, Све</w:t>
      </w:r>
      <w:r w:rsidRPr="00184FF9">
        <w:rPr>
          <w:sz w:val="28"/>
        </w:rPr>
        <w:t>т</w:t>
      </w:r>
      <w:r w:rsidRPr="00184FF9">
        <w:rPr>
          <w:sz w:val="28"/>
        </w:rPr>
        <w:t xml:space="preserve">лоярском, Старополтавском, Суровикинском. Зимующий запас кубышек был выявлен в 5 районах области (в Заволжских, ряде Центральных и Южных районах). </w:t>
      </w:r>
      <w:r w:rsidRPr="00184FF9">
        <w:rPr>
          <w:rFonts w:eastAsia="Calibri"/>
          <w:sz w:val="28"/>
          <w:szCs w:val="28"/>
        </w:rPr>
        <w:t>При теплой сухой погоде весеннего периода (пониженное количество осадков и повыш</w:t>
      </w:r>
      <w:r w:rsidRPr="00184FF9">
        <w:rPr>
          <w:rFonts w:eastAsia="Calibri"/>
          <w:sz w:val="28"/>
          <w:szCs w:val="28"/>
        </w:rPr>
        <w:t>е</w:t>
      </w:r>
      <w:r w:rsidRPr="00184FF9">
        <w:rPr>
          <w:rFonts w:eastAsia="Calibri"/>
          <w:sz w:val="28"/>
          <w:szCs w:val="28"/>
        </w:rPr>
        <w:t>ние температуры в апреле) возможно отрождение личинок саранчовых раньше среднемноголетних сроков (первая декада мая). Защитные мероприятия в 2023 году планируется провести на площади 7,5 тыс. га. Этот объем будет корректироваться по результатам контрольного весеннего обследования кубышек саранчовых после зимней диапаузы. Проведение агротехнических приемов (вспашка с оборотом пласта) или прогон скота для снижения численности кубышек саранчовых желательно пр</w:t>
      </w:r>
      <w:r w:rsidRPr="00184FF9">
        <w:rPr>
          <w:rFonts w:eastAsia="Calibri"/>
          <w:sz w:val="28"/>
          <w:szCs w:val="28"/>
        </w:rPr>
        <w:t>и</w:t>
      </w:r>
      <w:r w:rsidRPr="00184FF9">
        <w:rPr>
          <w:rFonts w:eastAsia="Calibri"/>
          <w:sz w:val="28"/>
          <w:szCs w:val="28"/>
        </w:rPr>
        <w:t>менять в осенний период, весной такой метод не эффективен. Истребительные мероприятия химическими средствами защиты против личинок саранчовых необходимо проводить при численности выше ЭПВ - 5 личинок/м</w:t>
      </w:r>
      <w:r w:rsidRPr="00184FF9">
        <w:rPr>
          <w:rFonts w:eastAsia="Calibri"/>
          <w:sz w:val="28"/>
          <w:szCs w:val="28"/>
          <w:vertAlign w:val="superscript"/>
        </w:rPr>
        <w:t>2</w:t>
      </w:r>
      <w:r w:rsidRPr="00184FF9">
        <w:rPr>
          <w:rFonts w:eastAsia="Calibri"/>
          <w:sz w:val="28"/>
          <w:szCs w:val="28"/>
        </w:rPr>
        <w:t>.</w:t>
      </w:r>
    </w:p>
    <w:p w14:paraId="443FB378" w14:textId="62618E8E" w:rsidR="00F65ACD" w:rsidRPr="00135503" w:rsidRDefault="00F65ACD" w:rsidP="00F65ACD">
      <w:pPr>
        <w:jc w:val="both"/>
        <w:rPr>
          <w:rFonts w:eastAsiaTheme="minorHAnsi"/>
          <w:color w:val="000000" w:themeColor="text1"/>
          <w:sz w:val="28"/>
          <w:szCs w:val="28"/>
        </w:rPr>
      </w:pPr>
      <w:r w:rsidRPr="00184FF9">
        <w:rPr>
          <w:b/>
          <w:bCs/>
          <w:sz w:val="28"/>
          <w:szCs w:val="28"/>
        </w:rPr>
        <w:t>Хлебная жужелица</w:t>
      </w:r>
      <w:r w:rsidRPr="00184FF9">
        <w:rPr>
          <w:sz w:val="28"/>
          <w:szCs w:val="28"/>
        </w:rPr>
        <w:t>. На посевах озимых зерновых культур ожидается очажная вредоносность</w:t>
      </w:r>
      <w:r w:rsidR="006011B3" w:rsidRPr="00184FF9">
        <w:rPr>
          <w:sz w:val="28"/>
          <w:szCs w:val="28"/>
        </w:rPr>
        <w:t xml:space="preserve"> личинок</w:t>
      </w:r>
      <w:r w:rsidRPr="00184FF9">
        <w:rPr>
          <w:sz w:val="28"/>
          <w:szCs w:val="28"/>
        </w:rPr>
        <w:t xml:space="preserve">. Вредитель отмечается в основном </w:t>
      </w:r>
      <w:r w:rsidRPr="00135503">
        <w:rPr>
          <w:color w:val="000000" w:themeColor="text1"/>
          <w:sz w:val="28"/>
          <w:szCs w:val="28"/>
        </w:rPr>
        <w:t>в южных районах области (Калачевском, Котельниковском, Суровикинском, Октябрьском). Зимуют личинки в почве на глубине 20-30 см. Личинки изжевывают паренхиму листьев, затаскивая к себе в норку</w:t>
      </w:r>
      <w:r w:rsidR="006011B3" w:rsidRPr="00184FF9">
        <w:rPr>
          <w:sz w:val="28"/>
          <w:szCs w:val="28"/>
        </w:rPr>
        <w:t>,</w:t>
      </w:r>
      <w:r w:rsidR="006011B3">
        <w:rPr>
          <w:color w:val="000000" w:themeColor="text1"/>
          <w:sz w:val="28"/>
          <w:szCs w:val="28"/>
        </w:rPr>
        <w:t xml:space="preserve"> </w:t>
      </w:r>
      <w:r w:rsidRPr="00135503">
        <w:rPr>
          <w:color w:val="000000" w:themeColor="text1"/>
          <w:sz w:val="28"/>
          <w:szCs w:val="28"/>
        </w:rPr>
        <w:t>происходит изреживание посевов, образование плешин.</w:t>
      </w:r>
    </w:p>
    <w:p w14:paraId="70C73283" w14:textId="77777777" w:rsidR="006011B3" w:rsidRDefault="00F65ACD" w:rsidP="00F65ACD">
      <w:pPr>
        <w:jc w:val="both"/>
        <w:rPr>
          <w:color w:val="000000" w:themeColor="text1"/>
          <w:sz w:val="28"/>
          <w:szCs w:val="28"/>
        </w:rPr>
      </w:pPr>
      <w:r w:rsidRPr="00135503">
        <w:rPr>
          <w:color w:val="000000" w:themeColor="text1"/>
          <w:sz w:val="28"/>
          <w:szCs w:val="28"/>
        </w:rPr>
        <w:t>В борьбе с этим вредителем необходимо учитывать прежде всего фенологию развития и пита</w:t>
      </w:r>
      <w:r w:rsidR="0005749E" w:rsidRPr="00135503">
        <w:rPr>
          <w:color w:val="000000" w:themeColor="text1"/>
          <w:sz w:val="28"/>
          <w:szCs w:val="28"/>
        </w:rPr>
        <w:t xml:space="preserve">ния. </w:t>
      </w:r>
    </w:p>
    <w:p w14:paraId="6C464BCA" w14:textId="2A299CA7" w:rsidR="006011B3" w:rsidRDefault="00F65ACD" w:rsidP="00F65ACD">
      <w:pPr>
        <w:ind w:firstLine="709"/>
        <w:jc w:val="both"/>
        <w:rPr>
          <w:rFonts w:eastAsia="Calibri"/>
          <w:color w:val="000000" w:themeColor="text1"/>
          <w:sz w:val="28"/>
          <w:szCs w:val="28"/>
        </w:rPr>
      </w:pPr>
      <w:r w:rsidRPr="00135503">
        <w:rPr>
          <w:color w:val="000000" w:themeColor="text1"/>
          <w:sz w:val="28"/>
          <w:szCs w:val="28"/>
        </w:rPr>
        <w:t xml:space="preserve">Осенью отрождение </w:t>
      </w:r>
      <w:r w:rsidRPr="00135503">
        <w:rPr>
          <w:b/>
          <w:bCs/>
          <w:i/>
          <w:iCs/>
          <w:color w:val="000000" w:themeColor="text1"/>
          <w:sz w:val="28"/>
          <w:szCs w:val="28"/>
        </w:rPr>
        <w:t>личинок хлебной жужелицы</w:t>
      </w:r>
      <w:r w:rsidRPr="00135503">
        <w:rPr>
          <w:color w:val="000000" w:themeColor="text1"/>
          <w:sz w:val="28"/>
          <w:szCs w:val="28"/>
        </w:rPr>
        <w:t xml:space="preserve">  отмечалось с конца сентября. Питание личинок начинается с осени (сентябрь) и по апрель месяц и может продолжаться под снегом. Потери урожая напрямую зависят от численности вредителя. З</w:t>
      </w:r>
      <w:r w:rsidR="009C1433" w:rsidRPr="00135503">
        <w:rPr>
          <w:color w:val="000000" w:themeColor="text1"/>
          <w:sz w:val="28"/>
          <w:szCs w:val="28"/>
        </w:rPr>
        <w:t>имуют личинки разного возраста</w:t>
      </w:r>
      <w:r w:rsidR="006011B3">
        <w:rPr>
          <w:color w:val="000000" w:themeColor="text1"/>
          <w:sz w:val="28"/>
          <w:szCs w:val="28"/>
        </w:rPr>
        <w:t xml:space="preserve"> </w:t>
      </w:r>
      <w:r w:rsidR="009C1433" w:rsidRPr="00135503">
        <w:rPr>
          <w:color w:val="000000" w:themeColor="text1"/>
          <w:sz w:val="28"/>
          <w:szCs w:val="28"/>
        </w:rPr>
        <w:t>(</w:t>
      </w:r>
      <w:r w:rsidRPr="00135503">
        <w:rPr>
          <w:color w:val="000000" w:themeColor="text1"/>
          <w:sz w:val="28"/>
          <w:szCs w:val="28"/>
        </w:rPr>
        <w:t>1-3). При учете почвенных раскопок  на глубине 15-20 см учитывают личинок 1-2-3 возрастов. П</w:t>
      </w:r>
      <w:r w:rsidRPr="00135503">
        <w:rPr>
          <w:color w:val="000000" w:themeColor="text1"/>
          <w:sz w:val="28"/>
          <w:szCs w:val="28"/>
          <w:shd w:val="clear" w:color="auto" w:fill="FFFFFF"/>
        </w:rPr>
        <w:t>осле перезимовки, при температуре + 9 – + 10°C, они возобновляют питание на посевах озимых культур до окуклив</w:t>
      </w:r>
      <w:r w:rsidRPr="00135503">
        <w:rPr>
          <w:color w:val="000000" w:themeColor="text1"/>
          <w:sz w:val="28"/>
          <w:szCs w:val="28"/>
          <w:shd w:val="clear" w:color="auto" w:fill="FFFFFF"/>
        </w:rPr>
        <w:t>а</w:t>
      </w:r>
      <w:r w:rsidRPr="00135503">
        <w:rPr>
          <w:color w:val="000000" w:themeColor="text1"/>
          <w:sz w:val="28"/>
          <w:szCs w:val="28"/>
          <w:shd w:val="clear" w:color="auto" w:fill="FFFFFF"/>
        </w:rPr>
        <w:t xml:space="preserve">ния.  Фенологию развития вредителя необходимо учитывать пли планировании защитных мероприятий. </w:t>
      </w:r>
      <w:r w:rsidRPr="00135503">
        <w:rPr>
          <w:color w:val="000000" w:themeColor="text1"/>
          <w:sz w:val="28"/>
          <w:szCs w:val="28"/>
        </w:rPr>
        <w:t xml:space="preserve">Хлебная жужелица будет представлять угрозу отдельным полям озимых культур раннего сева, посеянным </w:t>
      </w:r>
      <w:r w:rsidRPr="00135503">
        <w:rPr>
          <w:rFonts w:eastAsia="Calibri"/>
          <w:color w:val="000000" w:themeColor="text1"/>
          <w:sz w:val="28"/>
          <w:szCs w:val="28"/>
        </w:rPr>
        <w:t>по стерневым и зерновым предшестве</w:t>
      </w:r>
      <w:r w:rsidRPr="00135503">
        <w:rPr>
          <w:rFonts w:eastAsia="Calibri"/>
          <w:color w:val="000000" w:themeColor="text1"/>
          <w:sz w:val="28"/>
          <w:szCs w:val="28"/>
        </w:rPr>
        <w:t>н</w:t>
      </w:r>
      <w:r w:rsidRPr="00135503">
        <w:rPr>
          <w:rFonts w:eastAsia="Calibri"/>
          <w:color w:val="000000" w:themeColor="text1"/>
          <w:sz w:val="28"/>
          <w:szCs w:val="28"/>
        </w:rPr>
        <w:t xml:space="preserve">никам, непротравленными  семенами инсектофунгицидными препаратами. </w:t>
      </w:r>
    </w:p>
    <w:p w14:paraId="0B1728F5" w14:textId="77777777" w:rsidR="006E2E56" w:rsidRDefault="00F65ACD" w:rsidP="00F65ACD">
      <w:pPr>
        <w:ind w:firstLine="709"/>
        <w:jc w:val="both"/>
        <w:rPr>
          <w:rFonts w:eastAsia="Calibri"/>
          <w:color w:val="000000" w:themeColor="text1"/>
          <w:sz w:val="28"/>
          <w:szCs w:val="28"/>
        </w:rPr>
      </w:pPr>
      <w:r w:rsidRPr="00135503">
        <w:rPr>
          <w:rFonts w:eastAsia="Calibri"/>
          <w:color w:val="000000" w:themeColor="text1"/>
          <w:sz w:val="28"/>
          <w:szCs w:val="28"/>
        </w:rPr>
        <w:t>Инсектицидное протравливание является основным приемом в борьбе с этим коварным вредителем. Так как подавляющее большинство инсектицидов с током питательных веществ поднимается по ксилеме снизу вверх, из-за этого борьба с жуж</w:t>
      </w:r>
      <w:r w:rsidRPr="00135503">
        <w:rPr>
          <w:rFonts w:eastAsia="Calibri"/>
          <w:color w:val="000000" w:themeColor="text1"/>
          <w:sz w:val="28"/>
          <w:szCs w:val="28"/>
        </w:rPr>
        <w:t>е</w:t>
      </w:r>
      <w:r w:rsidRPr="00135503">
        <w:rPr>
          <w:rFonts w:eastAsia="Calibri"/>
          <w:color w:val="000000" w:themeColor="text1"/>
          <w:sz w:val="28"/>
          <w:szCs w:val="28"/>
        </w:rPr>
        <w:t xml:space="preserve">лицей по вегетации практически неэффективна. Большая доля инсектицидов для протравливания приходится на препараты из класса неоникотиноидов. Они характеризуются очень высокими системными свойствами с достаточным пролонгированным действием, гибель насекомых происходит от нервного перевозбуждения. Наиболее популярны на рынке 4 препарата из данного класса – это </w:t>
      </w:r>
      <w:r w:rsidRPr="00135503">
        <w:rPr>
          <w:rFonts w:eastAsia="Calibri"/>
          <w:b/>
          <w:color w:val="000000" w:themeColor="text1"/>
          <w:sz w:val="28"/>
          <w:szCs w:val="28"/>
        </w:rPr>
        <w:t>тиаметоксам, имидаклоприд, клотианидин и ацетамиприд.</w:t>
      </w:r>
      <w:r w:rsidRPr="00135503">
        <w:rPr>
          <w:rFonts w:eastAsia="Calibri"/>
          <w:color w:val="000000" w:themeColor="text1"/>
          <w:sz w:val="28"/>
          <w:szCs w:val="28"/>
        </w:rPr>
        <w:t xml:space="preserve"> У всех них есть общие свойства, однако им</w:t>
      </w:r>
      <w:r w:rsidRPr="00135503">
        <w:rPr>
          <w:rFonts w:eastAsia="Calibri"/>
          <w:color w:val="000000" w:themeColor="text1"/>
          <w:sz w:val="28"/>
          <w:szCs w:val="28"/>
        </w:rPr>
        <w:t>е</w:t>
      </w:r>
      <w:r w:rsidRPr="00135503">
        <w:rPr>
          <w:rFonts w:eastAsia="Calibri"/>
          <w:color w:val="000000" w:themeColor="text1"/>
          <w:sz w:val="28"/>
          <w:szCs w:val="28"/>
        </w:rPr>
        <w:t>ются и существенные различия в физико-химических свойствах. После того, как семена высеяны в почву, сразу запускается процесс разложения действующего вещества. Чем меньше это разложение, тем больше действующего вещества поступит в ра</w:t>
      </w:r>
      <w:r w:rsidRPr="00135503">
        <w:rPr>
          <w:rFonts w:eastAsia="Calibri"/>
          <w:color w:val="000000" w:themeColor="text1"/>
          <w:sz w:val="28"/>
          <w:szCs w:val="28"/>
        </w:rPr>
        <w:t>с</w:t>
      </w:r>
      <w:r w:rsidRPr="00135503">
        <w:rPr>
          <w:rFonts w:eastAsia="Calibri"/>
          <w:color w:val="000000" w:themeColor="text1"/>
          <w:sz w:val="28"/>
          <w:szCs w:val="28"/>
        </w:rPr>
        <w:t xml:space="preserve">тение. </w:t>
      </w:r>
      <w:r w:rsidRPr="00135503">
        <w:rPr>
          <w:rFonts w:eastAsia="Calibri"/>
          <w:b/>
          <w:color w:val="000000" w:themeColor="text1"/>
          <w:sz w:val="28"/>
          <w:szCs w:val="28"/>
        </w:rPr>
        <w:t>Тиаметоксам</w:t>
      </w:r>
      <w:r w:rsidRPr="00135503">
        <w:rPr>
          <w:rFonts w:eastAsia="Calibri"/>
          <w:color w:val="000000" w:themeColor="text1"/>
          <w:sz w:val="28"/>
          <w:szCs w:val="28"/>
        </w:rPr>
        <w:t xml:space="preserve"> хотя и распадается быстрее конкурентов, но продуктом распада является клотианидин с хорошей стойкостью. И, по сути, именно клотианидин и проявляет высокие инсектицидные свойства. Следующий показатель – это раствор</w:t>
      </w:r>
      <w:r w:rsidRPr="00135503">
        <w:rPr>
          <w:rFonts w:eastAsia="Calibri"/>
          <w:color w:val="000000" w:themeColor="text1"/>
          <w:sz w:val="28"/>
          <w:szCs w:val="28"/>
        </w:rPr>
        <w:t>и</w:t>
      </w:r>
      <w:r w:rsidRPr="00135503">
        <w:rPr>
          <w:rFonts w:eastAsia="Calibri"/>
          <w:color w:val="000000" w:themeColor="text1"/>
          <w:sz w:val="28"/>
          <w:szCs w:val="28"/>
        </w:rPr>
        <w:t xml:space="preserve">мость в воде и соответственно более высокая скорость перемещения препарата по растению. Тиаметоксам более растворим и лучше поглощается корнями озимой пшеницы в условиях засухи. Но в случае обильных осадков непосредственно после сева может смываться в нижние слои почвы. </w:t>
      </w:r>
      <w:r w:rsidRPr="00135503">
        <w:rPr>
          <w:rFonts w:eastAsia="Calibri"/>
          <w:b/>
          <w:color w:val="000000" w:themeColor="text1"/>
          <w:sz w:val="28"/>
          <w:szCs w:val="28"/>
        </w:rPr>
        <w:t>Имидаклоприд</w:t>
      </w:r>
      <w:r w:rsidRPr="00135503">
        <w:rPr>
          <w:rFonts w:eastAsia="Calibri"/>
          <w:color w:val="000000" w:themeColor="text1"/>
          <w:sz w:val="28"/>
          <w:szCs w:val="28"/>
        </w:rPr>
        <w:t xml:space="preserve"> поглощается медленнее, и за счет этого повышается продолжительность его действия.</w:t>
      </w:r>
    </w:p>
    <w:p w14:paraId="33E856B0" w14:textId="107678C5" w:rsidR="00F65ACD" w:rsidRPr="00135503" w:rsidRDefault="00F65ACD" w:rsidP="00184FF9">
      <w:pPr>
        <w:ind w:firstLine="709"/>
        <w:jc w:val="both"/>
        <w:rPr>
          <w:color w:val="000000" w:themeColor="text1"/>
          <w:sz w:val="28"/>
          <w:szCs w:val="28"/>
        </w:rPr>
      </w:pPr>
      <w:r w:rsidRPr="00135503">
        <w:rPr>
          <w:rFonts w:eastAsia="Calibri"/>
          <w:color w:val="000000" w:themeColor="text1"/>
          <w:sz w:val="28"/>
          <w:szCs w:val="28"/>
        </w:rPr>
        <w:t xml:space="preserve"> </w:t>
      </w:r>
      <w:r w:rsidRPr="00135503">
        <w:rPr>
          <w:rFonts w:eastAsia="Calibri"/>
          <w:b/>
          <w:color w:val="000000" w:themeColor="text1"/>
          <w:sz w:val="28"/>
          <w:szCs w:val="28"/>
        </w:rPr>
        <w:t>Ацетамиприд и тиаклоприд</w:t>
      </w:r>
      <w:r w:rsidRPr="00135503">
        <w:rPr>
          <w:rFonts w:eastAsia="Calibri"/>
          <w:color w:val="000000" w:themeColor="text1"/>
          <w:sz w:val="28"/>
          <w:szCs w:val="28"/>
        </w:rPr>
        <w:t xml:space="preserve"> напротив быстро разлагаются в почве, поэтому для их применения необходимы оптимальные условия по влажности почвы и температуре. Препараты на основе ацетамиприда и тиаклоприда в условиях Волгогра</w:t>
      </w:r>
      <w:r w:rsidRPr="00135503">
        <w:rPr>
          <w:rFonts w:eastAsia="Calibri"/>
          <w:color w:val="000000" w:themeColor="text1"/>
          <w:sz w:val="28"/>
          <w:szCs w:val="28"/>
        </w:rPr>
        <w:t>д</w:t>
      </w:r>
      <w:r w:rsidRPr="00135503">
        <w:rPr>
          <w:rFonts w:eastAsia="Calibri"/>
          <w:color w:val="000000" w:themeColor="text1"/>
          <w:sz w:val="28"/>
          <w:szCs w:val="28"/>
        </w:rPr>
        <w:t xml:space="preserve">ской области предпочтительнее применять на яровых колосовых, а на основе тиаметоксама и имидаклоприда - на озимых. Активное питание личинок жужелицы продолжается до конца апреля. </w:t>
      </w:r>
      <w:r w:rsidRPr="00135503">
        <w:rPr>
          <w:color w:val="000000" w:themeColor="text1"/>
          <w:sz w:val="28"/>
          <w:szCs w:val="28"/>
        </w:rPr>
        <w:t xml:space="preserve"> При численности вредителя на посевах выше ЭПВ (2-3 лич./кв.м) необходимо приступить к инсектицидным обработкам, на основе д.в.: ацетамиприд,</w:t>
      </w:r>
      <w:r w:rsidR="006E2E56">
        <w:rPr>
          <w:color w:val="000000" w:themeColor="text1"/>
          <w:sz w:val="28"/>
          <w:szCs w:val="28"/>
        </w:rPr>
        <w:t xml:space="preserve"> </w:t>
      </w:r>
      <w:r w:rsidR="006E2E56" w:rsidRPr="00184FF9">
        <w:rPr>
          <w:sz w:val="28"/>
          <w:szCs w:val="28"/>
        </w:rPr>
        <w:t>ацетамиприд+лямбда-цигалотрин,</w:t>
      </w:r>
      <w:r w:rsidRPr="00184FF9">
        <w:rPr>
          <w:sz w:val="28"/>
          <w:szCs w:val="28"/>
        </w:rPr>
        <w:t xml:space="preserve"> бифентрин + тиаметоксам + альфа-циперметрин, диазинон, диметоат, диметоат + бета-циперметрин</w:t>
      </w:r>
      <w:r w:rsidR="006E2E56" w:rsidRPr="00184FF9">
        <w:rPr>
          <w:sz w:val="28"/>
          <w:szCs w:val="28"/>
        </w:rPr>
        <w:t>, имидакл</w:t>
      </w:r>
      <w:r w:rsidR="006E2E56" w:rsidRPr="00184FF9">
        <w:rPr>
          <w:sz w:val="28"/>
          <w:szCs w:val="28"/>
        </w:rPr>
        <w:t>о</w:t>
      </w:r>
      <w:r w:rsidR="006E2E56" w:rsidRPr="00184FF9">
        <w:rPr>
          <w:sz w:val="28"/>
          <w:szCs w:val="28"/>
        </w:rPr>
        <w:t>прид+альфа-циперметрин и др</w:t>
      </w:r>
      <w:r w:rsidRPr="00184FF9">
        <w:rPr>
          <w:sz w:val="28"/>
          <w:szCs w:val="28"/>
        </w:rPr>
        <w:t xml:space="preserve">. </w:t>
      </w:r>
      <w:r w:rsidRPr="00135503">
        <w:rPr>
          <w:b/>
          <w:color w:val="000000" w:themeColor="text1"/>
          <w:sz w:val="28"/>
          <w:szCs w:val="28"/>
          <w:u w:val="single"/>
        </w:rPr>
        <w:t>Учитывая особенность питания вредителя, обработки следует проводить в ночное время.</w:t>
      </w:r>
      <w:r w:rsidRPr="00135503">
        <w:rPr>
          <w:color w:val="000000" w:themeColor="text1"/>
          <w:sz w:val="28"/>
          <w:szCs w:val="28"/>
        </w:rPr>
        <w:t xml:space="preserve"> В случае пересева площадей озимых культур яровым ячменем, необходимо учитывать жизненный цикл насекомого. Осно</w:t>
      </w:r>
      <w:r w:rsidRPr="00135503">
        <w:rPr>
          <w:color w:val="000000" w:themeColor="text1"/>
          <w:sz w:val="28"/>
          <w:szCs w:val="28"/>
        </w:rPr>
        <w:t>в</w:t>
      </w:r>
      <w:r w:rsidRPr="00135503">
        <w:rPr>
          <w:color w:val="000000" w:themeColor="text1"/>
          <w:sz w:val="28"/>
          <w:szCs w:val="28"/>
        </w:rPr>
        <w:t xml:space="preserve">ным требованием для защиты посевов от вредоносности жужелицы является соблюдение севооборота и протравливание семян инсектофунгицидами, например на основе д.в.: имидаклоприд, </w:t>
      </w:r>
      <w:r w:rsidR="006E2E56" w:rsidRPr="00184FF9">
        <w:rPr>
          <w:sz w:val="28"/>
          <w:szCs w:val="28"/>
        </w:rPr>
        <w:t xml:space="preserve">имидаклоприд+бифентрин, </w:t>
      </w:r>
      <w:r w:rsidRPr="00184FF9">
        <w:rPr>
          <w:sz w:val="28"/>
          <w:szCs w:val="28"/>
        </w:rPr>
        <w:t>имидаклоприд +дифеноконазол +тебук</w:t>
      </w:r>
      <w:r w:rsidR="006E2E56" w:rsidRPr="00184FF9">
        <w:rPr>
          <w:sz w:val="28"/>
          <w:szCs w:val="28"/>
        </w:rPr>
        <w:t>о</w:t>
      </w:r>
      <w:r w:rsidRPr="00184FF9">
        <w:rPr>
          <w:sz w:val="28"/>
          <w:szCs w:val="28"/>
        </w:rPr>
        <w:t>назол,</w:t>
      </w:r>
      <w:r w:rsidR="006E2E56" w:rsidRPr="00184FF9">
        <w:rPr>
          <w:sz w:val="28"/>
          <w:szCs w:val="28"/>
        </w:rPr>
        <w:t xml:space="preserve"> имидаклоприд+имазалил+тебуконазол,</w:t>
      </w:r>
      <w:r w:rsidRPr="00184FF9">
        <w:rPr>
          <w:sz w:val="28"/>
          <w:szCs w:val="28"/>
        </w:rPr>
        <w:t xml:space="preserve"> имидаклоприд +клотианидин</w:t>
      </w:r>
      <w:r w:rsidR="006E2E56" w:rsidRPr="00184FF9">
        <w:rPr>
          <w:sz w:val="28"/>
          <w:szCs w:val="28"/>
        </w:rPr>
        <w:t xml:space="preserve"> и др</w:t>
      </w:r>
      <w:r w:rsidRPr="00184FF9">
        <w:rPr>
          <w:sz w:val="28"/>
          <w:szCs w:val="28"/>
        </w:rPr>
        <w:t xml:space="preserve">. Потери </w:t>
      </w:r>
      <w:r w:rsidRPr="00135503">
        <w:rPr>
          <w:color w:val="000000" w:themeColor="text1"/>
          <w:sz w:val="28"/>
          <w:szCs w:val="28"/>
        </w:rPr>
        <w:t xml:space="preserve">урожая от вредоносности личинок хлебной жужелицы до 50%. </w:t>
      </w:r>
    </w:p>
    <w:p w14:paraId="14884F62" w14:textId="1A76AFB7" w:rsidR="009C1433" w:rsidRPr="00135503" w:rsidRDefault="009C1433" w:rsidP="009C1433">
      <w:pPr>
        <w:ind w:firstLine="709"/>
        <w:jc w:val="both"/>
        <w:rPr>
          <w:color w:val="000000" w:themeColor="text1"/>
          <w:sz w:val="28"/>
          <w:szCs w:val="28"/>
        </w:rPr>
      </w:pPr>
      <w:r w:rsidRPr="00135503">
        <w:rPr>
          <w:b/>
          <w:color w:val="000000" w:themeColor="text1"/>
          <w:sz w:val="28"/>
          <w:szCs w:val="28"/>
        </w:rPr>
        <w:t xml:space="preserve">Клоп вредная черепашка, хлебный жук, </w:t>
      </w:r>
      <w:r w:rsidR="000A7AB2" w:rsidRPr="00184FF9">
        <w:rPr>
          <w:b/>
          <w:sz w:val="28"/>
          <w:szCs w:val="28"/>
        </w:rPr>
        <w:t xml:space="preserve">злаковые мухи, </w:t>
      </w:r>
      <w:r w:rsidRPr="00135503">
        <w:rPr>
          <w:b/>
          <w:color w:val="000000" w:themeColor="text1"/>
          <w:sz w:val="28"/>
          <w:szCs w:val="28"/>
        </w:rPr>
        <w:t>хлебные блошки, тли, трипсы, хлебный пилильщик.</w:t>
      </w:r>
      <w:r w:rsidRPr="00135503">
        <w:rPr>
          <w:color w:val="000000" w:themeColor="text1"/>
          <w:sz w:val="28"/>
          <w:szCs w:val="28"/>
        </w:rPr>
        <w:t xml:space="preserve"> На посевах зерновых, как и в прошлые годы, необходимо регулярно контролировать численность этих основных вредителей и своевременно проводить защитные мероприятия. Их массовому размножению способствуют как климатические условия, так и несоблюдение агротехнических приемов для подавления их вредоносности: отказ от лущения стерни с последующей заде</w:t>
      </w:r>
      <w:r w:rsidRPr="00135503">
        <w:rPr>
          <w:color w:val="000000" w:themeColor="text1"/>
          <w:sz w:val="28"/>
          <w:szCs w:val="28"/>
        </w:rPr>
        <w:t>л</w:t>
      </w:r>
      <w:r w:rsidRPr="00135503">
        <w:rPr>
          <w:color w:val="000000" w:themeColor="text1"/>
          <w:sz w:val="28"/>
          <w:szCs w:val="28"/>
        </w:rPr>
        <w:t>кой растительных остатков и несоблюдение севооборота.</w:t>
      </w:r>
    </w:p>
    <w:p w14:paraId="4C5A2A28" w14:textId="65DAFD01" w:rsidR="009C1433" w:rsidRPr="00135503" w:rsidRDefault="009C1433" w:rsidP="009C1433">
      <w:pPr>
        <w:shd w:val="clear" w:color="auto" w:fill="FFFFFF"/>
        <w:ind w:firstLine="709"/>
        <w:jc w:val="both"/>
        <w:rPr>
          <w:color w:val="000000" w:themeColor="text1"/>
          <w:sz w:val="28"/>
          <w:szCs w:val="28"/>
        </w:rPr>
      </w:pPr>
      <w:r w:rsidRPr="00135503">
        <w:rPr>
          <w:rFonts w:eastAsia="Calibri"/>
          <w:b/>
          <w:bCs/>
          <w:color w:val="000000" w:themeColor="text1"/>
          <w:sz w:val="28"/>
          <w:szCs w:val="28"/>
        </w:rPr>
        <w:t xml:space="preserve">Клоп вредная черепашка </w:t>
      </w:r>
      <w:r w:rsidRPr="00135503">
        <w:rPr>
          <w:rFonts w:eastAsia="Calibri"/>
          <w:color w:val="000000" w:themeColor="text1"/>
          <w:sz w:val="28"/>
          <w:szCs w:val="28"/>
        </w:rPr>
        <w:t xml:space="preserve">является основным вредителем на озимых и яровых зерновых колосовых культурах. </w:t>
      </w:r>
      <w:r w:rsidRPr="00135503">
        <w:rPr>
          <w:color w:val="000000" w:themeColor="text1"/>
          <w:sz w:val="28"/>
          <w:szCs w:val="28"/>
        </w:rPr>
        <w:t>Клоп способен повреждать растения на протяжении всего вегетационного периода. Оптимальная температура для перелета имаго на посевы +12</w:t>
      </w:r>
      <w:r w:rsidRPr="00135503">
        <w:rPr>
          <w:color w:val="000000" w:themeColor="text1"/>
          <w:sz w:val="28"/>
          <w:szCs w:val="28"/>
          <w:vertAlign w:val="superscript"/>
        </w:rPr>
        <w:t>о</w:t>
      </w:r>
      <w:r w:rsidRPr="00135503">
        <w:rPr>
          <w:color w:val="000000" w:themeColor="text1"/>
          <w:sz w:val="28"/>
          <w:szCs w:val="28"/>
        </w:rPr>
        <w:t>С. Поскольку клоп зимует в лесополосах и может легко мигрировать с поля на поле, агротехнические меры борьбы с ним малоэффективны. Массовое повреждение посевов клопами в фазе кущения может привести к потере 50% и более ра</w:t>
      </w:r>
      <w:r w:rsidRPr="00135503">
        <w:rPr>
          <w:color w:val="000000" w:themeColor="text1"/>
          <w:sz w:val="28"/>
          <w:szCs w:val="28"/>
        </w:rPr>
        <w:t>с</w:t>
      </w:r>
      <w:r w:rsidRPr="00135503">
        <w:rPr>
          <w:color w:val="000000" w:themeColor="text1"/>
          <w:sz w:val="28"/>
          <w:szCs w:val="28"/>
        </w:rPr>
        <w:t>тений, не вышедших в трубку. В этой фазе озимым колосовым вредят вышедшие из зимовки имаго клопов. Обработку против имаго рекомендуется проводить в фазу кущения-выхода в трубку при численности на озимой пшенице 1-2 клопа/м</w:t>
      </w:r>
      <w:r w:rsidRPr="00135503">
        <w:rPr>
          <w:color w:val="000000" w:themeColor="text1"/>
          <w:sz w:val="28"/>
          <w:szCs w:val="28"/>
          <w:vertAlign w:val="superscript"/>
        </w:rPr>
        <w:t>2</w:t>
      </w:r>
      <w:r w:rsidRPr="00135503">
        <w:rPr>
          <w:color w:val="000000" w:themeColor="text1"/>
          <w:sz w:val="28"/>
          <w:szCs w:val="28"/>
        </w:rPr>
        <w:t>, в фазу к</w:t>
      </w:r>
      <w:r w:rsidRPr="00135503">
        <w:rPr>
          <w:color w:val="000000" w:themeColor="text1"/>
          <w:sz w:val="28"/>
          <w:szCs w:val="28"/>
        </w:rPr>
        <w:t>у</w:t>
      </w:r>
      <w:r w:rsidRPr="00135503">
        <w:rPr>
          <w:color w:val="000000" w:themeColor="text1"/>
          <w:sz w:val="28"/>
          <w:szCs w:val="28"/>
        </w:rPr>
        <w:t>щение яровой пшеницы при численности имаго клопа 0,5-1,5 клопа/м</w:t>
      </w:r>
      <w:r w:rsidRPr="00135503">
        <w:rPr>
          <w:color w:val="000000" w:themeColor="text1"/>
          <w:sz w:val="28"/>
          <w:szCs w:val="28"/>
          <w:vertAlign w:val="superscript"/>
        </w:rPr>
        <w:t>2</w:t>
      </w:r>
      <w:r w:rsidRPr="00135503">
        <w:rPr>
          <w:color w:val="000000" w:themeColor="text1"/>
          <w:sz w:val="28"/>
          <w:szCs w:val="28"/>
        </w:rPr>
        <w:t xml:space="preserve">. В фазу налива (3-я декада мая – 1-я декада июня) и молочной спелости зерна на посевах появляются личинки клопа. Оптимальный срок обработки, когда 30% личинок перешли в 3 возраст, а 70% личинок находятся </w:t>
      </w:r>
      <w:r w:rsidR="000A7AB2" w:rsidRPr="00184FF9">
        <w:rPr>
          <w:sz w:val="28"/>
          <w:szCs w:val="28"/>
        </w:rPr>
        <w:t>в</w:t>
      </w:r>
      <w:r w:rsidR="000A7AB2">
        <w:rPr>
          <w:color w:val="000000" w:themeColor="text1"/>
          <w:sz w:val="28"/>
          <w:szCs w:val="28"/>
        </w:rPr>
        <w:t xml:space="preserve"> </w:t>
      </w:r>
      <w:r w:rsidRPr="00135503">
        <w:rPr>
          <w:color w:val="000000" w:themeColor="text1"/>
          <w:sz w:val="28"/>
          <w:szCs w:val="28"/>
        </w:rPr>
        <w:t>1 и во 2 возрасте (личинки 1 возраста не питаются). Самым действенным способом остаётся обработка полей смесевыми инсектицидами, обладающими контактными и системными свойствами (пиретроид + фосф</w:t>
      </w:r>
      <w:r w:rsidRPr="00135503">
        <w:rPr>
          <w:color w:val="000000" w:themeColor="text1"/>
          <w:sz w:val="28"/>
          <w:szCs w:val="28"/>
        </w:rPr>
        <w:t>о</w:t>
      </w:r>
      <w:r w:rsidRPr="00135503">
        <w:rPr>
          <w:color w:val="000000" w:themeColor="text1"/>
          <w:sz w:val="28"/>
          <w:szCs w:val="28"/>
        </w:rPr>
        <w:t xml:space="preserve">рорганика, пиретроид +никотиноид). </w:t>
      </w:r>
    </w:p>
    <w:p w14:paraId="3A102C47" w14:textId="77777777" w:rsidR="009C1433" w:rsidRPr="00135503" w:rsidRDefault="009C1433" w:rsidP="009C1433">
      <w:pPr>
        <w:shd w:val="clear" w:color="auto" w:fill="FFFFFF"/>
        <w:ind w:firstLine="709"/>
        <w:jc w:val="both"/>
        <w:rPr>
          <w:color w:val="000000" w:themeColor="text1"/>
          <w:sz w:val="28"/>
          <w:szCs w:val="28"/>
        </w:rPr>
      </w:pPr>
      <w:r w:rsidRPr="00135503">
        <w:rPr>
          <w:b/>
          <w:bCs/>
          <w:color w:val="000000" w:themeColor="text1"/>
          <w:sz w:val="28"/>
          <w:szCs w:val="28"/>
        </w:rPr>
        <w:t xml:space="preserve">Хлебный жук. </w:t>
      </w:r>
      <w:r w:rsidRPr="00135503">
        <w:rPr>
          <w:color w:val="000000" w:themeColor="text1"/>
          <w:sz w:val="28"/>
          <w:szCs w:val="28"/>
        </w:rPr>
        <w:t xml:space="preserve"> </w:t>
      </w:r>
      <w:r w:rsidRPr="00135503">
        <w:rPr>
          <w:bCs/>
          <w:iCs/>
          <w:color w:val="000000" w:themeColor="text1"/>
          <w:sz w:val="28"/>
          <w:szCs w:val="28"/>
        </w:rPr>
        <w:t xml:space="preserve">В 2022 году наметилась тенденция увеличения численности вредителя. В текущем году фитофаг будет иметь особое значение в Заволжских, Южных и ряде Северных районов. </w:t>
      </w:r>
      <w:r w:rsidRPr="00135503">
        <w:rPr>
          <w:color w:val="000000" w:themeColor="text1"/>
          <w:sz w:val="28"/>
          <w:szCs w:val="28"/>
        </w:rPr>
        <w:t>Потери урожая от хлебных жуков в годы массовых размножений могут составить 20-50 %. Массовый лет (выход на поверхность почвы) жуков начинается в момент созревания зерна, в основном приходится на вторую – третью декады июня. Важно знать, что при размещении озимых на этих полях через год, будут заселяться жуками относительно равномерно. Такие площади требуют сплошных химических обработок. Если на посевах озимых отсутствуют личинки второго года жизни, то они будут заселяться жуками сначала по краям поля, а затем расселяться по всему полю. На этих площадях очень важно своевременно провести химическую защиту на краевых полосах посевов и таким образом не дать возможности расселиться жукам по всему полю. Химические обработки эффективнее пров</w:t>
      </w:r>
      <w:r w:rsidRPr="00135503">
        <w:rPr>
          <w:color w:val="000000" w:themeColor="text1"/>
          <w:sz w:val="28"/>
          <w:szCs w:val="28"/>
        </w:rPr>
        <w:t>о</w:t>
      </w:r>
      <w:r w:rsidRPr="00135503">
        <w:rPr>
          <w:color w:val="000000" w:themeColor="text1"/>
          <w:sz w:val="28"/>
          <w:szCs w:val="28"/>
        </w:rPr>
        <w:t>дить в вечерние часы, когда жуки сидят на колосьях и не делают перелётов. Значительное влияние на регулирование численности жука-кузьки оказывает механическое возделывание почвы (культивация, междурядная обработка). Эти операции наиб</w:t>
      </w:r>
      <w:r w:rsidRPr="00135503">
        <w:rPr>
          <w:color w:val="000000" w:themeColor="text1"/>
          <w:sz w:val="28"/>
          <w:szCs w:val="28"/>
        </w:rPr>
        <w:t>о</w:t>
      </w:r>
      <w:r w:rsidRPr="00135503">
        <w:rPr>
          <w:color w:val="000000" w:themeColor="text1"/>
          <w:sz w:val="28"/>
          <w:szCs w:val="28"/>
        </w:rPr>
        <w:t>лее целесообразно проводить в период окукливания вредителя (со второй половины мая до начала июня). Во влажные годы обработку почвы проводят на глубину 8-10 см, в засушливые – 12-14 см и глубже.</w:t>
      </w:r>
    </w:p>
    <w:p w14:paraId="197F8147" w14:textId="77777777" w:rsidR="009C1433" w:rsidRPr="00135503" w:rsidRDefault="009C1433" w:rsidP="009C1433">
      <w:pPr>
        <w:shd w:val="clear" w:color="auto" w:fill="FFFFFF"/>
        <w:ind w:firstLine="709"/>
        <w:jc w:val="both"/>
        <w:rPr>
          <w:color w:val="000000" w:themeColor="text1"/>
          <w:sz w:val="28"/>
          <w:szCs w:val="28"/>
        </w:rPr>
      </w:pPr>
      <w:r w:rsidRPr="00135503">
        <w:rPr>
          <w:b/>
          <w:bCs/>
          <w:color w:val="000000" w:themeColor="text1"/>
          <w:sz w:val="28"/>
          <w:szCs w:val="28"/>
        </w:rPr>
        <w:t xml:space="preserve">Хлебный пилильщик. </w:t>
      </w:r>
      <w:r w:rsidRPr="00135503">
        <w:rPr>
          <w:color w:val="000000" w:themeColor="text1"/>
          <w:sz w:val="28"/>
          <w:szCs w:val="28"/>
        </w:rPr>
        <w:t>В 2022 году отмечено увеличение ареала распространения вредителя. Лёт вредителя по средне – многолетним данным начинается во второй декаде мая, что совпадает с началом цветения белой акации, а интенсивный лёт происходит в момент колошения озимой пшеницы.</w:t>
      </w:r>
    </w:p>
    <w:p w14:paraId="4B8F4055" w14:textId="1D28F1D2" w:rsidR="009C1433" w:rsidRDefault="009C1433" w:rsidP="009C1433">
      <w:pPr>
        <w:ind w:firstLine="709"/>
        <w:jc w:val="both"/>
        <w:rPr>
          <w:color w:val="000000" w:themeColor="text1"/>
          <w:sz w:val="28"/>
          <w:szCs w:val="28"/>
          <w:shd w:val="clear" w:color="auto" w:fill="FFFFFF"/>
        </w:rPr>
      </w:pPr>
      <w:r w:rsidRPr="00135503">
        <w:rPr>
          <w:color w:val="000000" w:themeColor="text1"/>
          <w:sz w:val="28"/>
          <w:szCs w:val="28"/>
        </w:rPr>
        <w:t xml:space="preserve"> </w:t>
      </w:r>
      <w:r w:rsidRPr="00135503">
        <w:rPr>
          <w:color w:val="000000" w:themeColor="text1"/>
          <w:sz w:val="28"/>
          <w:szCs w:val="28"/>
          <w:shd w:val="clear" w:color="auto" w:fill="FFFFFF"/>
        </w:rPr>
        <w:t>Лет</w:t>
      </w:r>
      <w:r w:rsidRPr="00135503">
        <w:rPr>
          <w:color w:val="000000" w:themeColor="text1"/>
          <w:sz w:val="28"/>
          <w:szCs w:val="28"/>
        </w:rPr>
        <w:t xml:space="preserve"> пилильщика может продолжаться довольно долго, вплоть до конца фазы формирования зерна. Высокие дневные температуры, способствуют продолжительности лёта и вредоносности вредителя. </w:t>
      </w:r>
      <w:r w:rsidRPr="00135503">
        <w:rPr>
          <w:color w:val="000000" w:themeColor="text1"/>
          <w:sz w:val="28"/>
          <w:szCs w:val="28"/>
          <w:shd w:val="clear" w:color="auto" w:fill="FFFFFF"/>
        </w:rPr>
        <w:t xml:space="preserve">Поскольку хлебный пилильщик зимует в стерне, агротехнические меры борьбы с ним заключаются в проведении обработки почвы (лущение стерни, зяблевая вспашка) </w:t>
      </w:r>
      <w:r w:rsidRPr="00135503">
        <w:rPr>
          <w:color w:val="000000" w:themeColor="text1"/>
          <w:sz w:val="28"/>
          <w:szCs w:val="28"/>
        </w:rPr>
        <w:t>при обязательном соблюдении правил севооборота</w:t>
      </w:r>
      <w:r w:rsidRPr="00135503">
        <w:rPr>
          <w:color w:val="000000" w:themeColor="text1"/>
          <w:sz w:val="28"/>
          <w:szCs w:val="28"/>
          <w:shd w:val="clear" w:color="auto" w:fill="FFFFFF"/>
        </w:rPr>
        <w:t>. Химические обработки эффективны в момент массового лёта вредителя.</w:t>
      </w:r>
    </w:p>
    <w:p w14:paraId="43A1853A" w14:textId="683BBF07" w:rsidR="000A7AB2" w:rsidRPr="00184FF9" w:rsidRDefault="003A61E8" w:rsidP="000A7AB2">
      <w:pPr>
        <w:rPr>
          <w:sz w:val="28"/>
          <w:szCs w:val="28"/>
        </w:rPr>
      </w:pPr>
      <w:r>
        <w:rPr>
          <w:b/>
          <w:bCs/>
          <w:color w:val="000000" w:themeColor="text1"/>
          <w:sz w:val="28"/>
          <w:szCs w:val="28"/>
        </w:rPr>
        <w:t xml:space="preserve">          </w:t>
      </w:r>
      <w:r w:rsidR="000A7AB2" w:rsidRPr="000A7AB2">
        <w:rPr>
          <w:b/>
          <w:bCs/>
          <w:color w:val="000000" w:themeColor="text1"/>
          <w:sz w:val="28"/>
          <w:szCs w:val="28"/>
        </w:rPr>
        <w:t>Злаковые мухи</w:t>
      </w:r>
      <w:r w:rsidR="000A7AB2" w:rsidRPr="00184FF9">
        <w:rPr>
          <w:b/>
          <w:bCs/>
          <w:sz w:val="28"/>
          <w:szCs w:val="28"/>
        </w:rPr>
        <w:t>.</w:t>
      </w:r>
      <w:r w:rsidR="000A7AB2">
        <w:rPr>
          <w:b/>
          <w:bCs/>
          <w:color w:val="000000" w:themeColor="text1"/>
          <w:sz w:val="28"/>
          <w:szCs w:val="28"/>
        </w:rPr>
        <w:t xml:space="preserve"> </w:t>
      </w:r>
      <w:r w:rsidR="000A7AB2" w:rsidRPr="00184FF9">
        <w:rPr>
          <w:sz w:val="28"/>
          <w:szCs w:val="28"/>
        </w:rPr>
        <w:t>В области на посевах зерновых культур отмечается вредоносность трех видов</w:t>
      </w:r>
      <w:r w:rsidR="00733936" w:rsidRPr="00184FF9">
        <w:rPr>
          <w:sz w:val="28"/>
          <w:szCs w:val="28"/>
        </w:rPr>
        <w:t xml:space="preserve"> злаковых мух: гессенская, черная пшеничная и шведская мухи.</w:t>
      </w:r>
    </w:p>
    <w:p w14:paraId="2680DE89" w14:textId="598997FD" w:rsidR="000A7AB2" w:rsidRPr="000A7AB2" w:rsidRDefault="000A7AB2" w:rsidP="000A7AB2">
      <w:pPr>
        <w:shd w:val="clear" w:color="auto" w:fill="FFFFFF"/>
        <w:ind w:firstLine="709"/>
        <w:jc w:val="both"/>
        <w:rPr>
          <w:color w:val="000000" w:themeColor="text1"/>
          <w:sz w:val="28"/>
          <w:szCs w:val="28"/>
        </w:rPr>
      </w:pPr>
      <w:r w:rsidRPr="000A7AB2">
        <w:rPr>
          <w:color w:val="000000" w:themeColor="text1"/>
          <w:sz w:val="28"/>
          <w:szCs w:val="28"/>
          <w:bdr w:val="none" w:sz="0" w:space="0" w:color="auto" w:frame="1"/>
        </w:rPr>
        <w:t>Весной</w:t>
      </w:r>
      <w:r w:rsidR="00184FF9">
        <w:rPr>
          <w:color w:val="000000" w:themeColor="text1"/>
          <w:sz w:val="28"/>
          <w:szCs w:val="28"/>
          <w:bdr w:val="none" w:sz="0" w:space="0" w:color="auto" w:frame="1"/>
        </w:rPr>
        <w:t>,</w:t>
      </w:r>
      <w:r w:rsidRPr="000A7AB2">
        <w:rPr>
          <w:color w:val="000000" w:themeColor="text1"/>
          <w:sz w:val="28"/>
          <w:szCs w:val="28"/>
          <w:bdr w:val="none" w:sz="0" w:space="0" w:color="auto" w:frame="1"/>
        </w:rPr>
        <w:t xml:space="preserve"> как правило</w:t>
      </w:r>
      <w:r w:rsidR="00184FF9">
        <w:rPr>
          <w:color w:val="000000" w:themeColor="text1"/>
          <w:sz w:val="28"/>
          <w:szCs w:val="28"/>
          <w:bdr w:val="none" w:sz="0" w:space="0" w:color="auto" w:frame="1"/>
        </w:rPr>
        <w:t>,</w:t>
      </w:r>
      <w:r w:rsidRPr="000A7AB2">
        <w:rPr>
          <w:color w:val="000000" w:themeColor="text1"/>
          <w:sz w:val="28"/>
          <w:szCs w:val="28"/>
          <w:bdr w:val="none" w:sz="0" w:space="0" w:color="auto" w:frame="1"/>
        </w:rPr>
        <w:t xml:space="preserve"> мухи вылетают к середине апреля. При температуре </w:t>
      </w:r>
      <w:r w:rsidR="003D6866" w:rsidRPr="00184FF9">
        <w:rPr>
          <w:sz w:val="28"/>
          <w:szCs w:val="28"/>
          <w:bdr w:val="none" w:sz="0" w:space="0" w:color="auto" w:frame="1"/>
        </w:rPr>
        <w:t>+</w:t>
      </w:r>
      <w:r w:rsidRPr="00184FF9">
        <w:rPr>
          <w:sz w:val="28"/>
          <w:szCs w:val="28"/>
          <w:bdr w:val="none" w:sz="0" w:space="0" w:color="auto" w:frame="1"/>
        </w:rPr>
        <w:t xml:space="preserve">16-20 </w:t>
      </w:r>
      <w:r w:rsidR="003D6866" w:rsidRPr="00184FF9">
        <w:rPr>
          <w:sz w:val="28"/>
          <w:szCs w:val="28"/>
          <w:bdr w:val="none" w:sz="0" w:space="0" w:color="auto" w:frame="1"/>
          <w:vertAlign w:val="superscript"/>
        </w:rPr>
        <w:t>о</w:t>
      </w:r>
      <w:r w:rsidRPr="00184FF9">
        <w:rPr>
          <w:sz w:val="28"/>
          <w:szCs w:val="28"/>
          <w:bdr w:val="none" w:sz="0" w:space="0" w:color="auto" w:frame="1"/>
        </w:rPr>
        <w:t xml:space="preserve">С </w:t>
      </w:r>
      <w:r w:rsidRPr="000A7AB2">
        <w:rPr>
          <w:color w:val="000000" w:themeColor="text1"/>
          <w:sz w:val="28"/>
          <w:szCs w:val="28"/>
          <w:bdr w:val="none" w:sz="0" w:space="0" w:color="auto" w:frame="1"/>
        </w:rPr>
        <w:t>- это совпадает с фазой выхода в трубку у озимых.</w:t>
      </w:r>
      <w:r w:rsidRPr="000A7AB2">
        <w:rPr>
          <w:bCs/>
          <w:color w:val="000000" w:themeColor="text1"/>
          <w:sz w:val="28"/>
          <w:szCs w:val="28"/>
        </w:rPr>
        <w:t xml:space="preserve"> В</w:t>
      </w:r>
      <w:r w:rsidRPr="000A7AB2">
        <w:rPr>
          <w:color w:val="000000" w:themeColor="text1"/>
          <w:sz w:val="28"/>
          <w:szCs w:val="28"/>
        </w:rPr>
        <w:t xml:space="preserve"> весенний период  мухи перелетают с озимых зерновых на ранние всходы яровых зерновых. При заселении яровых культур в фазе 3-го листа личинками злаковых мух, центральный стебель погибает, растения теряют продуктивность, их урожай снижается в среднем наполовину.</w:t>
      </w:r>
      <w:r w:rsidRPr="000A7AB2">
        <w:rPr>
          <w:rFonts w:eastAsia="Calibri"/>
          <w:color w:val="000000" w:themeColor="text1"/>
          <w:sz w:val="28"/>
          <w:szCs w:val="28"/>
        </w:rPr>
        <w:t xml:space="preserve"> Для снижения вредоносности мух на посевах яровых зерновых рекомендуется:</w:t>
      </w:r>
    </w:p>
    <w:p w14:paraId="38E5E6CA" w14:textId="5975BB47" w:rsidR="000A7AB2" w:rsidRPr="000A7AB2" w:rsidRDefault="000A7AB2" w:rsidP="003D6866">
      <w:pPr>
        <w:ind w:firstLine="709"/>
        <w:jc w:val="both"/>
        <w:rPr>
          <w:rFonts w:eastAsia="Calibri"/>
          <w:color w:val="000000" w:themeColor="text1"/>
          <w:sz w:val="28"/>
          <w:szCs w:val="28"/>
        </w:rPr>
      </w:pPr>
      <w:r w:rsidRPr="000A7AB2">
        <w:rPr>
          <w:rFonts w:eastAsia="Calibri"/>
          <w:color w:val="000000" w:themeColor="text1"/>
          <w:sz w:val="28"/>
          <w:szCs w:val="28"/>
        </w:rPr>
        <w:t>- провести предпосевную обработку семян инсектицидными протравителями (</w:t>
      </w:r>
      <w:r w:rsidRPr="000A7AB2">
        <w:rPr>
          <w:rFonts w:eastAsia="Calibri"/>
          <w:b/>
          <w:bCs/>
          <w:color w:val="000000" w:themeColor="text1"/>
          <w:sz w:val="28"/>
          <w:szCs w:val="28"/>
        </w:rPr>
        <w:t>ацетамиприд; ацетамиприд+прохлораз+ проти</w:t>
      </w:r>
      <w:r w:rsidR="003D6866" w:rsidRPr="00184FF9">
        <w:rPr>
          <w:rFonts w:eastAsia="Calibri"/>
          <w:b/>
          <w:bCs/>
          <w:sz w:val="28"/>
          <w:szCs w:val="28"/>
        </w:rPr>
        <w:t>о</w:t>
      </w:r>
      <w:r w:rsidRPr="00184FF9">
        <w:rPr>
          <w:rFonts w:eastAsia="Calibri"/>
          <w:b/>
          <w:bCs/>
          <w:sz w:val="28"/>
          <w:szCs w:val="28"/>
        </w:rPr>
        <w:t>к</w:t>
      </w:r>
      <w:r w:rsidRPr="000A7AB2">
        <w:rPr>
          <w:rFonts w:eastAsia="Calibri"/>
          <w:b/>
          <w:bCs/>
          <w:color w:val="000000" w:themeColor="text1"/>
          <w:sz w:val="28"/>
          <w:szCs w:val="28"/>
        </w:rPr>
        <w:t>оназол + азоксистробин;</w:t>
      </w:r>
      <w:r w:rsidR="00924571">
        <w:rPr>
          <w:rFonts w:eastAsia="Calibri"/>
          <w:b/>
          <w:bCs/>
          <w:color w:val="000000" w:themeColor="text1"/>
          <w:sz w:val="28"/>
          <w:szCs w:val="28"/>
        </w:rPr>
        <w:t xml:space="preserve"> </w:t>
      </w:r>
      <w:r w:rsidRPr="000A7AB2">
        <w:rPr>
          <w:rFonts w:eastAsia="Calibri"/>
          <w:b/>
          <w:bCs/>
          <w:color w:val="000000" w:themeColor="text1"/>
          <w:sz w:val="28"/>
          <w:szCs w:val="28"/>
        </w:rPr>
        <w:t>ацетамиприд+флудиоксонил+ципроконазол;</w:t>
      </w:r>
      <w:r w:rsidR="003D6866">
        <w:rPr>
          <w:rFonts w:eastAsia="Calibri"/>
          <w:b/>
          <w:bCs/>
          <w:color w:val="000000" w:themeColor="text1"/>
          <w:sz w:val="28"/>
          <w:szCs w:val="28"/>
        </w:rPr>
        <w:t xml:space="preserve"> </w:t>
      </w:r>
      <w:r w:rsidRPr="000A7AB2">
        <w:rPr>
          <w:rFonts w:eastAsia="Calibri"/>
          <w:b/>
          <w:bCs/>
          <w:color w:val="000000" w:themeColor="text1"/>
          <w:sz w:val="28"/>
          <w:szCs w:val="28"/>
        </w:rPr>
        <w:t>тиаметокса</w:t>
      </w:r>
      <w:r w:rsidR="003D6866" w:rsidRPr="00184FF9">
        <w:rPr>
          <w:rFonts w:eastAsia="Calibri"/>
          <w:b/>
          <w:bCs/>
          <w:sz w:val="28"/>
          <w:szCs w:val="28"/>
        </w:rPr>
        <w:t>м</w:t>
      </w:r>
      <w:r w:rsidRPr="000A7AB2">
        <w:rPr>
          <w:rFonts w:eastAsia="Calibri"/>
          <w:b/>
          <w:bCs/>
          <w:color w:val="000000" w:themeColor="text1"/>
          <w:sz w:val="28"/>
          <w:szCs w:val="28"/>
        </w:rPr>
        <w:t>+тритиконазол</w:t>
      </w:r>
      <w:r w:rsidRPr="000A7AB2">
        <w:rPr>
          <w:rFonts w:eastAsia="Calibri"/>
          <w:color w:val="000000" w:themeColor="text1"/>
          <w:sz w:val="28"/>
          <w:szCs w:val="28"/>
        </w:rPr>
        <w:t>);</w:t>
      </w:r>
    </w:p>
    <w:p w14:paraId="66D3B5FD" w14:textId="77777777" w:rsidR="000A7AB2" w:rsidRPr="000A7AB2" w:rsidRDefault="000A7AB2" w:rsidP="000A7AB2">
      <w:pPr>
        <w:ind w:firstLine="709"/>
        <w:jc w:val="both"/>
        <w:rPr>
          <w:rFonts w:eastAsia="Calibri"/>
          <w:color w:val="000000" w:themeColor="text1"/>
          <w:sz w:val="28"/>
          <w:szCs w:val="28"/>
        </w:rPr>
      </w:pPr>
      <w:r w:rsidRPr="000A7AB2">
        <w:rPr>
          <w:rFonts w:eastAsia="Calibri"/>
          <w:color w:val="000000" w:themeColor="text1"/>
          <w:sz w:val="28"/>
          <w:szCs w:val="28"/>
        </w:rPr>
        <w:t>- провести сев в оптимальные сроки;</w:t>
      </w:r>
    </w:p>
    <w:p w14:paraId="62F9863F" w14:textId="77777777" w:rsidR="000A7AB2" w:rsidRPr="000A7AB2" w:rsidRDefault="000A7AB2" w:rsidP="000A7AB2">
      <w:pPr>
        <w:ind w:firstLine="709"/>
        <w:jc w:val="both"/>
        <w:rPr>
          <w:rFonts w:eastAsia="Calibri"/>
          <w:color w:val="000000" w:themeColor="text1"/>
          <w:sz w:val="28"/>
          <w:szCs w:val="28"/>
        </w:rPr>
      </w:pPr>
      <w:r w:rsidRPr="000A7AB2">
        <w:rPr>
          <w:rFonts w:eastAsia="Calibri"/>
          <w:color w:val="000000" w:themeColor="text1"/>
          <w:sz w:val="28"/>
          <w:szCs w:val="28"/>
        </w:rPr>
        <w:t>- вносить удобрения под основную обработку почвы и в подкормки;</w:t>
      </w:r>
    </w:p>
    <w:p w14:paraId="19A008D7" w14:textId="77777777" w:rsidR="000A7AB2" w:rsidRPr="000A7AB2" w:rsidRDefault="000A7AB2" w:rsidP="000A7AB2">
      <w:pPr>
        <w:ind w:firstLine="709"/>
        <w:jc w:val="both"/>
        <w:rPr>
          <w:rFonts w:eastAsia="Calibri"/>
          <w:color w:val="000000" w:themeColor="text1"/>
          <w:sz w:val="28"/>
          <w:szCs w:val="28"/>
        </w:rPr>
      </w:pPr>
      <w:r w:rsidRPr="000A7AB2">
        <w:rPr>
          <w:rFonts w:eastAsia="Calibri"/>
          <w:color w:val="000000" w:themeColor="text1"/>
          <w:sz w:val="28"/>
          <w:szCs w:val="28"/>
        </w:rPr>
        <w:t>-проводить тщательный мониторинг посевов с фазы всходов яровых культур;</w:t>
      </w:r>
    </w:p>
    <w:p w14:paraId="46D1D2B1" w14:textId="5543096F" w:rsidR="000A7AB2" w:rsidRPr="003D6866" w:rsidRDefault="000A7AB2" w:rsidP="000A7AB2">
      <w:pPr>
        <w:ind w:firstLine="709"/>
        <w:jc w:val="both"/>
        <w:rPr>
          <w:color w:val="FF0000"/>
          <w:sz w:val="28"/>
          <w:szCs w:val="28"/>
          <w:shd w:val="clear" w:color="auto" w:fill="FFFFFF"/>
        </w:rPr>
      </w:pPr>
      <w:r w:rsidRPr="000A7AB2">
        <w:rPr>
          <w:rFonts w:eastAsia="Calibri"/>
          <w:color w:val="000000" w:themeColor="text1"/>
          <w:sz w:val="28"/>
          <w:szCs w:val="28"/>
        </w:rPr>
        <w:t>-при численности выше ЭПВ (всходы-кущение: 3-5 мух на 10 взмахов сачком) провести химические обработки инсектицидами, например на основе д.в.:</w:t>
      </w:r>
      <w:r w:rsidRPr="000A7AB2">
        <w:rPr>
          <w:rFonts w:eastAsia="Calibri"/>
          <w:b/>
          <w:bCs/>
          <w:color w:val="000000" w:themeColor="text1"/>
          <w:sz w:val="28"/>
          <w:szCs w:val="28"/>
        </w:rPr>
        <w:t xml:space="preserve"> диметоат, диазинон, имидаклоприд, а</w:t>
      </w:r>
      <w:r w:rsidR="00184FF9">
        <w:rPr>
          <w:rFonts w:eastAsia="Calibri"/>
          <w:b/>
          <w:bCs/>
          <w:color w:val="000000" w:themeColor="text1"/>
          <w:sz w:val="28"/>
          <w:szCs w:val="28"/>
        </w:rPr>
        <w:t>л</w:t>
      </w:r>
      <w:r w:rsidRPr="000A7AB2">
        <w:rPr>
          <w:rFonts w:eastAsia="Calibri"/>
          <w:b/>
          <w:bCs/>
          <w:color w:val="000000" w:themeColor="text1"/>
          <w:sz w:val="28"/>
          <w:szCs w:val="28"/>
        </w:rPr>
        <w:t>ьфа-циперметрин</w:t>
      </w:r>
      <w:r w:rsidR="003D6866" w:rsidRPr="003D6866">
        <w:rPr>
          <w:rFonts w:eastAsia="Calibri"/>
          <w:b/>
          <w:bCs/>
          <w:color w:val="FF0000"/>
          <w:sz w:val="28"/>
          <w:szCs w:val="28"/>
        </w:rPr>
        <w:t>.</w:t>
      </w:r>
    </w:p>
    <w:p w14:paraId="209E6159" w14:textId="7E7DA596" w:rsidR="009C1433" w:rsidRDefault="009C1433" w:rsidP="009C1433">
      <w:pPr>
        <w:ind w:firstLine="709"/>
        <w:jc w:val="both"/>
        <w:rPr>
          <w:color w:val="000000" w:themeColor="text1"/>
          <w:sz w:val="28"/>
          <w:szCs w:val="28"/>
        </w:rPr>
      </w:pPr>
      <w:r w:rsidRPr="00135503">
        <w:rPr>
          <w:color w:val="000000" w:themeColor="text1"/>
          <w:sz w:val="28"/>
          <w:szCs w:val="28"/>
        </w:rPr>
        <w:t xml:space="preserve">Следует обратить внимание на сосущих вредителей: </w:t>
      </w:r>
      <w:r w:rsidRPr="00135503">
        <w:rPr>
          <w:b/>
          <w:bCs/>
          <w:color w:val="000000" w:themeColor="text1"/>
          <w:sz w:val="28"/>
          <w:szCs w:val="28"/>
        </w:rPr>
        <w:t>тли и трипсы.</w:t>
      </w:r>
      <w:r w:rsidRPr="00135503">
        <w:rPr>
          <w:color w:val="000000" w:themeColor="text1"/>
          <w:sz w:val="28"/>
          <w:szCs w:val="28"/>
        </w:rPr>
        <w:t xml:space="preserve"> При повреждении зерновок этими вредителями теряется всхожесть семян, наблюдается снижение урожайности до 13%. Целенаправленные защитные мероприятия против сос</w:t>
      </w:r>
      <w:r w:rsidRPr="00135503">
        <w:rPr>
          <w:color w:val="000000" w:themeColor="text1"/>
          <w:sz w:val="28"/>
          <w:szCs w:val="28"/>
        </w:rPr>
        <w:t>у</w:t>
      </w:r>
      <w:r w:rsidRPr="00135503">
        <w:rPr>
          <w:color w:val="000000" w:themeColor="text1"/>
          <w:sz w:val="28"/>
          <w:szCs w:val="28"/>
        </w:rPr>
        <w:t>щих вредителей могут потребоваться на озимых и яровых зерновых культурах, где не будут проводиться обработки против клопа вредной черепашки.</w:t>
      </w:r>
    </w:p>
    <w:p w14:paraId="68C3E73D" w14:textId="77777777" w:rsidR="00895AFF" w:rsidRPr="00184FF9" w:rsidRDefault="00895AFF" w:rsidP="00895AFF">
      <w:pPr>
        <w:ind w:firstLine="709"/>
        <w:jc w:val="both"/>
        <w:rPr>
          <w:sz w:val="28"/>
          <w:szCs w:val="28"/>
        </w:rPr>
      </w:pPr>
      <w:r w:rsidRPr="00184FF9">
        <w:rPr>
          <w:sz w:val="28"/>
          <w:szCs w:val="28"/>
        </w:rPr>
        <w:t xml:space="preserve">На посевах </w:t>
      </w:r>
      <w:r w:rsidRPr="00184FF9">
        <w:rPr>
          <w:b/>
          <w:bCs/>
          <w:sz w:val="28"/>
          <w:szCs w:val="28"/>
        </w:rPr>
        <w:t xml:space="preserve">горчицы </w:t>
      </w:r>
      <w:r w:rsidRPr="00184FF9">
        <w:rPr>
          <w:bCs/>
          <w:sz w:val="28"/>
          <w:szCs w:val="28"/>
        </w:rPr>
        <w:t xml:space="preserve">в весенний период </w:t>
      </w:r>
      <w:r w:rsidRPr="00184FF9">
        <w:rPr>
          <w:sz w:val="28"/>
          <w:szCs w:val="28"/>
        </w:rPr>
        <w:t xml:space="preserve">повышенной вредоносностью будут отличаться </w:t>
      </w:r>
      <w:r w:rsidRPr="00184FF9">
        <w:rPr>
          <w:b/>
          <w:sz w:val="28"/>
          <w:szCs w:val="28"/>
        </w:rPr>
        <w:t>крестоцветные блошки</w:t>
      </w:r>
      <w:r w:rsidRPr="00184FF9">
        <w:rPr>
          <w:sz w:val="28"/>
          <w:szCs w:val="28"/>
        </w:rPr>
        <w:t>. Обработки рекомендуется проводить в фазу всходов горчицы с численностью выше ЭПВ - 20 экз./м</w:t>
      </w:r>
      <w:r w:rsidRPr="00184FF9">
        <w:rPr>
          <w:sz w:val="28"/>
          <w:szCs w:val="28"/>
          <w:vertAlign w:val="superscript"/>
        </w:rPr>
        <w:t>2</w:t>
      </w:r>
      <w:r w:rsidRPr="00184FF9">
        <w:rPr>
          <w:sz w:val="28"/>
          <w:szCs w:val="28"/>
        </w:rPr>
        <w:t>.</w:t>
      </w:r>
    </w:p>
    <w:p w14:paraId="3A869E04" w14:textId="33497212" w:rsidR="009C1433" w:rsidRDefault="00895AFF" w:rsidP="009C1433">
      <w:pPr>
        <w:ind w:firstLine="709"/>
        <w:jc w:val="both"/>
        <w:rPr>
          <w:color w:val="000000" w:themeColor="text1"/>
          <w:sz w:val="28"/>
          <w:szCs w:val="28"/>
        </w:rPr>
      </w:pPr>
      <w:r w:rsidRPr="00184FF9">
        <w:rPr>
          <w:sz w:val="28"/>
          <w:szCs w:val="28"/>
        </w:rPr>
        <w:t xml:space="preserve">Согласно многолетним наблюдениям, массовая вредоносность </w:t>
      </w:r>
      <w:r w:rsidRPr="00184FF9">
        <w:rPr>
          <w:b/>
          <w:bCs/>
          <w:sz w:val="28"/>
          <w:szCs w:val="28"/>
        </w:rPr>
        <w:t>капустной моли</w:t>
      </w:r>
      <w:r w:rsidRPr="00184FF9">
        <w:rPr>
          <w:sz w:val="28"/>
          <w:szCs w:val="28"/>
        </w:rPr>
        <w:t xml:space="preserve"> происходит с интервалом в 1-2 года. Подъем численности фитофага отмечался в 2021 году, а в 2022 году в популяции вредителя наблюдался спад. В связи с чем</w:t>
      </w:r>
      <w:r w:rsidR="00184FF9">
        <w:rPr>
          <w:sz w:val="28"/>
          <w:szCs w:val="28"/>
        </w:rPr>
        <w:t>,</w:t>
      </w:r>
      <w:r w:rsidRPr="00184FF9">
        <w:rPr>
          <w:sz w:val="28"/>
          <w:szCs w:val="28"/>
        </w:rPr>
        <w:t xml:space="preserve"> в текущем году при тёплой и влажной погоде возможно значительное увеличение численности моли по сравнению с прошлым годом. Необходимо проводить постоянный мониторинг посевов горчицы</w:t>
      </w:r>
      <w:r w:rsidR="00184FF9">
        <w:rPr>
          <w:sz w:val="28"/>
          <w:szCs w:val="28"/>
        </w:rPr>
        <w:t>. П</w:t>
      </w:r>
      <w:r w:rsidRPr="00184FF9">
        <w:rPr>
          <w:sz w:val="28"/>
          <w:szCs w:val="28"/>
        </w:rPr>
        <w:t>ри численности выше ЭПВ (5 гусениц/растение) р</w:t>
      </w:r>
      <w:r w:rsidRPr="00184FF9">
        <w:rPr>
          <w:sz w:val="28"/>
          <w:szCs w:val="28"/>
        </w:rPr>
        <w:t>е</w:t>
      </w:r>
      <w:r w:rsidRPr="00184FF9">
        <w:rPr>
          <w:sz w:val="28"/>
          <w:szCs w:val="28"/>
        </w:rPr>
        <w:t>комендуется применять химические обработки.</w:t>
      </w:r>
      <w:r w:rsidR="009C1433" w:rsidRPr="00135503">
        <w:rPr>
          <w:color w:val="000000" w:themeColor="text1"/>
          <w:sz w:val="28"/>
          <w:szCs w:val="28"/>
        </w:rPr>
        <w:t xml:space="preserve"> </w:t>
      </w:r>
    </w:p>
    <w:p w14:paraId="23A9EAC4" w14:textId="77777777" w:rsidR="00924571" w:rsidRDefault="00924571" w:rsidP="009C1433">
      <w:pPr>
        <w:ind w:firstLine="709"/>
        <w:jc w:val="both"/>
        <w:rPr>
          <w:color w:val="000000" w:themeColor="text1"/>
          <w:sz w:val="28"/>
          <w:szCs w:val="28"/>
        </w:rPr>
      </w:pPr>
    </w:p>
    <w:p w14:paraId="2E7EE3BB" w14:textId="2D796D02" w:rsidR="009C1433" w:rsidRPr="005C6970" w:rsidRDefault="009C1433" w:rsidP="004C294A">
      <w:pPr>
        <w:ind w:firstLine="709"/>
        <w:jc w:val="center"/>
        <w:rPr>
          <w:color w:val="000000" w:themeColor="text1"/>
          <w:sz w:val="32"/>
          <w:szCs w:val="32"/>
          <w:u w:val="single"/>
        </w:rPr>
      </w:pPr>
      <w:r w:rsidRPr="005C6970">
        <w:rPr>
          <w:b/>
          <w:bCs/>
          <w:color w:val="000000" w:themeColor="text1"/>
          <w:sz w:val="32"/>
          <w:szCs w:val="32"/>
          <w:u w:val="single"/>
        </w:rPr>
        <w:t xml:space="preserve">Особенности проведения защитных мероприятий </w:t>
      </w:r>
      <w:r w:rsidR="004C294A" w:rsidRPr="005C6970">
        <w:rPr>
          <w:b/>
          <w:bCs/>
          <w:color w:val="000000" w:themeColor="text1"/>
          <w:sz w:val="32"/>
          <w:szCs w:val="32"/>
          <w:u w:val="single"/>
        </w:rPr>
        <w:t>от</w:t>
      </w:r>
      <w:r w:rsidRPr="005C6970">
        <w:rPr>
          <w:b/>
          <w:bCs/>
          <w:color w:val="000000" w:themeColor="text1"/>
          <w:sz w:val="32"/>
          <w:szCs w:val="32"/>
          <w:u w:val="single"/>
        </w:rPr>
        <w:t xml:space="preserve"> болезней </w:t>
      </w:r>
      <w:r w:rsidR="004C294A" w:rsidRPr="005C6970">
        <w:rPr>
          <w:b/>
          <w:bCs/>
          <w:color w:val="000000" w:themeColor="text1"/>
          <w:sz w:val="32"/>
          <w:szCs w:val="32"/>
          <w:u w:val="single"/>
        </w:rPr>
        <w:t>в</w:t>
      </w:r>
      <w:r w:rsidRPr="005C6970">
        <w:rPr>
          <w:b/>
          <w:bCs/>
          <w:color w:val="000000" w:themeColor="text1"/>
          <w:sz w:val="32"/>
          <w:szCs w:val="32"/>
          <w:u w:val="single"/>
        </w:rPr>
        <w:t xml:space="preserve"> посевах озимой пшеницы</w:t>
      </w:r>
      <w:r w:rsidR="004C294A" w:rsidRPr="005C6970">
        <w:rPr>
          <w:b/>
          <w:bCs/>
          <w:color w:val="000000" w:themeColor="text1"/>
          <w:sz w:val="32"/>
          <w:szCs w:val="32"/>
          <w:u w:val="single"/>
        </w:rPr>
        <w:t>.</w:t>
      </w:r>
    </w:p>
    <w:p w14:paraId="5968E4AE" w14:textId="77777777" w:rsidR="009C1433" w:rsidRPr="00135503" w:rsidRDefault="009C1433" w:rsidP="009C1433">
      <w:pPr>
        <w:ind w:firstLine="709"/>
        <w:jc w:val="both"/>
        <w:rPr>
          <w:color w:val="000000" w:themeColor="text1"/>
          <w:sz w:val="28"/>
          <w:szCs w:val="28"/>
        </w:rPr>
      </w:pPr>
      <w:r w:rsidRPr="00135503">
        <w:rPr>
          <w:color w:val="000000" w:themeColor="text1"/>
          <w:sz w:val="28"/>
          <w:szCs w:val="28"/>
        </w:rPr>
        <w:t xml:space="preserve">Погодные условия зимнего периода (частые оттепели, избыточное увлажнение почвы, длительное залегание снежного покрова в северных районах области) будет способствовать развитию </w:t>
      </w:r>
      <w:r w:rsidRPr="00135503">
        <w:rPr>
          <w:b/>
          <w:color w:val="000000" w:themeColor="text1"/>
          <w:sz w:val="28"/>
          <w:szCs w:val="28"/>
        </w:rPr>
        <w:t>снежной плесени</w:t>
      </w:r>
      <w:r w:rsidRPr="00135503">
        <w:rPr>
          <w:color w:val="000000" w:themeColor="text1"/>
          <w:sz w:val="28"/>
          <w:szCs w:val="28"/>
        </w:rPr>
        <w:t xml:space="preserve"> на озимых зерновых культурах в ра</w:t>
      </w:r>
      <w:r w:rsidRPr="00135503">
        <w:rPr>
          <w:color w:val="000000" w:themeColor="text1"/>
          <w:sz w:val="28"/>
          <w:szCs w:val="28"/>
        </w:rPr>
        <w:t>н</w:t>
      </w:r>
      <w:r w:rsidRPr="00135503">
        <w:rPr>
          <w:color w:val="000000" w:themeColor="text1"/>
          <w:sz w:val="28"/>
          <w:szCs w:val="28"/>
        </w:rPr>
        <w:t>не-весенний период.</w:t>
      </w:r>
    </w:p>
    <w:p w14:paraId="2819D043" w14:textId="77777777" w:rsidR="009C1433" w:rsidRPr="00135503" w:rsidRDefault="009C1433" w:rsidP="009C1433">
      <w:pPr>
        <w:ind w:firstLine="709"/>
        <w:jc w:val="both"/>
        <w:rPr>
          <w:color w:val="000000" w:themeColor="text1"/>
          <w:sz w:val="28"/>
          <w:szCs w:val="28"/>
          <w:lang w:eastAsia="ar-SA"/>
        </w:rPr>
      </w:pPr>
      <w:r w:rsidRPr="00135503">
        <w:rPr>
          <w:color w:val="000000" w:themeColor="text1"/>
          <w:sz w:val="28"/>
          <w:szCs w:val="28"/>
        </w:rPr>
        <w:t xml:space="preserve">В вегетационный период текущего года следует ожидать распространения </w:t>
      </w:r>
      <w:r w:rsidRPr="00135503">
        <w:rPr>
          <w:b/>
          <w:bCs/>
          <w:color w:val="000000" w:themeColor="text1"/>
          <w:sz w:val="28"/>
          <w:szCs w:val="28"/>
        </w:rPr>
        <w:t>корневых гнилей, мучнистой росы, септориоза, гельминтоспориоза</w:t>
      </w:r>
      <w:r w:rsidRPr="00135503">
        <w:rPr>
          <w:b/>
          <w:color w:val="000000" w:themeColor="text1"/>
          <w:sz w:val="28"/>
          <w:szCs w:val="28"/>
        </w:rPr>
        <w:t>, пиренофороза</w:t>
      </w:r>
      <w:r w:rsidRPr="00135503">
        <w:rPr>
          <w:color w:val="000000" w:themeColor="text1"/>
          <w:sz w:val="28"/>
          <w:szCs w:val="28"/>
        </w:rPr>
        <w:t>. Интенсивность развития которых будет зависеть от погодных условий, общего с</w:t>
      </w:r>
      <w:r w:rsidRPr="00135503">
        <w:rPr>
          <w:color w:val="000000" w:themeColor="text1"/>
          <w:sz w:val="28"/>
          <w:szCs w:val="28"/>
        </w:rPr>
        <w:t>о</w:t>
      </w:r>
      <w:r w:rsidRPr="00135503">
        <w:rPr>
          <w:color w:val="000000" w:themeColor="text1"/>
          <w:sz w:val="28"/>
          <w:szCs w:val="28"/>
        </w:rPr>
        <w:t>стояния растений, уровня минерального питания, предшественников, густоты стояния, сортовой устойчивости.</w:t>
      </w:r>
      <w:r w:rsidRPr="00135503">
        <w:rPr>
          <w:color w:val="000000" w:themeColor="text1"/>
          <w:sz w:val="28"/>
          <w:szCs w:val="28"/>
          <w:lang w:eastAsia="ar-SA"/>
        </w:rPr>
        <w:t xml:space="preserve"> </w:t>
      </w:r>
    </w:p>
    <w:p w14:paraId="01576725" w14:textId="77777777" w:rsidR="009C1433" w:rsidRPr="00135503" w:rsidRDefault="009C1433" w:rsidP="009C1433">
      <w:pPr>
        <w:ind w:firstLine="709"/>
        <w:jc w:val="both"/>
        <w:rPr>
          <w:color w:val="000000" w:themeColor="text1"/>
          <w:sz w:val="28"/>
          <w:szCs w:val="28"/>
        </w:rPr>
      </w:pPr>
      <w:r w:rsidRPr="00135503">
        <w:rPr>
          <w:color w:val="000000" w:themeColor="text1"/>
          <w:sz w:val="28"/>
          <w:szCs w:val="28"/>
        </w:rPr>
        <w:t xml:space="preserve">При сильном поражении озимых культур снежной плесенью и тифулезом иногда приходится прибегать к пересеву или подсеву яровых культур. При слабом развитии болезни в ранне-весенний период рекомендуем: </w:t>
      </w:r>
    </w:p>
    <w:p w14:paraId="111CB0E3" w14:textId="77777777" w:rsidR="009C1433" w:rsidRPr="00135503" w:rsidRDefault="009C1433" w:rsidP="009C1433">
      <w:pPr>
        <w:ind w:firstLine="709"/>
        <w:jc w:val="both"/>
        <w:rPr>
          <w:color w:val="000000" w:themeColor="text1"/>
          <w:sz w:val="28"/>
          <w:szCs w:val="28"/>
        </w:rPr>
      </w:pPr>
      <w:r w:rsidRPr="00135503">
        <w:rPr>
          <w:color w:val="000000" w:themeColor="text1"/>
          <w:sz w:val="28"/>
          <w:szCs w:val="28"/>
        </w:rPr>
        <w:t>- провести подкормку азотными удобрениями и микроудобрениями, которые будут способствовать росту корневой системы;</w:t>
      </w:r>
    </w:p>
    <w:p w14:paraId="14BAC205" w14:textId="77777777" w:rsidR="009C1433" w:rsidRPr="00135503" w:rsidRDefault="009C1433" w:rsidP="009C1433">
      <w:pPr>
        <w:ind w:firstLine="709"/>
        <w:jc w:val="both"/>
        <w:rPr>
          <w:color w:val="000000" w:themeColor="text1"/>
          <w:sz w:val="28"/>
          <w:szCs w:val="28"/>
        </w:rPr>
      </w:pPr>
      <w:r w:rsidRPr="00135503">
        <w:rPr>
          <w:color w:val="000000" w:themeColor="text1"/>
          <w:sz w:val="28"/>
          <w:szCs w:val="28"/>
        </w:rPr>
        <w:t xml:space="preserve">- боронование посевов для удаления отмерших остатков и улучшения воздушно-водного режима. </w:t>
      </w:r>
    </w:p>
    <w:p w14:paraId="5BB1F8B8" w14:textId="5A074F68" w:rsidR="009C1433" w:rsidRPr="00135503" w:rsidRDefault="009C1433" w:rsidP="009C1433">
      <w:pPr>
        <w:ind w:firstLine="709"/>
        <w:jc w:val="both"/>
        <w:rPr>
          <w:color w:val="000000" w:themeColor="text1"/>
          <w:sz w:val="28"/>
          <w:szCs w:val="28"/>
          <w:shd w:val="clear" w:color="auto" w:fill="FFFFFF"/>
        </w:rPr>
      </w:pPr>
      <w:r w:rsidRPr="00135503">
        <w:rPr>
          <w:color w:val="000000" w:themeColor="text1"/>
          <w:sz w:val="28"/>
          <w:szCs w:val="28"/>
        </w:rPr>
        <w:t xml:space="preserve">Подавляющее количество фунгицидов начинают работать при температуре +10 </w:t>
      </w:r>
      <w:r w:rsidR="00895AFF" w:rsidRPr="00184FF9">
        <w:rPr>
          <w:sz w:val="28"/>
          <w:szCs w:val="28"/>
          <w:vertAlign w:val="superscript"/>
        </w:rPr>
        <w:t>о</w:t>
      </w:r>
      <w:r w:rsidRPr="00135503">
        <w:rPr>
          <w:color w:val="000000" w:themeColor="text1"/>
          <w:sz w:val="28"/>
          <w:szCs w:val="28"/>
        </w:rPr>
        <w:t>С и выше. Для борьбы со снежной плесенью и мучнистой росой в ранне-весенний период при достижении ЭПВ 20% пораженных растений нужно обратить внимание на препараты с д.в. фенпропиморф, метрафенон, которые уже начинают работать при температуре +</w:t>
      </w:r>
      <w:r w:rsidR="00BD0847">
        <w:rPr>
          <w:color w:val="000000" w:themeColor="text1"/>
          <w:sz w:val="28"/>
          <w:szCs w:val="28"/>
        </w:rPr>
        <w:t>7</w:t>
      </w:r>
      <w:r w:rsidR="00895AFF">
        <w:rPr>
          <w:color w:val="000000" w:themeColor="text1"/>
          <w:sz w:val="28"/>
          <w:szCs w:val="28"/>
        </w:rPr>
        <w:t xml:space="preserve"> </w:t>
      </w:r>
      <w:r w:rsidR="00895AFF" w:rsidRPr="00184FF9">
        <w:rPr>
          <w:sz w:val="28"/>
          <w:szCs w:val="28"/>
          <w:vertAlign w:val="superscript"/>
        </w:rPr>
        <w:t>о</w:t>
      </w:r>
      <w:r w:rsidRPr="00135503">
        <w:rPr>
          <w:color w:val="000000" w:themeColor="text1"/>
          <w:sz w:val="28"/>
          <w:szCs w:val="28"/>
        </w:rPr>
        <w:t>С.</w:t>
      </w:r>
    </w:p>
    <w:p w14:paraId="639F501F" w14:textId="324C90C5" w:rsidR="009C1433" w:rsidRPr="00135503" w:rsidRDefault="00BD0847" w:rsidP="00BD0847">
      <w:pPr>
        <w:ind w:firstLine="708"/>
        <w:jc w:val="both"/>
        <w:rPr>
          <w:color w:val="000000" w:themeColor="text1"/>
          <w:sz w:val="28"/>
          <w:szCs w:val="28"/>
        </w:rPr>
      </w:pPr>
      <w:r>
        <w:rPr>
          <w:color w:val="000000" w:themeColor="text1"/>
          <w:sz w:val="28"/>
          <w:szCs w:val="28"/>
        </w:rPr>
        <w:t>В</w:t>
      </w:r>
      <w:r w:rsidR="009C1433" w:rsidRPr="00135503">
        <w:rPr>
          <w:color w:val="000000" w:themeColor="text1"/>
          <w:sz w:val="28"/>
          <w:szCs w:val="28"/>
        </w:rPr>
        <w:t xml:space="preserve"> период вегетации </w:t>
      </w:r>
      <w:r>
        <w:rPr>
          <w:color w:val="000000" w:themeColor="text1"/>
          <w:sz w:val="28"/>
          <w:szCs w:val="28"/>
        </w:rPr>
        <w:t xml:space="preserve">при появлении первых признаках болезни, а на семенных участках в целях профилактики против таких заболеваний как  септориио, фузариоз колоса, гельминтоспориоз, пиренофороз и другие провести фунгицидные обработки </w:t>
      </w:r>
      <w:r w:rsidR="009C1433" w:rsidRPr="00135503">
        <w:rPr>
          <w:color w:val="000000" w:themeColor="text1"/>
          <w:sz w:val="28"/>
          <w:szCs w:val="28"/>
        </w:rPr>
        <w:t xml:space="preserve">согласно Государственному каталогу пестицидов и агрохимикатов, разрешенных к применению на территории Российской Федерации в 2023 году. </w:t>
      </w:r>
    </w:p>
    <w:p w14:paraId="1D9970F5" w14:textId="537E7F8A" w:rsidR="00FC29A4" w:rsidRPr="00135503" w:rsidRDefault="009C1433" w:rsidP="00FC29A4">
      <w:pPr>
        <w:ind w:firstLine="709"/>
        <w:jc w:val="both"/>
        <w:rPr>
          <w:color w:val="000000" w:themeColor="text1"/>
          <w:sz w:val="28"/>
          <w:szCs w:val="28"/>
        </w:rPr>
      </w:pPr>
      <w:r w:rsidRPr="00135503">
        <w:rPr>
          <w:rFonts w:eastAsia="Calibri"/>
          <w:color w:val="000000" w:themeColor="text1"/>
          <w:sz w:val="28"/>
          <w:szCs w:val="28"/>
        </w:rPr>
        <w:t>При корневых гнилях и мучнистой росе (до 25% развития) рекомендуется применение биологических фунгицидов и микробиологических препаратов живых ризосферных бактерий комплексного действия, таких как Экстрасол. Механизм действия таких препаратов основан на проникновении в мицелий конкурентного гриба, что разрушает болезнь или тормозит её развитие на длительное время. Кроме защитных функций такие препараты являются прекрасными стимуляторами роста растения, повышают иммунитет и усиливают продуктивность растений.</w:t>
      </w:r>
      <w:r w:rsidR="00FC29A4" w:rsidRPr="00135503">
        <w:rPr>
          <w:rFonts w:eastAsia="Calibri"/>
          <w:color w:val="000000" w:themeColor="text1"/>
          <w:sz w:val="28"/>
          <w:szCs w:val="28"/>
        </w:rPr>
        <w:t xml:space="preserve"> </w:t>
      </w:r>
    </w:p>
    <w:p w14:paraId="3DD2EB34" w14:textId="77777777" w:rsidR="00BA163E" w:rsidRPr="00135503" w:rsidRDefault="00BA163E" w:rsidP="00606AF4">
      <w:pPr>
        <w:pStyle w:val="a3"/>
        <w:spacing w:before="0" w:beforeAutospacing="0" w:after="0" w:afterAutospacing="0"/>
        <w:jc w:val="center"/>
        <w:rPr>
          <w:b/>
          <w:color w:val="000000" w:themeColor="text1"/>
          <w:sz w:val="28"/>
          <w:szCs w:val="28"/>
        </w:rPr>
      </w:pPr>
    </w:p>
    <w:p w14:paraId="33D9A906" w14:textId="6A252DC1" w:rsidR="005926A1" w:rsidRPr="009D7E15" w:rsidRDefault="003D44A3" w:rsidP="00606AF4">
      <w:pPr>
        <w:pStyle w:val="a3"/>
        <w:spacing w:before="0" w:beforeAutospacing="0" w:after="0" w:afterAutospacing="0"/>
        <w:jc w:val="center"/>
        <w:rPr>
          <w:b/>
          <w:color w:val="000000" w:themeColor="text1"/>
          <w:u w:val="single"/>
        </w:rPr>
      </w:pPr>
      <w:r w:rsidRPr="009D7E15">
        <w:rPr>
          <w:b/>
          <w:color w:val="000000" w:themeColor="text1"/>
          <w:u w:val="single"/>
        </w:rPr>
        <w:t xml:space="preserve">ПОДГОТОВКА </w:t>
      </w:r>
      <w:r w:rsidR="00283AE9" w:rsidRPr="009D7E15">
        <w:rPr>
          <w:b/>
          <w:color w:val="000000" w:themeColor="text1"/>
          <w:u w:val="single"/>
        </w:rPr>
        <w:t>ПОЧВЫ</w:t>
      </w:r>
      <w:r w:rsidRPr="009D7E15">
        <w:rPr>
          <w:b/>
          <w:color w:val="000000" w:themeColor="text1"/>
          <w:u w:val="single"/>
        </w:rPr>
        <w:t xml:space="preserve"> </w:t>
      </w:r>
      <w:r w:rsidR="00AD3311" w:rsidRPr="009D7E15">
        <w:rPr>
          <w:b/>
          <w:color w:val="000000" w:themeColor="text1"/>
          <w:u w:val="single"/>
        </w:rPr>
        <w:t xml:space="preserve">ПОД </w:t>
      </w:r>
      <w:r w:rsidRPr="009D7E15">
        <w:rPr>
          <w:b/>
          <w:color w:val="000000" w:themeColor="text1"/>
          <w:u w:val="single"/>
        </w:rPr>
        <w:t>СЕВ</w:t>
      </w:r>
      <w:r w:rsidR="00E17BC9" w:rsidRPr="009D7E15">
        <w:rPr>
          <w:b/>
          <w:color w:val="000000" w:themeColor="text1"/>
          <w:u w:val="single"/>
        </w:rPr>
        <w:t xml:space="preserve"> </w:t>
      </w:r>
      <w:r w:rsidR="005926A1" w:rsidRPr="009D7E15">
        <w:rPr>
          <w:b/>
          <w:color w:val="000000" w:themeColor="text1"/>
          <w:u w:val="single"/>
        </w:rPr>
        <w:t>ЯРОВ</w:t>
      </w:r>
      <w:r w:rsidR="00E17BC9" w:rsidRPr="009D7E15">
        <w:rPr>
          <w:b/>
          <w:color w:val="000000" w:themeColor="text1"/>
          <w:u w:val="single"/>
        </w:rPr>
        <w:t>ЫХ КУЛЬТУР</w:t>
      </w:r>
      <w:r w:rsidR="009C1433" w:rsidRPr="009D7E15">
        <w:rPr>
          <w:b/>
          <w:color w:val="000000" w:themeColor="text1"/>
          <w:u w:val="single"/>
        </w:rPr>
        <w:t>.</w:t>
      </w:r>
    </w:p>
    <w:p w14:paraId="4036282A" w14:textId="69242553" w:rsidR="00B32F45" w:rsidRPr="00135503" w:rsidRDefault="00CD3B35" w:rsidP="00B563D0">
      <w:pPr>
        <w:pStyle w:val="a3"/>
        <w:spacing w:before="0" w:beforeAutospacing="0" w:after="0" w:afterAutospacing="0"/>
        <w:ind w:firstLine="709"/>
        <w:jc w:val="both"/>
        <w:rPr>
          <w:color w:val="000000" w:themeColor="text1"/>
          <w:sz w:val="28"/>
          <w:szCs w:val="28"/>
        </w:rPr>
      </w:pPr>
      <w:r w:rsidRPr="00135503">
        <w:rPr>
          <w:color w:val="000000" w:themeColor="text1"/>
          <w:sz w:val="28"/>
          <w:szCs w:val="28"/>
        </w:rPr>
        <w:t>Стратегия и тактика проведения полевых работ в 202</w:t>
      </w:r>
      <w:r w:rsidR="009C1433" w:rsidRPr="00135503">
        <w:rPr>
          <w:color w:val="000000" w:themeColor="text1"/>
          <w:sz w:val="28"/>
          <w:szCs w:val="28"/>
        </w:rPr>
        <w:t>3</w:t>
      </w:r>
      <w:r w:rsidRPr="00135503">
        <w:rPr>
          <w:color w:val="000000" w:themeColor="text1"/>
          <w:sz w:val="28"/>
          <w:szCs w:val="28"/>
        </w:rPr>
        <w:t xml:space="preserve"> году должна строиться с учётом агрометео</w:t>
      </w:r>
      <w:r w:rsidR="00C34C87" w:rsidRPr="00135503">
        <w:rPr>
          <w:color w:val="000000" w:themeColor="text1"/>
          <w:sz w:val="28"/>
          <w:szCs w:val="28"/>
        </w:rPr>
        <w:t>рологических особенностей года с</w:t>
      </w:r>
      <w:r w:rsidR="00465A08" w:rsidRPr="00135503">
        <w:rPr>
          <w:color w:val="000000" w:themeColor="text1"/>
          <w:sz w:val="28"/>
          <w:szCs w:val="28"/>
        </w:rPr>
        <w:t xml:space="preserve"> максимальн</w:t>
      </w:r>
      <w:r w:rsidR="00C34C87" w:rsidRPr="00135503">
        <w:rPr>
          <w:color w:val="000000" w:themeColor="text1"/>
          <w:sz w:val="28"/>
          <w:szCs w:val="28"/>
        </w:rPr>
        <w:t>ым</w:t>
      </w:r>
      <w:r w:rsidR="00465A08" w:rsidRPr="00135503">
        <w:rPr>
          <w:color w:val="000000" w:themeColor="text1"/>
          <w:sz w:val="28"/>
          <w:szCs w:val="28"/>
        </w:rPr>
        <w:t xml:space="preserve">  использова</w:t>
      </w:r>
      <w:r w:rsidR="00C34C87" w:rsidRPr="00135503">
        <w:rPr>
          <w:color w:val="000000" w:themeColor="text1"/>
          <w:sz w:val="28"/>
          <w:szCs w:val="28"/>
        </w:rPr>
        <w:t>нием</w:t>
      </w:r>
      <w:r w:rsidR="00465A08" w:rsidRPr="00135503">
        <w:rPr>
          <w:color w:val="000000" w:themeColor="text1"/>
          <w:sz w:val="28"/>
          <w:szCs w:val="28"/>
        </w:rPr>
        <w:t xml:space="preserve"> благоприятны</w:t>
      </w:r>
      <w:r w:rsidR="00C34C87" w:rsidRPr="00135503">
        <w:rPr>
          <w:color w:val="000000" w:themeColor="text1"/>
          <w:sz w:val="28"/>
          <w:szCs w:val="28"/>
        </w:rPr>
        <w:t>х</w:t>
      </w:r>
      <w:r w:rsidR="00465A08" w:rsidRPr="00135503">
        <w:rPr>
          <w:color w:val="000000" w:themeColor="text1"/>
          <w:sz w:val="28"/>
          <w:szCs w:val="28"/>
        </w:rPr>
        <w:t xml:space="preserve"> услови</w:t>
      </w:r>
      <w:r w:rsidR="00C34C87" w:rsidRPr="00135503">
        <w:rPr>
          <w:color w:val="000000" w:themeColor="text1"/>
          <w:sz w:val="28"/>
          <w:szCs w:val="28"/>
        </w:rPr>
        <w:t>й</w:t>
      </w:r>
      <w:r w:rsidR="00465A08" w:rsidRPr="00135503">
        <w:rPr>
          <w:color w:val="000000" w:themeColor="text1"/>
          <w:sz w:val="28"/>
          <w:szCs w:val="28"/>
        </w:rPr>
        <w:t>, складывающи</w:t>
      </w:r>
      <w:r w:rsidR="00C34C87" w:rsidRPr="00135503">
        <w:rPr>
          <w:color w:val="000000" w:themeColor="text1"/>
          <w:sz w:val="28"/>
          <w:szCs w:val="28"/>
        </w:rPr>
        <w:t>х</w:t>
      </w:r>
      <w:r w:rsidR="00465A08" w:rsidRPr="00135503">
        <w:rPr>
          <w:color w:val="000000" w:themeColor="text1"/>
          <w:sz w:val="28"/>
          <w:szCs w:val="28"/>
        </w:rPr>
        <w:t xml:space="preserve">ся к </w:t>
      </w:r>
      <w:r w:rsidR="00C34C87" w:rsidRPr="00135503">
        <w:rPr>
          <w:color w:val="000000" w:themeColor="text1"/>
          <w:sz w:val="28"/>
          <w:szCs w:val="28"/>
        </w:rPr>
        <w:t xml:space="preserve">началу </w:t>
      </w:r>
      <w:r w:rsidR="00465A08" w:rsidRPr="00135503">
        <w:rPr>
          <w:color w:val="000000" w:themeColor="text1"/>
          <w:sz w:val="28"/>
          <w:szCs w:val="28"/>
        </w:rPr>
        <w:t>выход</w:t>
      </w:r>
      <w:r w:rsidR="00C34C87" w:rsidRPr="00135503">
        <w:rPr>
          <w:color w:val="000000" w:themeColor="text1"/>
          <w:sz w:val="28"/>
          <w:szCs w:val="28"/>
        </w:rPr>
        <w:t>а</w:t>
      </w:r>
      <w:r w:rsidR="00BE0A58" w:rsidRPr="00135503">
        <w:rPr>
          <w:color w:val="000000" w:themeColor="text1"/>
          <w:sz w:val="28"/>
          <w:szCs w:val="28"/>
        </w:rPr>
        <w:t xml:space="preserve"> </w:t>
      </w:r>
      <w:r w:rsidR="00465A08" w:rsidRPr="00135503">
        <w:rPr>
          <w:color w:val="000000" w:themeColor="text1"/>
          <w:sz w:val="28"/>
          <w:szCs w:val="28"/>
        </w:rPr>
        <w:t xml:space="preserve">в поле. </w:t>
      </w:r>
      <w:r w:rsidR="00150BE6" w:rsidRPr="00135503">
        <w:rPr>
          <w:color w:val="000000" w:themeColor="text1"/>
          <w:sz w:val="28"/>
          <w:szCs w:val="28"/>
        </w:rPr>
        <w:t xml:space="preserve">Сохранение и рациональное использование </w:t>
      </w:r>
      <w:r w:rsidR="00542DDA" w:rsidRPr="00135503">
        <w:rPr>
          <w:color w:val="000000" w:themeColor="text1"/>
          <w:sz w:val="28"/>
          <w:szCs w:val="28"/>
        </w:rPr>
        <w:t>весенних влаго</w:t>
      </w:r>
      <w:r w:rsidR="009C1433" w:rsidRPr="00135503">
        <w:rPr>
          <w:color w:val="000000" w:themeColor="text1"/>
          <w:sz w:val="28"/>
          <w:szCs w:val="28"/>
        </w:rPr>
        <w:t>запасов</w:t>
      </w:r>
      <w:r w:rsidR="00542DDA" w:rsidRPr="00135503">
        <w:rPr>
          <w:color w:val="000000" w:themeColor="text1"/>
          <w:sz w:val="28"/>
          <w:szCs w:val="28"/>
        </w:rPr>
        <w:t xml:space="preserve"> и обеспечение возможности посе</w:t>
      </w:r>
      <w:r w:rsidR="00407676" w:rsidRPr="00135503">
        <w:rPr>
          <w:color w:val="000000" w:themeColor="text1"/>
          <w:sz w:val="28"/>
          <w:szCs w:val="28"/>
        </w:rPr>
        <w:t>ва в</w:t>
      </w:r>
      <w:r w:rsidR="00542DDA" w:rsidRPr="00135503">
        <w:rPr>
          <w:color w:val="000000" w:themeColor="text1"/>
          <w:sz w:val="28"/>
          <w:szCs w:val="28"/>
        </w:rPr>
        <w:t xml:space="preserve"> сжатые сроки имеет исключительно важное</w:t>
      </w:r>
      <w:r w:rsidR="00AB0607" w:rsidRPr="00135503">
        <w:rPr>
          <w:color w:val="000000" w:themeColor="text1"/>
          <w:sz w:val="28"/>
          <w:szCs w:val="28"/>
        </w:rPr>
        <w:t xml:space="preserve"> </w:t>
      </w:r>
      <w:r w:rsidR="00150BE6" w:rsidRPr="00135503">
        <w:rPr>
          <w:color w:val="000000" w:themeColor="text1"/>
          <w:sz w:val="28"/>
          <w:szCs w:val="28"/>
        </w:rPr>
        <w:t xml:space="preserve">значение для получения высоких урожаев. </w:t>
      </w:r>
      <w:r w:rsidR="00827456" w:rsidRPr="00135503">
        <w:rPr>
          <w:color w:val="000000" w:themeColor="text1"/>
          <w:sz w:val="28"/>
          <w:szCs w:val="28"/>
        </w:rPr>
        <w:t>Это достигается своевременной и качественной подготовкой почвы</w:t>
      </w:r>
      <w:r w:rsidR="00C34C87" w:rsidRPr="00135503">
        <w:rPr>
          <w:color w:val="000000" w:themeColor="text1"/>
          <w:sz w:val="28"/>
          <w:szCs w:val="28"/>
        </w:rPr>
        <w:t>, а</w:t>
      </w:r>
      <w:r w:rsidR="00407676" w:rsidRPr="00135503">
        <w:rPr>
          <w:color w:val="000000" w:themeColor="text1"/>
          <w:sz w:val="28"/>
          <w:szCs w:val="28"/>
        </w:rPr>
        <w:t xml:space="preserve"> </w:t>
      </w:r>
      <w:r w:rsidR="00150BE6" w:rsidRPr="00135503">
        <w:rPr>
          <w:color w:val="000000" w:themeColor="text1"/>
          <w:sz w:val="28"/>
          <w:szCs w:val="28"/>
        </w:rPr>
        <w:t>все</w:t>
      </w:r>
      <w:r w:rsidR="00167E00" w:rsidRPr="00135503">
        <w:rPr>
          <w:color w:val="000000" w:themeColor="text1"/>
          <w:sz w:val="28"/>
          <w:szCs w:val="28"/>
        </w:rPr>
        <w:t xml:space="preserve"> а</w:t>
      </w:r>
      <w:r w:rsidR="00167E00" w:rsidRPr="00135503">
        <w:rPr>
          <w:color w:val="000000" w:themeColor="text1"/>
          <w:spacing w:val="1"/>
          <w:sz w:val="28"/>
          <w:szCs w:val="28"/>
        </w:rPr>
        <w:t xml:space="preserve">гротехнические приемы весенне-полевых работ </w:t>
      </w:r>
      <w:r w:rsidR="00167E00" w:rsidRPr="00135503">
        <w:rPr>
          <w:color w:val="000000" w:themeColor="text1"/>
          <w:spacing w:val="-2"/>
          <w:sz w:val="28"/>
          <w:szCs w:val="28"/>
        </w:rPr>
        <w:t>должны быть</w:t>
      </w:r>
      <w:r w:rsidR="009456CB" w:rsidRPr="00135503">
        <w:rPr>
          <w:color w:val="000000" w:themeColor="text1"/>
          <w:spacing w:val="-2"/>
          <w:sz w:val="28"/>
          <w:szCs w:val="28"/>
        </w:rPr>
        <w:t xml:space="preserve"> </w:t>
      </w:r>
      <w:r w:rsidR="00167E00" w:rsidRPr="00135503">
        <w:rPr>
          <w:color w:val="000000" w:themeColor="text1"/>
          <w:spacing w:val="-2"/>
          <w:sz w:val="28"/>
          <w:szCs w:val="28"/>
        </w:rPr>
        <w:t xml:space="preserve">направлены на </w:t>
      </w:r>
      <w:r w:rsidR="00407676" w:rsidRPr="00135503">
        <w:rPr>
          <w:color w:val="000000" w:themeColor="text1"/>
          <w:spacing w:val="-2"/>
          <w:sz w:val="28"/>
          <w:szCs w:val="28"/>
        </w:rPr>
        <w:t xml:space="preserve"> максимальное сбережение накопленных за зиму запасов продуктивной влаги в почве.</w:t>
      </w:r>
    </w:p>
    <w:p w14:paraId="78AFBD0E" w14:textId="0C6EAE00" w:rsidR="00705133" w:rsidRPr="00135503" w:rsidRDefault="003D44A3" w:rsidP="00B563D0">
      <w:pPr>
        <w:ind w:firstLine="709"/>
        <w:jc w:val="both"/>
        <w:rPr>
          <w:color w:val="000000" w:themeColor="text1"/>
          <w:sz w:val="28"/>
          <w:szCs w:val="28"/>
        </w:rPr>
      </w:pPr>
      <w:r w:rsidRPr="00135503">
        <w:rPr>
          <w:color w:val="000000" w:themeColor="text1"/>
          <w:sz w:val="28"/>
          <w:szCs w:val="28"/>
        </w:rPr>
        <w:t xml:space="preserve">Самое первое и основное </w:t>
      </w:r>
      <w:r w:rsidR="009456CB" w:rsidRPr="00135503">
        <w:rPr>
          <w:color w:val="000000" w:themeColor="text1"/>
          <w:sz w:val="28"/>
          <w:szCs w:val="28"/>
        </w:rPr>
        <w:t>мероприят</w:t>
      </w:r>
      <w:r w:rsidRPr="00135503">
        <w:rPr>
          <w:color w:val="000000" w:themeColor="text1"/>
          <w:sz w:val="28"/>
          <w:szCs w:val="28"/>
        </w:rPr>
        <w:t xml:space="preserve">ие </w:t>
      </w:r>
      <w:r w:rsidR="00C01AB3" w:rsidRPr="00135503">
        <w:rPr>
          <w:color w:val="000000" w:themeColor="text1"/>
          <w:sz w:val="28"/>
          <w:szCs w:val="28"/>
        </w:rPr>
        <w:t>весенней</w:t>
      </w:r>
      <w:r w:rsidRPr="00135503">
        <w:rPr>
          <w:color w:val="000000" w:themeColor="text1"/>
          <w:sz w:val="28"/>
          <w:szCs w:val="28"/>
        </w:rPr>
        <w:t xml:space="preserve"> </w:t>
      </w:r>
      <w:r w:rsidR="00B32F45" w:rsidRPr="00135503">
        <w:rPr>
          <w:color w:val="000000" w:themeColor="text1"/>
          <w:sz w:val="28"/>
          <w:szCs w:val="28"/>
        </w:rPr>
        <w:t xml:space="preserve"> подготовки  почвы </w:t>
      </w:r>
      <w:r w:rsidR="00283AE9" w:rsidRPr="00135503">
        <w:rPr>
          <w:color w:val="000000" w:themeColor="text1"/>
          <w:sz w:val="28"/>
          <w:szCs w:val="28"/>
        </w:rPr>
        <w:t xml:space="preserve">под яровые культуры </w:t>
      </w:r>
      <w:r w:rsidR="007907FF" w:rsidRPr="00135503">
        <w:rPr>
          <w:color w:val="000000" w:themeColor="text1"/>
          <w:sz w:val="28"/>
          <w:szCs w:val="28"/>
        </w:rPr>
        <w:t xml:space="preserve">и </w:t>
      </w:r>
      <w:r w:rsidR="00283AE9" w:rsidRPr="00135503">
        <w:rPr>
          <w:color w:val="000000" w:themeColor="text1"/>
          <w:sz w:val="28"/>
          <w:szCs w:val="28"/>
        </w:rPr>
        <w:t xml:space="preserve">под паровое поле </w:t>
      </w:r>
      <w:r w:rsidRPr="00135503">
        <w:rPr>
          <w:color w:val="000000" w:themeColor="text1"/>
          <w:sz w:val="28"/>
          <w:szCs w:val="28"/>
        </w:rPr>
        <w:t>–</w:t>
      </w:r>
      <w:r w:rsidR="007907FF" w:rsidRPr="00135503">
        <w:rPr>
          <w:color w:val="000000" w:themeColor="text1"/>
          <w:sz w:val="28"/>
          <w:szCs w:val="28"/>
        </w:rPr>
        <w:t xml:space="preserve"> </w:t>
      </w:r>
      <w:r w:rsidRPr="00135503">
        <w:rPr>
          <w:color w:val="000000" w:themeColor="text1"/>
          <w:sz w:val="28"/>
          <w:szCs w:val="28"/>
        </w:rPr>
        <w:t>ранневесеннее</w:t>
      </w:r>
      <w:r w:rsidR="00B32F45" w:rsidRPr="00135503">
        <w:rPr>
          <w:color w:val="000000" w:themeColor="text1"/>
          <w:sz w:val="28"/>
          <w:szCs w:val="28"/>
        </w:rPr>
        <w:t xml:space="preserve"> бороновани</w:t>
      </w:r>
      <w:r w:rsidRPr="00135503">
        <w:rPr>
          <w:color w:val="000000" w:themeColor="text1"/>
          <w:sz w:val="28"/>
          <w:szCs w:val="28"/>
        </w:rPr>
        <w:t>е.</w:t>
      </w:r>
      <w:r w:rsidR="007907FF" w:rsidRPr="00135503">
        <w:rPr>
          <w:color w:val="000000" w:themeColor="text1"/>
          <w:sz w:val="28"/>
          <w:szCs w:val="28"/>
        </w:rPr>
        <w:t xml:space="preserve"> </w:t>
      </w:r>
      <w:r w:rsidRPr="00135503">
        <w:rPr>
          <w:color w:val="000000" w:themeColor="text1"/>
          <w:sz w:val="28"/>
          <w:szCs w:val="28"/>
        </w:rPr>
        <w:t xml:space="preserve">Закрытие влаги – обязательное мероприятие, должно проводиться </w:t>
      </w:r>
      <w:r w:rsidR="00B32F45" w:rsidRPr="00135503">
        <w:rPr>
          <w:color w:val="000000" w:themeColor="text1"/>
          <w:sz w:val="28"/>
          <w:szCs w:val="28"/>
        </w:rPr>
        <w:t>при оптимальном содержани</w:t>
      </w:r>
      <w:r w:rsidR="007907FF" w:rsidRPr="00135503">
        <w:rPr>
          <w:color w:val="000000" w:themeColor="text1"/>
          <w:sz w:val="28"/>
          <w:szCs w:val="28"/>
        </w:rPr>
        <w:t xml:space="preserve">и </w:t>
      </w:r>
      <w:r w:rsidR="00B32F45" w:rsidRPr="00135503">
        <w:rPr>
          <w:color w:val="000000" w:themeColor="text1"/>
          <w:sz w:val="28"/>
          <w:szCs w:val="28"/>
        </w:rPr>
        <w:t>влаги в верхнем слое почвы</w:t>
      </w:r>
      <w:r w:rsidRPr="00135503">
        <w:rPr>
          <w:color w:val="000000" w:themeColor="text1"/>
          <w:sz w:val="28"/>
          <w:szCs w:val="28"/>
        </w:rPr>
        <w:t xml:space="preserve">, </w:t>
      </w:r>
      <w:r w:rsidR="00BD35DE" w:rsidRPr="00135503">
        <w:rPr>
          <w:color w:val="000000" w:themeColor="text1"/>
          <w:sz w:val="28"/>
          <w:szCs w:val="28"/>
        </w:rPr>
        <w:t>при наступлении</w:t>
      </w:r>
      <w:r w:rsidRPr="00135503">
        <w:rPr>
          <w:color w:val="000000" w:themeColor="text1"/>
          <w:sz w:val="28"/>
          <w:szCs w:val="28"/>
        </w:rPr>
        <w:t xml:space="preserve"> физической спелости (грунт не пачкается, не липнет, хорошо разрабатывается)</w:t>
      </w:r>
      <w:r w:rsidR="009278DA" w:rsidRPr="00135503">
        <w:rPr>
          <w:color w:val="000000" w:themeColor="text1"/>
          <w:sz w:val="28"/>
          <w:szCs w:val="28"/>
        </w:rPr>
        <w:t>.</w:t>
      </w:r>
      <w:r w:rsidRPr="00135503">
        <w:rPr>
          <w:color w:val="000000" w:themeColor="text1"/>
          <w:sz w:val="28"/>
          <w:szCs w:val="28"/>
        </w:rPr>
        <w:t xml:space="preserve"> Этот приём должен выполняться в кратчайшие сроки, потому что весной почва быстро пересыхает, теряя значительное количество влаги</w:t>
      </w:r>
      <w:r w:rsidR="00150BE6" w:rsidRPr="00135503">
        <w:rPr>
          <w:color w:val="000000" w:themeColor="text1"/>
          <w:sz w:val="28"/>
          <w:szCs w:val="28"/>
        </w:rPr>
        <w:t>.</w:t>
      </w:r>
      <w:r w:rsidR="009456CB" w:rsidRPr="00135503">
        <w:rPr>
          <w:color w:val="000000" w:themeColor="text1"/>
          <w:sz w:val="28"/>
          <w:szCs w:val="28"/>
        </w:rPr>
        <w:t xml:space="preserve"> </w:t>
      </w:r>
      <w:r w:rsidR="002A63C2" w:rsidRPr="00135503">
        <w:rPr>
          <w:color w:val="000000" w:themeColor="text1"/>
          <w:sz w:val="28"/>
          <w:szCs w:val="28"/>
        </w:rPr>
        <w:t xml:space="preserve">Экспериментальными данными научных учреждений установлено, что при  </w:t>
      </w:r>
      <w:r w:rsidR="009045E3" w:rsidRPr="00135503">
        <w:rPr>
          <w:color w:val="000000" w:themeColor="text1"/>
          <w:sz w:val="28"/>
          <w:szCs w:val="28"/>
        </w:rPr>
        <w:t xml:space="preserve">повышенной температуре воздуха  </w:t>
      </w:r>
      <w:r w:rsidR="002A63C2" w:rsidRPr="00135503">
        <w:rPr>
          <w:color w:val="000000" w:themeColor="text1"/>
          <w:sz w:val="28"/>
          <w:szCs w:val="28"/>
        </w:rPr>
        <w:t>и сильном ветре потери почвенной вла</w:t>
      </w:r>
      <w:r w:rsidR="009456CB" w:rsidRPr="00135503">
        <w:rPr>
          <w:color w:val="000000" w:themeColor="text1"/>
          <w:sz w:val="28"/>
          <w:szCs w:val="28"/>
        </w:rPr>
        <w:t>ги за первые два дня подсыхания</w:t>
      </w:r>
      <w:r w:rsidR="002A63C2" w:rsidRPr="00135503">
        <w:rPr>
          <w:color w:val="000000" w:themeColor="text1"/>
          <w:sz w:val="28"/>
          <w:szCs w:val="28"/>
        </w:rPr>
        <w:t xml:space="preserve"> не</w:t>
      </w:r>
      <w:r w:rsidR="001924A7" w:rsidRPr="00135503">
        <w:rPr>
          <w:color w:val="000000" w:themeColor="text1"/>
          <w:sz w:val="28"/>
          <w:szCs w:val="28"/>
        </w:rPr>
        <w:t xml:space="preserve"> </w:t>
      </w:r>
      <w:r w:rsidR="002A63C2" w:rsidRPr="00135503">
        <w:rPr>
          <w:color w:val="000000" w:themeColor="text1"/>
          <w:sz w:val="28"/>
          <w:szCs w:val="28"/>
        </w:rPr>
        <w:t>забор</w:t>
      </w:r>
      <w:r w:rsidR="009045E3" w:rsidRPr="00135503">
        <w:rPr>
          <w:color w:val="000000" w:themeColor="text1"/>
          <w:sz w:val="28"/>
          <w:szCs w:val="28"/>
        </w:rPr>
        <w:t>о</w:t>
      </w:r>
      <w:r w:rsidR="002A63C2" w:rsidRPr="00135503">
        <w:rPr>
          <w:color w:val="000000" w:themeColor="text1"/>
          <w:sz w:val="28"/>
          <w:szCs w:val="28"/>
        </w:rPr>
        <w:t xml:space="preserve">нованной пашни </w:t>
      </w:r>
      <w:r w:rsidR="009045E3" w:rsidRPr="00135503">
        <w:rPr>
          <w:color w:val="000000" w:themeColor="text1"/>
          <w:sz w:val="28"/>
          <w:szCs w:val="28"/>
        </w:rPr>
        <w:t xml:space="preserve">достигают </w:t>
      </w:r>
      <w:r w:rsidR="00705133" w:rsidRPr="00135503">
        <w:rPr>
          <w:color w:val="000000" w:themeColor="text1"/>
          <w:sz w:val="28"/>
          <w:szCs w:val="28"/>
        </w:rPr>
        <w:t xml:space="preserve">от </w:t>
      </w:r>
      <w:r w:rsidR="009045E3" w:rsidRPr="00135503">
        <w:rPr>
          <w:color w:val="000000" w:themeColor="text1"/>
          <w:sz w:val="28"/>
          <w:szCs w:val="28"/>
        </w:rPr>
        <w:t>4</w:t>
      </w:r>
      <w:r w:rsidR="00705133" w:rsidRPr="00135503">
        <w:rPr>
          <w:color w:val="000000" w:themeColor="text1"/>
          <w:sz w:val="28"/>
          <w:szCs w:val="28"/>
        </w:rPr>
        <w:t xml:space="preserve">0 до </w:t>
      </w:r>
      <w:r w:rsidR="009045E3" w:rsidRPr="00135503">
        <w:rPr>
          <w:color w:val="000000" w:themeColor="text1"/>
          <w:sz w:val="28"/>
          <w:szCs w:val="28"/>
        </w:rPr>
        <w:t>4</w:t>
      </w:r>
      <w:r w:rsidR="00705133" w:rsidRPr="00135503">
        <w:rPr>
          <w:color w:val="000000" w:themeColor="text1"/>
          <w:sz w:val="28"/>
          <w:szCs w:val="28"/>
        </w:rPr>
        <w:t>5</w:t>
      </w:r>
      <w:r w:rsidR="009045E3" w:rsidRPr="00135503">
        <w:rPr>
          <w:color w:val="000000" w:themeColor="text1"/>
          <w:sz w:val="28"/>
          <w:szCs w:val="28"/>
        </w:rPr>
        <w:t xml:space="preserve"> </w:t>
      </w:r>
      <w:r w:rsidR="00705133" w:rsidRPr="00135503">
        <w:rPr>
          <w:color w:val="000000" w:themeColor="text1"/>
          <w:sz w:val="28"/>
          <w:szCs w:val="28"/>
        </w:rPr>
        <w:t xml:space="preserve"> тонн </w:t>
      </w:r>
      <w:r w:rsidR="009045E3" w:rsidRPr="00135503">
        <w:rPr>
          <w:color w:val="000000" w:themeColor="text1"/>
          <w:sz w:val="28"/>
          <w:szCs w:val="28"/>
        </w:rPr>
        <w:t>с ге</w:t>
      </w:r>
      <w:r w:rsidR="009045E3" w:rsidRPr="00135503">
        <w:rPr>
          <w:color w:val="000000" w:themeColor="text1"/>
          <w:sz w:val="28"/>
          <w:szCs w:val="28"/>
        </w:rPr>
        <w:t>к</w:t>
      </w:r>
      <w:r w:rsidR="009045E3" w:rsidRPr="00135503">
        <w:rPr>
          <w:color w:val="000000" w:themeColor="text1"/>
          <w:sz w:val="28"/>
          <w:szCs w:val="28"/>
        </w:rPr>
        <w:t xml:space="preserve">тара </w:t>
      </w:r>
      <w:r w:rsidR="00705133" w:rsidRPr="00135503">
        <w:rPr>
          <w:color w:val="000000" w:themeColor="text1"/>
          <w:sz w:val="28"/>
          <w:szCs w:val="28"/>
        </w:rPr>
        <w:t>в сутки</w:t>
      </w:r>
      <w:r w:rsidR="009045E3" w:rsidRPr="00135503">
        <w:rPr>
          <w:color w:val="000000" w:themeColor="text1"/>
          <w:sz w:val="28"/>
          <w:szCs w:val="28"/>
        </w:rPr>
        <w:t xml:space="preserve">. Если принять во внимание, </w:t>
      </w:r>
      <w:r w:rsidR="00705133" w:rsidRPr="00135503">
        <w:rPr>
          <w:color w:val="000000" w:themeColor="text1"/>
          <w:sz w:val="28"/>
          <w:szCs w:val="28"/>
        </w:rPr>
        <w:t xml:space="preserve"> что </w:t>
      </w:r>
      <w:r w:rsidR="009045E3" w:rsidRPr="00135503">
        <w:rPr>
          <w:color w:val="000000" w:themeColor="text1"/>
          <w:sz w:val="28"/>
          <w:szCs w:val="28"/>
        </w:rPr>
        <w:t xml:space="preserve">для формирования одного центнера </w:t>
      </w:r>
      <w:r w:rsidR="009456CB" w:rsidRPr="00135503">
        <w:rPr>
          <w:color w:val="000000" w:themeColor="text1"/>
          <w:sz w:val="28"/>
          <w:szCs w:val="28"/>
        </w:rPr>
        <w:t>урожая зерна</w:t>
      </w:r>
      <w:r w:rsidR="009045E3" w:rsidRPr="00135503">
        <w:rPr>
          <w:color w:val="000000" w:themeColor="text1"/>
          <w:sz w:val="28"/>
          <w:szCs w:val="28"/>
        </w:rPr>
        <w:t xml:space="preserve"> расходуется около 100 тонн воды, то можно сделать обоснованный вывод, что запаздывание с покровным боронованием</w:t>
      </w:r>
      <w:r w:rsidR="009456CB" w:rsidRPr="00135503">
        <w:rPr>
          <w:color w:val="000000" w:themeColor="text1"/>
          <w:sz w:val="28"/>
          <w:szCs w:val="28"/>
        </w:rPr>
        <w:t xml:space="preserve"> только </w:t>
      </w:r>
      <w:r w:rsidR="009045E3" w:rsidRPr="00135503">
        <w:rPr>
          <w:color w:val="000000" w:themeColor="text1"/>
          <w:sz w:val="28"/>
          <w:szCs w:val="28"/>
        </w:rPr>
        <w:t xml:space="preserve"> на 2 дня </w:t>
      </w:r>
      <w:r w:rsidR="009456CB" w:rsidRPr="00135503">
        <w:rPr>
          <w:color w:val="000000" w:themeColor="text1"/>
          <w:sz w:val="28"/>
          <w:szCs w:val="28"/>
        </w:rPr>
        <w:t>в</w:t>
      </w:r>
      <w:r w:rsidR="00BD35DE" w:rsidRPr="00135503">
        <w:rPr>
          <w:color w:val="000000" w:themeColor="text1"/>
          <w:sz w:val="28"/>
          <w:szCs w:val="28"/>
        </w:rPr>
        <w:t xml:space="preserve"> дальней</w:t>
      </w:r>
      <w:r w:rsidR="009456CB" w:rsidRPr="00135503">
        <w:rPr>
          <w:color w:val="000000" w:themeColor="text1"/>
          <w:sz w:val="28"/>
          <w:szCs w:val="28"/>
        </w:rPr>
        <w:t>шем</w:t>
      </w:r>
      <w:r w:rsidR="00705133" w:rsidRPr="00135503">
        <w:rPr>
          <w:color w:val="000000" w:themeColor="text1"/>
          <w:sz w:val="28"/>
          <w:szCs w:val="28"/>
        </w:rPr>
        <w:t xml:space="preserve"> снижает урожай </w:t>
      </w:r>
      <w:r w:rsidR="009456CB" w:rsidRPr="00135503">
        <w:rPr>
          <w:color w:val="000000" w:themeColor="text1"/>
          <w:sz w:val="28"/>
          <w:szCs w:val="28"/>
        </w:rPr>
        <w:t xml:space="preserve">зерна </w:t>
      </w:r>
      <w:r w:rsidR="00705133" w:rsidRPr="00135503">
        <w:rPr>
          <w:color w:val="000000" w:themeColor="text1"/>
          <w:sz w:val="28"/>
          <w:szCs w:val="28"/>
        </w:rPr>
        <w:t>сельскохозяйственных культур</w:t>
      </w:r>
      <w:r w:rsidR="009456CB" w:rsidRPr="00135503">
        <w:rPr>
          <w:color w:val="000000" w:themeColor="text1"/>
          <w:sz w:val="28"/>
          <w:szCs w:val="28"/>
        </w:rPr>
        <w:t xml:space="preserve"> на один центнер с гектара</w:t>
      </w:r>
      <w:r w:rsidR="00705133" w:rsidRPr="00135503">
        <w:rPr>
          <w:color w:val="000000" w:themeColor="text1"/>
          <w:sz w:val="28"/>
          <w:szCs w:val="28"/>
        </w:rPr>
        <w:t xml:space="preserve">.  Потеря влаги </w:t>
      </w:r>
      <w:r w:rsidR="009456CB" w:rsidRPr="00135503">
        <w:rPr>
          <w:color w:val="000000" w:themeColor="text1"/>
          <w:sz w:val="28"/>
          <w:szCs w:val="28"/>
        </w:rPr>
        <w:t xml:space="preserve">помимо </w:t>
      </w:r>
      <w:r w:rsidR="009278DA" w:rsidRPr="00135503">
        <w:rPr>
          <w:color w:val="000000" w:themeColor="text1"/>
          <w:sz w:val="28"/>
          <w:szCs w:val="28"/>
        </w:rPr>
        <w:t>температуры воздуха</w:t>
      </w:r>
      <w:r w:rsidR="009456CB" w:rsidRPr="00135503">
        <w:rPr>
          <w:color w:val="000000" w:themeColor="text1"/>
          <w:sz w:val="28"/>
          <w:szCs w:val="28"/>
        </w:rPr>
        <w:t xml:space="preserve"> и </w:t>
      </w:r>
      <w:r w:rsidR="00705133" w:rsidRPr="00135503">
        <w:rPr>
          <w:color w:val="000000" w:themeColor="text1"/>
          <w:sz w:val="28"/>
          <w:szCs w:val="28"/>
        </w:rPr>
        <w:t xml:space="preserve">скорости ветра, </w:t>
      </w:r>
      <w:r w:rsidR="009456CB" w:rsidRPr="00135503">
        <w:rPr>
          <w:color w:val="000000" w:themeColor="text1"/>
          <w:sz w:val="28"/>
          <w:szCs w:val="28"/>
        </w:rPr>
        <w:t xml:space="preserve">зависит </w:t>
      </w:r>
      <w:r w:rsidR="009278DA" w:rsidRPr="00135503">
        <w:rPr>
          <w:color w:val="000000" w:themeColor="text1"/>
          <w:sz w:val="28"/>
          <w:szCs w:val="28"/>
        </w:rPr>
        <w:t xml:space="preserve">от </w:t>
      </w:r>
      <w:r w:rsidR="00705133" w:rsidRPr="00135503">
        <w:rPr>
          <w:color w:val="000000" w:themeColor="text1"/>
          <w:sz w:val="28"/>
          <w:szCs w:val="28"/>
        </w:rPr>
        <w:t>покрытия почвы мульчей и запасов влаги в почве после схода снега. За месяц предпосевного п</w:t>
      </w:r>
      <w:r w:rsidR="00705133" w:rsidRPr="00135503">
        <w:rPr>
          <w:color w:val="000000" w:themeColor="text1"/>
          <w:sz w:val="28"/>
          <w:szCs w:val="28"/>
        </w:rPr>
        <w:t>е</w:t>
      </w:r>
      <w:r w:rsidR="00705133" w:rsidRPr="00135503">
        <w:rPr>
          <w:color w:val="000000" w:themeColor="text1"/>
          <w:sz w:val="28"/>
          <w:szCs w:val="28"/>
        </w:rPr>
        <w:t xml:space="preserve">риода теряется, в зависимости от погоды, от 20 до 50 мм </w:t>
      </w:r>
      <w:r w:rsidR="00BD35DE" w:rsidRPr="00135503">
        <w:rPr>
          <w:color w:val="000000" w:themeColor="text1"/>
          <w:sz w:val="28"/>
          <w:szCs w:val="28"/>
        </w:rPr>
        <w:t xml:space="preserve">продуктивной </w:t>
      </w:r>
      <w:r w:rsidR="00705133" w:rsidRPr="00135503">
        <w:rPr>
          <w:color w:val="000000" w:themeColor="text1"/>
          <w:sz w:val="28"/>
          <w:szCs w:val="28"/>
        </w:rPr>
        <w:t>влаги</w:t>
      </w:r>
      <w:r w:rsidR="009456CB" w:rsidRPr="00135503">
        <w:rPr>
          <w:color w:val="000000" w:themeColor="text1"/>
          <w:sz w:val="28"/>
          <w:szCs w:val="28"/>
        </w:rPr>
        <w:t xml:space="preserve"> с метрового горизонта</w:t>
      </w:r>
      <w:r w:rsidR="00705133" w:rsidRPr="00135503">
        <w:rPr>
          <w:color w:val="000000" w:themeColor="text1"/>
          <w:sz w:val="28"/>
          <w:szCs w:val="28"/>
        </w:rPr>
        <w:t xml:space="preserve">. Эти потери  </w:t>
      </w:r>
      <w:r w:rsidR="007907FF" w:rsidRPr="00135503">
        <w:rPr>
          <w:color w:val="000000" w:themeColor="text1"/>
          <w:sz w:val="28"/>
          <w:szCs w:val="28"/>
        </w:rPr>
        <w:t>приводят к недобору</w:t>
      </w:r>
      <w:r w:rsidR="00705133" w:rsidRPr="00135503">
        <w:rPr>
          <w:color w:val="000000" w:themeColor="text1"/>
          <w:sz w:val="28"/>
          <w:szCs w:val="28"/>
        </w:rPr>
        <w:t xml:space="preserve"> 2-5</w:t>
      </w:r>
      <w:r w:rsidR="009456CB" w:rsidRPr="00135503">
        <w:rPr>
          <w:color w:val="000000" w:themeColor="text1"/>
          <w:sz w:val="28"/>
          <w:szCs w:val="28"/>
        </w:rPr>
        <w:t xml:space="preserve"> </w:t>
      </w:r>
      <w:r w:rsidR="00705133" w:rsidRPr="00135503">
        <w:rPr>
          <w:color w:val="000000" w:themeColor="text1"/>
          <w:sz w:val="28"/>
          <w:szCs w:val="28"/>
        </w:rPr>
        <w:t>ц</w:t>
      </w:r>
      <w:r w:rsidR="00490119" w:rsidRPr="00135503">
        <w:rPr>
          <w:color w:val="000000" w:themeColor="text1"/>
          <w:sz w:val="28"/>
          <w:szCs w:val="28"/>
        </w:rPr>
        <w:t xml:space="preserve"> </w:t>
      </w:r>
      <w:r w:rsidR="00705133" w:rsidRPr="00135503">
        <w:rPr>
          <w:color w:val="000000" w:themeColor="text1"/>
          <w:sz w:val="28"/>
          <w:szCs w:val="28"/>
        </w:rPr>
        <w:t xml:space="preserve"> зерна</w:t>
      </w:r>
      <w:r w:rsidR="007907FF" w:rsidRPr="00135503">
        <w:rPr>
          <w:color w:val="000000" w:themeColor="text1"/>
          <w:sz w:val="28"/>
          <w:szCs w:val="28"/>
        </w:rPr>
        <w:t xml:space="preserve"> с 1 га</w:t>
      </w:r>
      <w:r w:rsidR="00705133" w:rsidRPr="00135503">
        <w:rPr>
          <w:color w:val="000000" w:themeColor="text1"/>
          <w:sz w:val="28"/>
          <w:szCs w:val="28"/>
        </w:rPr>
        <w:t xml:space="preserve">. </w:t>
      </w:r>
      <w:r w:rsidR="00B32F45" w:rsidRPr="00135503">
        <w:rPr>
          <w:color w:val="000000" w:themeColor="text1"/>
          <w:sz w:val="28"/>
          <w:szCs w:val="28"/>
        </w:rPr>
        <w:t xml:space="preserve">Основное требование при бороновании зяби – </w:t>
      </w:r>
      <w:r w:rsidR="00C0125F" w:rsidRPr="00135503">
        <w:rPr>
          <w:color w:val="000000" w:themeColor="text1"/>
          <w:sz w:val="28"/>
          <w:szCs w:val="28"/>
        </w:rPr>
        <w:t xml:space="preserve">выравнивание и рыхление почвы без огрехов, </w:t>
      </w:r>
      <w:r w:rsidR="00B32F45" w:rsidRPr="00135503">
        <w:rPr>
          <w:color w:val="000000" w:themeColor="text1"/>
          <w:sz w:val="28"/>
          <w:szCs w:val="28"/>
        </w:rPr>
        <w:t>созд</w:t>
      </w:r>
      <w:r w:rsidR="00B32F45" w:rsidRPr="00135503">
        <w:rPr>
          <w:color w:val="000000" w:themeColor="text1"/>
          <w:sz w:val="28"/>
          <w:szCs w:val="28"/>
        </w:rPr>
        <w:t>а</w:t>
      </w:r>
      <w:r w:rsidR="00B32F45" w:rsidRPr="00135503">
        <w:rPr>
          <w:color w:val="000000" w:themeColor="text1"/>
          <w:sz w:val="28"/>
          <w:szCs w:val="28"/>
        </w:rPr>
        <w:t>ние мелкокомковатого мульчирую</w:t>
      </w:r>
      <w:r w:rsidR="004815B1" w:rsidRPr="00135503">
        <w:rPr>
          <w:color w:val="000000" w:themeColor="text1"/>
          <w:sz w:val="28"/>
          <w:szCs w:val="28"/>
        </w:rPr>
        <w:t xml:space="preserve">щего слоя почвы, </w:t>
      </w:r>
      <w:r w:rsidR="00B32F45" w:rsidRPr="00135503">
        <w:rPr>
          <w:color w:val="000000" w:themeColor="text1"/>
          <w:sz w:val="28"/>
          <w:szCs w:val="28"/>
        </w:rPr>
        <w:t xml:space="preserve">который хорошо </w:t>
      </w:r>
      <w:r w:rsidR="004815B1" w:rsidRPr="00135503">
        <w:rPr>
          <w:color w:val="000000" w:themeColor="text1"/>
          <w:sz w:val="28"/>
          <w:szCs w:val="28"/>
        </w:rPr>
        <w:t xml:space="preserve">сохраняет влагу </w:t>
      </w:r>
      <w:r w:rsidR="00422FA7" w:rsidRPr="00135503">
        <w:rPr>
          <w:color w:val="000000" w:themeColor="text1"/>
          <w:sz w:val="28"/>
          <w:szCs w:val="28"/>
        </w:rPr>
        <w:t xml:space="preserve">в </w:t>
      </w:r>
      <w:r w:rsidR="004815B1" w:rsidRPr="00135503">
        <w:rPr>
          <w:color w:val="000000" w:themeColor="text1"/>
          <w:sz w:val="28"/>
          <w:szCs w:val="28"/>
        </w:rPr>
        <w:t>посевном слое.</w:t>
      </w:r>
      <w:r w:rsidR="00705133" w:rsidRPr="00135503">
        <w:rPr>
          <w:color w:val="000000" w:themeColor="text1"/>
          <w:sz w:val="28"/>
          <w:szCs w:val="28"/>
        </w:rPr>
        <w:t xml:space="preserve"> Для достижения этого закрытие влаги проводится в два следа</w:t>
      </w:r>
      <w:r w:rsidR="007A2593" w:rsidRPr="00135503">
        <w:rPr>
          <w:color w:val="000000" w:themeColor="text1"/>
          <w:sz w:val="28"/>
          <w:szCs w:val="28"/>
        </w:rPr>
        <w:t xml:space="preserve"> путём боронования</w:t>
      </w:r>
      <w:r w:rsidR="00705133" w:rsidRPr="00135503">
        <w:rPr>
          <w:color w:val="000000" w:themeColor="text1"/>
          <w:sz w:val="28"/>
          <w:szCs w:val="28"/>
        </w:rPr>
        <w:t xml:space="preserve">. </w:t>
      </w:r>
      <w:r w:rsidR="009456CB" w:rsidRPr="00135503">
        <w:rPr>
          <w:color w:val="000000" w:themeColor="text1"/>
          <w:sz w:val="28"/>
          <w:szCs w:val="28"/>
        </w:rPr>
        <w:t>Особое внимание нужно уделить участкам, где в результате осе</w:t>
      </w:r>
      <w:r w:rsidR="009456CB" w:rsidRPr="00135503">
        <w:rPr>
          <w:color w:val="000000" w:themeColor="text1"/>
          <w:sz w:val="28"/>
          <w:szCs w:val="28"/>
        </w:rPr>
        <w:t>н</w:t>
      </w:r>
      <w:r w:rsidR="009456CB" w:rsidRPr="00135503">
        <w:rPr>
          <w:color w:val="000000" w:themeColor="text1"/>
          <w:sz w:val="28"/>
          <w:szCs w:val="28"/>
        </w:rPr>
        <w:t xml:space="preserve">ней обработки образовались глыбы, которые усиливают потерю влаги. </w:t>
      </w:r>
      <w:r w:rsidR="00283AE9" w:rsidRPr="00135503">
        <w:rPr>
          <w:color w:val="000000" w:themeColor="text1"/>
          <w:sz w:val="28"/>
          <w:szCs w:val="28"/>
        </w:rPr>
        <w:t>Вспаханные с осени поля боронят зубовыми боронами, а поля, обработанные безотвальными орудиями с оставлением стерни, целесообразно обработать игольчатой бороной типа БИГ-3.</w:t>
      </w:r>
    </w:p>
    <w:p w14:paraId="08F4AE36" w14:textId="77777777" w:rsidR="00422FA7" w:rsidRPr="00135503" w:rsidRDefault="004815B1" w:rsidP="00B563D0">
      <w:pPr>
        <w:ind w:firstLine="709"/>
        <w:jc w:val="both"/>
        <w:rPr>
          <w:color w:val="000000" w:themeColor="text1"/>
          <w:sz w:val="28"/>
          <w:szCs w:val="28"/>
        </w:rPr>
      </w:pPr>
      <w:r w:rsidRPr="00135503">
        <w:rPr>
          <w:color w:val="000000" w:themeColor="text1"/>
          <w:spacing w:val="-3"/>
          <w:sz w:val="28"/>
          <w:szCs w:val="28"/>
        </w:rPr>
        <w:t>В</w:t>
      </w:r>
      <w:r w:rsidR="00167E00" w:rsidRPr="00135503">
        <w:rPr>
          <w:color w:val="000000" w:themeColor="text1"/>
          <w:spacing w:val="-3"/>
          <w:sz w:val="28"/>
          <w:szCs w:val="28"/>
        </w:rPr>
        <w:t xml:space="preserve">се </w:t>
      </w:r>
      <w:r w:rsidRPr="00135503">
        <w:rPr>
          <w:color w:val="000000" w:themeColor="text1"/>
          <w:spacing w:val="-3"/>
          <w:sz w:val="28"/>
          <w:szCs w:val="28"/>
        </w:rPr>
        <w:t xml:space="preserve">дальнейшие </w:t>
      </w:r>
      <w:r w:rsidR="00283AE9" w:rsidRPr="00135503">
        <w:rPr>
          <w:color w:val="000000" w:themeColor="text1"/>
          <w:spacing w:val="-3"/>
          <w:sz w:val="28"/>
          <w:szCs w:val="28"/>
        </w:rPr>
        <w:t xml:space="preserve">весенние </w:t>
      </w:r>
      <w:r w:rsidR="00167E00" w:rsidRPr="00135503">
        <w:rPr>
          <w:color w:val="000000" w:themeColor="text1"/>
          <w:spacing w:val="-3"/>
          <w:sz w:val="28"/>
          <w:szCs w:val="28"/>
        </w:rPr>
        <w:t xml:space="preserve">полевые работы необходимо провести в оптимальные и максимально </w:t>
      </w:r>
      <w:r w:rsidR="00167E00" w:rsidRPr="00135503">
        <w:rPr>
          <w:color w:val="000000" w:themeColor="text1"/>
          <w:spacing w:val="-4"/>
          <w:sz w:val="28"/>
          <w:szCs w:val="28"/>
        </w:rPr>
        <w:t xml:space="preserve">сжатые сроки, не допуская большого разрыва между операциями. </w:t>
      </w:r>
      <w:r w:rsidR="00422FA7" w:rsidRPr="00135503">
        <w:rPr>
          <w:color w:val="000000" w:themeColor="text1"/>
          <w:sz w:val="28"/>
          <w:szCs w:val="28"/>
        </w:rPr>
        <w:t xml:space="preserve"> </w:t>
      </w:r>
      <w:r w:rsidR="00283AE9" w:rsidRPr="00135503">
        <w:rPr>
          <w:color w:val="000000" w:themeColor="text1"/>
          <w:sz w:val="28"/>
          <w:szCs w:val="28"/>
        </w:rPr>
        <w:t>Во время проведения посевных работ, с</w:t>
      </w:r>
      <w:r w:rsidR="00422FA7" w:rsidRPr="00135503">
        <w:rPr>
          <w:color w:val="000000" w:themeColor="text1"/>
          <w:sz w:val="28"/>
          <w:szCs w:val="28"/>
        </w:rPr>
        <w:t xml:space="preserve"> целью сокращения потерь влаги и умен</w:t>
      </w:r>
      <w:r w:rsidR="00422FA7" w:rsidRPr="00135503">
        <w:rPr>
          <w:color w:val="000000" w:themeColor="text1"/>
          <w:sz w:val="28"/>
          <w:szCs w:val="28"/>
        </w:rPr>
        <w:t>ь</w:t>
      </w:r>
      <w:r w:rsidR="00422FA7" w:rsidRPr="00135503">
        <w:rPr>
          <w:color w:val="000000" w:themeColor="text1"/>
          <w:sz w:val="28"/>
          <w:szCs w:val="28"/>
        </w:rPr>
        <w:t>шения механического воздействия движителей агрегатов на почву</w:t>
      </w:r>
      <w:r w:rsidR="00283AE9" w:rsidRPr="00135503">
        <w:rPr>
          <w:color w:val="000000" w:themeColor="text1"/>
          <w:sz w:val="28"/>
          <w:szCs w:val="28"/>
        </w:rPr>
        <w:t>,</w:t>
      </w:r>
      <w:r w:rsidR="00422FA7" w:rsidRPr="00135503">
        <w:rPr>
          <w:color w:val="000000" w:themeColor="text1"/>
          <w:sz w:val="28"/>
          <w:szCs w:val="28"/>
        </w:rPr>
        <w:t xml:space="preserve"> для посева целесообразнее использовать комбинированные сеялки, совмещающие предпосевную культивацию, посев, внесение удобрений и прикатывание.  </w:t>
      </w:r>
    </w:p>
    <w:p w14:paraId="49CC0A09" w14:textId="5AAD1BA4" w:rsidR="009A207A" w:rsidRPr="00135503" w:rsidRDefault="00A860A0" w:rsidP="009A207A">
      <w:pPr>
        <w:rPr>
          <w:color w:val="000000" w:themeColor="text1"/>
          <w:sz w:val="28"/>
          <w:szCs w:val="28"/>
        </w:rPr>
      </w:pPr>
      <w:r w:rsidRPr="00135503">
        <w:rPr>
          <w:color w:val="000000" w:themeColor="text1"/>
          <w:sz w:val="28"/>
          <w:szCs w:val="28"/>
        </w:rPr>
        <w:t>Что касается набора культур, то ц</w:t>
      </w:r>
      <w:r w:rsidR="00422FA7" w:rsidRPr="00135503">
        <w:rPr>
          <w:color w:val="000000" w:themeColor="text1"/>
          <w:sz w:val="28"/>
          <w:szCs w:val="28"/>
        </w:rPr>
        <w:t xml:space="preserve">елесообразно расширить площадь посева </w:t>
      </w:r>
      <w:r w:rsidRPr="00135503">
        <w:rPr>
          <w:color w:val="000000" w:themeColor="text1"/>
          <w:sz w:val="28"/>
          <w:szCs w:val="28"/>
        </w:rPr>
        <w:t xml:space="preserve">таких </w:t>
      </w:r>
      <w:r w:rsidR="00422FA7" w:rsidRPr="00135503">
        <w:rPr>
          <w:color w:val="000000" w:themeColor="text1"/>
          <w:sz w:val="28"/>
          <w:szCs w:val="28"/>
        </w:rPr>
        <w:t xml:space="preserve">поздних культур </w:t>
      </w:r>
      <w:r w:rsidRPr="00135503">
        <w:rPr>
          <w:color w:val="000000" w:themeColor="text1"/>
          <w:sz w:val="28"/>
          <w:szCs w:val="28"/>
        </w:rPr>
        <w:t xml:space="preserve">как </w:t>
      </w:r>
      <w:r w:rsidR="00422FA7" w:rsidRPr="00135503">
        <w:rPr>
          <w:color w:val="000000" w:themeColor="text1"/>
          <w:sz w:val="28"/>
          <w:szCs w:val="28"/>
        </w:rPr>
        <w:t>кукуруза, про</w:t>
      </w:r>
      <w:r w:rsidRPr="00135503">
        <w:rPr>
          <w:color w:val="000000" w:themeColor="text1"/>
          <w:sz w:val="28"/>
          <w:szCs w:val="28"/>
        </w:rPr>
        <w:t>со и гречиха</w:t>
      </w:r>
      <w:r w:rsidR="00422FA7" w:rsidRPr="00135503">
        <w:rPr>
          <w:color w:val="000000" w:themeColor="text1"/>
          <w:sz w:val="28"/>
          <w:szCs w:val="28"/>
        </w:rPr>
        <w:t xml:space="preserve">, имеющих наибольшую среди </w:t>
      </w:r>
      <w:r w:rsidR="00BD35DE" w:rsidRPr="00135503">
        <w:rPr>
          <w:color w:val="000000" w:themeColor="text1"/>
          <w:sz w:val="28"/>
          <w:szCs w:val="28"/>
        </w:rPr>
        <w:t>сельскохозяйственны</w:t>
      </w:r>
      <w:r w:rsidR="00422FA7" w:rsidRPr="00135503">
        <w:rPr>
          <w:color w:val="000000" w:themeColor="text1"/>
          <w:sz w:val="28"/>
          <w:szCs w:val="28"/>
        </w:rPr>
        <w:t xml:space="preserve">х </w:t>
      </w:r>
      <w:r w:rsidR="00C0125F" w:rsidRPr="00135503">
        <w:rPr>
          <w:color w:val="000000" w:themeColor="text1"/>
          <w:sz w:val="28"/>
          <w:szCs w:val="28"/>
        </w:rPr>
        <w:t xml:space="preserve">культур </w:t>
      </w:r>
      <w:r w:rsidR="00422FA7" w:rsidRPr="00135503">
        <w:rPr>
          <w:color w:val="000000" w:themeColor="text1"/>
          <w:sz w:val="28"/>
          <w:szCs w:val="28"/>
        </w:rPr>
        <w:t xml:space="preserve">адаптивность к </w:t>
      </w:r>
      <w:r w:rsidR="00BD35DE" w:rsidRPr="00135503">
        <w:rPr>
          <w:color w:val="000000" w:themeColor="text1"/>
          <w:sz w:val="28"/>
          <w:szCs w:val="28"/>
        </w:rPr>
        <w:t xml:space="preserve">зональным </w:t>
      </w:r>
      <w:r w:rsidR="00422FA7" w:rsidRPr="00135503">
        <w:rPr>
          <w:color w:val="000000" w:themeColor="text1"/>
          <w:sz w:val="28"/>
          <w:szCs w:val="28"/>
        </w:rPr>
        <w:t xml:space="preserve"> факторам внешней среды. Их возделывание в сочетании с озимыми культурами позволяет повысить устойчивость производства зерна в степных районах.</w:t>
      </w:r>
      <w:r w:rsidRPr="00135503">
        <w:rPr>
          <w:color w:val="000000" w:themeColor="text1"/>
          <w:sz w:val="28"/>
          <w:szCs w:val="28"/>
        </w:rPr>
        <w:t xml:space="preserve"> Также н</w:t>
      </w:r>
      <w:r w:rsidR="00422FA7" w:rsidRPr="00135503">
        <w:rPr>
          <w:color w:val="000000" w:themeColor="text1"/>
          <w:sz w:val="28"/>
          <w:szCs w:val="28"/>
        </w:rPr>
        <w:t xml:space="preserve">еобходимо обратить внимание на целесообразность </w:t>
      </w:r>
      <w:r w:rsidR="00BF4311" w:rsidRPr="00135503">
        <w:rPr>
          <w:color w:val="000000" w:themeColor="text1"/>
          <w:sz w:val="28"/>
          <w:szCs w:val="28"/>
        </w:rPr>
        <w:t xml:space="preserve">увеличения </w:t>
      </w:r>
      <w:r w:rsidR="00422FA7" w:rsidRPr="00135503">
        <w:rPr>
          <w:color w:val="000000" w:themeColor="text1"/>
          <w:sz w:val="28"/>
          <w:szCs w:val="28"/>
        </w:rPr>
        <w:t xml:space="preserve"> в засушливом Заволжье площади посева сорговых культур (сорго, суданская трава)</w:t>
      </w:r>
      <w:r w:rsidRPr="00135503">
        <w:rPr>
          <w:color w:val="000000" w:themeColor="text1"/>
          <w:sz w:val="28"/>
          <w:szCs w:val="28"/>
        </w:rPr>
        <w:t>,</w:t>
      </w:r>
      <w:r w:rsidR="00422FA7" w:rsidRPr="00135503">
        <w:rPr>
          <w:color w:val="000000" w:themeColor="text1"/>
          <w:sz w:val="28"/>
          <w:szCs w:val="28"/>
        </w:rPr>
        <w:t xml:space="preserve"> как наиболее засухоустойчивых и жаростойких</w:t>
      </w:r>
      <w:r w:rsidR="009A207A" w:rsidRPr="00135503">
        <w:rPr>
          <w:color w:val="000000" w:themeColor="text1"/>
          <w:sz w:val="28"/>
          <w:szCs w:val="28"/>
        </w:rPr>
        <w:t>. Стоит обратить внимание и на такую культуру как сафлор.</w:t>
      </w:r>
      <w:r w:rsidR="00ED5D69">
        <w:rPr>
          <w:color w:val="000000" w:themeColor="text1"/>
          <w:sz w:val="28"/>
          <w:szCs w:val="28"/>
        </w:rPr>
        <w:t xml:space="preserve"> </w:t>
      </w:r>
      <w:r w:rsidR="009A207A" w:rsidRPr="00135503">
        <w:rPr>
          <w:color w:val="000000" w:themeColor="text1"/>
          <w:sz w:val="28"/>
          <w:szCs w:val="28"/>
        </w:rPr>
        <w:t>Н</w:t>
      </w:r>
      <w:r w:rsidR="009C1433" w:rsidRPr="00135503">
        <w:rPr>
          <w:color w:val="000000" w:themeColor="text1"/>
          <w:sz w:val="28"/>
          <w:szCs w:val="28"/>
        </w:rPr>
        <w:t xml:space="preserve">еплохую результативность </w:t>
      </w:r>
      <w:r w:rsidR="009A207A" w:rsidRPr="00135503">
        <w:rPr>
          <w:color w:val="000000" w:themeColor="text1"/>
          <w:sz w:val="28"/>
          <w:szCs w:val="28"/>
        </w:rPr>
        <w:t xml:space="preserve">в производстве </w:t>
      </w:r>
      <w:r w:rsidR="009C1433" w:rsidRPr="00135503">
        <w:rPr>
          <w:color w:val="000000" w:themeColor="text1"/>
          <w:sz w:val="28"/>
          <w:szCs w:val="28"/>
        </w:rPr>
        <w:t xml:space="preserve">имеют </w:t>
      </w:r>
      <w:r w:rsidR="009A207A" w:rsidRPr="00135503">
        <w:rPr>
          <w:color w:val="000000" w:themeColor="text1"/>
          <w:sz w:val="28"/>
          <w:szCs w:val="28"/>
        </w:rPr>
        <w:t xml:space="preserve">нут </w:t>
      </w:r>
      <w:r w:rsidR="009C1433" w:rsidRPr="00135503">
        <w:rPr>
          <w:color w:val="000000" w:themeColor="text1"/>
          <w:sz w:val="28"/>
          <w:szCs w:val="28"/>
        </w:rPr>
        <w:t>и лён масличный. Нут хорошо ада</w:t>
      </w:r>
      <w:r w:rsidR="004C294A" w:rsidRPr="00135503">
        <w:rPr>
          <w:color w:val="000000" w:themeColor="text1"/>
          <w:sz w:val="28"/>
          <w:szCs w:val="28"/>
        </w:rPr>
        <w:t>птирован к сте</w:t>
      </w:r>
      <w:r w:rsidR="004C294A" w:rsidRPr="00135503">
        <w:rPr>
          <w:color w:val="000000" w:themeColor="text1"/>
          <w:sz w:val="28"/>
          <w:szCs w:val="28"/>
        </w:rPr>
        <w:t>п</w:t>
      </w:r>
      <w:r w:rsidR="004C294A" w:rsidRPr="00135503">
        <w:rPr>
          <w:color w:val="000000" w:themeColor="text1"/>
          <w:sz w:val="28"/>
          <w:szCs w:val="28"/>
        </w:rPr>
        <w:t>ным условиям и в</w:t>
      </w:r>
      <w:r w:rsidR="009C1433" w:rsidRPr="00135503">
        <w:rPr>
          <w:color w:val="000000" w:themeColor="text1"/>
          <w:sz w:val="28"/>
          <w:szCs w:val="28"/>
        </w:rPr>
        <w:t xml:space="preserve"> настоящее время успешно возделывается в Еланском, Жирновском, Иловлинском, Октябрьском, Суровикинском районах. В пользу дальнейшего развития производства перечислен</w:t>
      </w:r>
      <w:r w:rsidR="009A207A" w:rsidRPr="00135503">
        <w:rPr>
          <w:color w:val="000000" w:themeColor="text1"/>
          <w:sz w:val="28"/>
          <w:szCs w:val="28"/>
        </w:rPr>
        <w:t xml:space="preserve">ных выше </w:t>
      </w:r>
      <w:r w:rsidR="009C1433" w:rsidRPr="00135503">
        <w:rPr>
          <w:color w:val="000000" w:themeColor="text1"/>
          <w:sz w:val="28"/>
          <w:szCs w:val="28"/>
        </w:rPr>
        <w:t>культур говорит тот факт, что биологич</w:t>
      </w:r>
      <w:r w:rsidR="009C1433" w:rsidRPr="00135503">
        <w:rPr>
          <w:color w:val="000000" w:themeColor="text1"/>
          <w:sz w:val="28"/>
          <w:szCs w:val="28"/>
        </w:rPr>
        <w:t>е</w:t>
      </w:r>
      <w:r w:rsidR="009C1433" w:rsidRPr="00135503">
        <w:rPr>
          <w:color w:val="000000" w:themeColor="text1"/>
          <w:sz w:val="28"/>
          <w:szCs w:val="28"/>
        </w:rPr>
        <w:t>ские требования нута и льна масличного к условиям произрастания позволяют заниматься устойчивым производством в климатических условиях области и не требуют качественных изменений материально-технической базы.</w:t>
      </w:r>
      <w:r w:rsidR="009A207A" w:rsidRPr="00135503">
        <w:rPr>
          <w:color w:val="000000" w:themeColor="text1"/>
          <w:sz w:val="28"/>
          <w:szCs w:val="28"/>
        </w:rPr>
        <w:t xml:space="preserve"> </w:t>
      </w:r>
      <w:r w:rsidR="009C1433" w:rsidRPr="00135503">
        <w:rPr>
          <w:color w:val="000000" w:themeColor="text1"/>
          <w:sz w:val="28"/>
          <w:szCs w:val="28"/>
        </w:rPr>
        <w:t>Помимо этого нут, как бобовая культура, способен накапливать в почве азот, за счет биологической фиксации атмосферного азота, что немаловажно при безудержном росте цен на минеральные удобрения и их транспортировку и, как рано убираемая культура, является х</w:t>
      </w:r>
      <w:r w:rsidR="009C1433" w:rsidRPr="00135503">
        <w:rPr>
          <w:color w:val="000000" w:themeColor="text1"/>
          <w:sz w:val="28"/>
          <w:szCs w:val="28"/>
        </w:rPr>
        <w:t>о</w:t>
      </w:r>
      <w:r w:rsidR="009C1433" w:rsidRPr="00135503">
        <w:rPr>
          <w:color w:val="000000" w:themeColor="text1"/>
          <w:sz w:val="28"/>
          <w:szCs w:val="28"/>
        </w:rPr>
        <w:t xml:space="preserve">рошим предшественником для последующих культур. </w:t>
      </w:r>
    </w:p>
    <w:p w14:paraId="787EC2B6" w14:textId="33A9E837" w:rsidR="009C1433" w:rsidRPr="00135503" w:rsidRDefault="009C1433" w:rsidP="009C1433">
      <w:pPr>
        <w:ind w:firstLine="709"/>
        <w:jc w:val="both"/>
        <w:rPr>
          <w:color w:val="000000" w:themeColor="text1"/>
          <w:sz w:val="28"/>
          <w:szCs w:val="28"/>
        </w:rPr>
      </w:pPr>
      <w:r w:rsidRPr="00135503">
        <w:rPr>
          <w:color w:val="000000" w:themeColor="text1"/>
          <w:sz w:val="28"/>
          <w:szCs w:val="28"/>
        </w:rPr>
        <w:t>Прогнозы на высокие запасы почвенной влаги позволяют надеяться на получение всходов и формирование урожая всех яровых культур.</w:t>
      </w:r>
    </w:p>
    <w:p w14:paraId="045CD7E2" w14:textId="77777777" w:rsidR="0021210B" w:rsidRPr="00135503" w:rsidRDefault="0021210B" w:rsidP="009C1433">
      <w:pPr>
        <w:ind w:firstLine="709"/>
        <w:jc w:val="both"/>
        <w:rPr>
          <w:color w:val="000000" w:themeColor="text1"/>
          <w:sz w:val="28"/>
          <w:szCs w:val="28"/>
        </w:rPr>
      </w:pPr>
    </w:p>
    <w:p w14:paraId="5B7D8C6C" w14:textId="77777777" w:rsidR="00C01AB3" w:rsidRPr="009D7E15" w:rsidRDefault="00283AE9" w:rsidP="00407676">
      <w:pPr>
        <w:pStyle w:val="a3"/>
        <w:spacing w:before="0" w:beforeAutospacing="0" w:after="0" w:afterAutospacing="0"/>
        <w:jc w:val="center"/>
        <w:rPr>
          <w:b/>
          <w:color w:val="000000" w:themeColor="text1"/>
          <w:u w:val="single"/>
          <w:shd w:val="clear" w:color="auto" w:fill="FFFFFF"/>
        </w:rPr>
      </w:pPr>
      <w:r w:rsidRPr="009D7E15">
        <w:rPr>
          <w:b/>
          <w:color w:val="000000" w:themeColor="text1"/>
          <w:u w:val="single"/>
          <w:shd w:val="clear" w:color="auto" w:fill="FFFFFF"/>
        </w:rPr>
        <w:t>ТЕХНОЛОГИИ  ВОЗДЕЛЫВАНИЯ ПОЛЕВЫХ КУЛЬТУР</w:t>
      </w:r>
      <w:r w:rsidR="00CF1F23" w:rsidRPr="009D7E15">
        <w:rPr>
          <w:b/>
          <w:color w:val="000000" w:themeColor="text1"/>
          <w:u w:val="single"/>
          <w:shd w:val="clear" w:color="auto" w:fill="FFFFFF"/>
        </w:rPr>
        <w:t>.</w:t>
      </w:r>
    </w:p>
    <w:p w14:paraId="7A80F7F4" w14:textId="77777777" w:rsidR="00590E63" w:rsidRPr="00135503" w:rsidRDefault="00590E63" w:rsidP="00590E63">
      <w:pPr>
        <w:pStyle w:val="a3"/>
        <w:spacing w:before="0" w:beforeAutospacing="0" w:after="0" w:afterAutospacing="0"/>
        <w:jc w:val="center"/>
        <w:rPr>
          <w:b/>
          <w:color w:val="000000" w:themeColor="text1"/>
          <w:sz w:val="28"/>
          <w:szCs w:val="28"/>
        </w:rPr>
      </w:pPr>
      <w:r w:rsidRPr="00135503">
        <w:rPr>
          <w:b/>
          <w:color w:val="000000" w:themeColor="text1"/>
          <w:sz w:val="28"/>
          <w:szCs w:val="28"/>
          <w:shd w:val="clear" w:color="auto" w:fill="FFFFFF"/>
        </w:rPr>
        <w:t xml:space="preserve"> </w:t>
      </w:r>
      <w:r w:rsidRPr="00135503">
        <w:rPr>
          <w:b/>
          <w:color w:val="000000" w:themeColor="text1"/>
          <w:sz w:val="28"/>
          <w:szCs w:val="28"/>
        </w:rPr>
        <w:t>Яровая мягкая пшеница</w:t>
      </w:r>
    </w:p>
    <w:p w14:paraId="40B53AFC" w14:textId="77777777" w:rsidR="00590E63" w:rsidRPr="00135503" w:rsidRDefault="00590E63" w:rsidP="00590E63">
      <w:pPr>
        <w:jc w:val="both"/>
        <w:rPr>
          <w:color w:val="000000" w:themeColor="text1"/>
          <w:sz w:val="28"/>
          <w:szCs w:val="28"/>
        </w:rPr>
      </w:pPr>
      <w:r w:rsidRPr="00135503">
        <w:rPr>
          <w:b/>
          <w:bCs/>
          <w:color w:val="000000" w:themeColor="text1"/>
          <w:sz w:val="28"/>
          <w:szCs w:val="28"/>
        </w:rPr>
        <w:t>Место в севообороте.</w:t>
      </w:r>
      <w:r w:rsidRPr="00135503">
        <w:rPr>
          <w:color w:val="000000" w:themeColor="text1"/>
          <w:sz w:val="28"/>
          <w:szCs w:val="28"/>
        </w:rPr>
        <w:t xml:space="preserve">  Важным звеном технологии возделывания яровой мяг</w:t>
      </w:r>
      <w:r w:rsidRPr="00135503">
        <w:rPr>
          <w:color w:val="000000" w:themeColor="text1"/>
          <w:sz w:val="28"/>
          <w:szCs w:val="28"/>
        </w:rPr>
        <w:softHyphen/>
        <w:t>кой пшеницы является размещение ее по таким предшественникам, как:  горох, кукуруза, просо и многолетние тра</w:t>
      </w:r>
      <w:r w:rsidRPr="00135503">
        <w:rPr>
          <w:color w:val="000000" w:themeColor="text1"/>
          <w:sz w:val="28"/>
          <w:szCs w:val="28"/>
        </w:rPr>
        <w:softHyphen/>
        <w:t>вы. В целях гарантированного получения семян в семеново</w:t>
      </w:r>
      <w:r w:rsidRPr="00135503">
        <w:rPr>
          <w:color w:val="000000" w:themeColor="text1"/>
          <w:sz w:val="28"/>
          <w:szCs w:val="28"/>
        </w:rPr>
        <w:t>д</w:t>
      </w:r>
      <w:r w:rsidRPr="00135503">
        <w:rPr>
          <w:color w:val="000000" w:themeColor="text1"/>
          <w:sz w:val="28"/>
          <w:szCs w:val="28"/>
        </w:rPr>
        <w:t xml:space="preserve">ческих хозяйствах  яровую пшеницу размещают по черному пару. </w:t>
      </w:r>
    </w:p>
    <w:p w14:paraId="03A4AC65" w14:textId="63E5E75E" w:rsidR="00590E63" w:rsidRPr="00135503" w:rsidRDefault="00590E63" w:rsidP="00590E63">
      <w:pPr>
        <w:jc w:val="both"/>
        <w:rPr>
          <w:color w:val="000000" w:themeColor="text1"/>
          <w:sz w:val="28"/>
          <w:szCs w:val="28"/>
        </w:rPr>
      </w:pPr>
      <w:r w:rsidRPr="00135503">
        <w:rPr>
          <w:b/>
          <w:bCs/>
          <w:color w:val="000000" w:themeColor="text1"/>
          <w:sz w:val="28"/>
          <w:szCs w:val="28"/>
        </w:rPr>
        <w:t>Обработка почвы.</w:t>
      </w:r>
      <w:r w:rsidRPr="00135503">
        <w:rPr>
          <w:color w:val="000000" w:themeColor="text1"/>
          <w:sz w:val="28"/>
          <w:szCs w:val="28"/>
        </w:rPr>
        <w:t xml:space="preserve">   Основная обработка почвы под яровую пшеницу начинается после лущения стерни. При наличии многолетних корнеотпрысковых сорняков в период образования розетки применяют </w:t>
      </w:r>
      <w:r w:rsidR="00DF5518" w:rsidRPr="00135503">
        <w:rPr>
          <w:color w:val="000000" w:themeColor="text1"/>
          <w:sz w:val="28"/>
          <w:szCs w:val="28"/>
        </w:rPr>
        <w:t>глифоса</w:t>
      </w:r>
      <w:r w:rsidR="00044433" w:rsidRPr="00135503">
        <w:rPr>
          <w:color w:val="000000" w:themeColor="text1"/>
          <w:sz w:val="28"/>
          <w:szCs w:val="28"/>
        </w:rPr>
        <w:t xml:space="preserve">т </w:t>
      </w:r>
      <w:r w:rsidR="00DF5518" w:rsidRPr="00135503">
        <w:rPr>
          <w:color w:val="000000" w:themeColor="text1"/>
          <w:sz w:val="28"/>
          <w:szCs w:val="28"/>
        </w:rPr>
        <w:t>содержащие  г</w:t>
      </w:r>
      <w:r w:rsidRPr="00135503">
        <w:rPr>
          <w:color w:val="000000" w:themeColor="text1"/>
          <w:sz w:val="28"/>
          <w:szCs w:val="28"/>
        </w:rPr>
        <w:t xml:space="preserve">ербициды </w:t>
      </w:r>
      <w:r w:rsidR="00DF5518" w:rsidRPr="00135503">
        <w:rPr>
          <w:color w:val="000000" w:themeColor="text1"/>
          <w:sz w:val="28"/>
          <w:szCs w:val="28"/>
        </w:rPr>
        <w:t xml:space="preserve"> или дикамба</w:t>
      </w:r>
      <w:r w:rsidRPr="00135503">
        <w:rPr>
          <w:color w:val="000000" w:themeColor="text1"/>
          <w:sz w:val="28"/>
          <w:szCs w:val="28"/>
        </w:rPr>
        <w:t xml:space="preserve">  в дозе 1,0 л/га. Для  основной обработки  применяют как отвальную вспашку, так и безотвальное почвозащитное рыхление на глубину 20-22 см. </w:t>
      </w:r>
    </w:p>
    <w:p w14:paraId="5F763FCF" w14:textId="77777777" w:rsidR="00590E63" w:rsidRPr="00135503" w:rsidRDefault="00590E63" w:rsidP="00590E63">
      <w:pPr>
        <w:jc w:val="both"/>
        <w:rPr>
          <w:color w:val="000000" w:themeColor="text1"/>
          <w:sz w:val="28"/>
          <w:szCs w:val="28"/>
        </w:rPr>
      </w:pPr>
      <w:r w:rsidRPr="00135503">
        <w:rPr>
          <w:b/>
          <w:bCs/>
          <w:color w:val="000000" w:themeColor="text1"/>
          <w:sz w:val="28"/>
          <w:szCs w:val="28"/>
        </w:rPr>
        <w:t>Предпосевная подготовка</w:t>
      </w:r>
      <w:r w:rsidRPr="00135503">
        <w:rPr>
          <w:color w:val="000000" w:themeColor="text1"/>
          <w:sz w:val="28"/>
          <w:szCs w:val="28"/>
        </w:rPr>
        <w:t>. Весеннюю обработку почвы начинают при наступлении ее физической спелости с закрытия влаги.   Сев осуществляется на глубину</w:t>
      </w:r>
      <w:r w:rsidRPr="00135503">
        <w:rPr>
          <w:noProof/>
          <w:color w:val="000000" w:themeColor="text1"/>
          <w:sz w:val="28"/>
          <w:szCs w:val="28"/>
        </w:rPr>
        <w:t xml:space="preserve"> 5-8</w:t>
      </w:r>
      <w:r w:rsidRPr="00135503">
        <w:rPr>
          <w:color w:val="000000" w:themeColor="text1"/>
          <w:sz w:val="28"/>
          <w:szCs w:val="28"/>
        </w:rPr>
        <w:t xml:space="preserve"> см  с  нормой высева 3,0-3,5 млн. всхожих семян на гектар в сухостепной зоне каштан</w:t>
      </w:r>
      <w:r w:rsidRPr="00135503">
        <w:rPr>
          <w:color w:val="000000" w:themeColor="text1"/>
          <w:sz w:val="28"/>
          <w:szCs w:val="28"/>
        </w:rPr>
        <w:t>о</w:t>
      </w:r>
      <w:r w:rsidRPr="00135503">
        <w:rPr>
          <w:color w:val="000000" w:themeColor="text1"/>
          <w:sz w:val="28"/>
          <w:szCs w:val="28"/>
        </w:rPr>
        <w:t xml:space="preserve">вых почв, </w:t>
      </w:r>
      <w:r w:rsidRPr="00135503">
        <w:rPr>
          <w:noProof/>
          <w:color w:val="000000" w:themeColor="text1"/>
          <w:sz w:val="28"/>
          <w:szCs w:val="28"/>
        </w:rPr>
        <w:t>3,5-4,0</w:t>
      </w:r>
      <w:r w:rsidRPr="00135503">
        <w:rPr>
          <w:color w:val="000000" w:themeColor="text1"/>
          <w:sz w:val="28"/>
          <w:szCs w:val="28"/>
        </w:rPr>
        <w:t xml:space="preserve"> млн. - в зоне тёмно-каштановых почв, в зоне чернозёмных почв 4,0-4,5 млн.  Одновременно с посевом вносят в рядки аммофос в дозе 10-20 кг д.в.</w:t>
      </w:r>
      <w:r w:rsidRPr="00135503">
        <w:rPr>
          <w:noProof/>
          <w:color w:val="000000" w:themeColor="text1"/>
          <w:sz w:val="28"/>
          <w:szCs w:val="28"/>
        </w:rPr>
        <w:t xml:space="preserve"> </w:t>
      </w:r>
      <w:r w:rsidRPr="00135503">
        <w:rPr>
          <w:color w:val="000000" w:themeColor="text1"/>
          <w:sz w:val="28"/>
          <w:szCs w:val="28"/>
        </w:rPr>
        <w:t>на гектар</w:t>
      </w:r>
      <w:r w:rsidR="00490119" w:rsidRPr="00135503">
        <w:rPr>
          <w:color w:val="000000" w:themeColor="text1"/>
          <w:sz w:val="28"/>
          <w:szCs w:val="28"/>
        </w:rPr>
        <w:t>.</w:t>
      </w:r>
      <w:r w:rsidRPr="00135503">
        <w:rPr>
          <w:color w:val="000000" w:themeColor="text1"/>
          <w:sz w:val="28"/>
          <w:szCs w:val="28"/>
        </w:rPr>
        <w:t xml:space="preserve">  Семена за две недели до посева протравливают   рекомен</w:t>
      </w:r>
      <w:r w:rsidR="00490119" w:rsidRPr="00135503">
        <w:rPr>
          <w:color w:val="000000" w:themeColor="text1"/>
          <w:sz w:val="28"/>
          <w:szCs w:val="28"/>
        </w:rPr>
        <w:t>дуемыми протравит</w:t>
      </w:r>
      <w:r w:rsidR="00490119" w:rsidRPr="00135503">
        <w:rPr>
          <w:color w:val="000000" w:themeColor="text1"/>
          <w:sz w:val="28"/>
          <w:szCs w:val="28"/>
        </w:rPr>
        <w:t>е</w:t>
      </w:r>
      <w:r w:rsidR="00490119" w:rsidRPr="00135503">
        <w:rPr>
          <w:color w:val="000000" w:themeColor="text1"/>
          <w:sz w:val="28"/>
          <w:szCs w:val="28"/>
        </w:rPr>
        <w:t>лями.</w:t>
      </w:r>
      <w:r w:rsidRPr="00135503">
        <w:rPr>
          <w:color w:val="000000" w:themeColor="text1"/>
          <w:sz w:val="28"/>
          <w:szCs w:val="28"/>
        </w:rPr>
        <w:t xml:space="preserve"> Норма высева  определяется по формуле Х=ЧВ:100, где хозяйственная (посевная) годность, % ; Ч - чистота семян, %;</w:t>
      </w:r>
      <w:r w:rsidR="009525F1" w:rsidRPr="00135503">
        <w:rPr>
          <w:color w:val="000000" w:themeColor="text1"/>
          <w:sz w:val="28"/>
          <w:szCs w:val="28"/>
        </w:rPr>
        <w:t xml:space="preserve"> </w:t>
      </w:r>
      <w:r w:rsidRPr="00135503">
        <w:rPr>
          <w:color w:val="000000" w:themeColor="text1"/>
          <w:sz w:val="28"/>
          <w:szCs w:val="28"/>
        </w:rPr>
        <w:t xml:space="preserve"> В - всхожесть семян, %. Весовую норму высева по числу всхожих зерен на гектар рассчитывают по формуле Н= МА100:Х, где Н - искомая весовая норма семян; М - число семян на 1 га, млн. шт.; А - масса 1000 зерен, г;  Х - хозяйственная годность, %.</w:t>
      </w:r>
    </w:p>
    <w:p w14:paraId="567ACCFA" w14:textId="6FB94410" w:rsidR="007D3F00" w:rsidRPr="00135503" w:rsidRDefault="00590E63" w:rsidP="007D3F00">
      <w:pPr>
        <w:pStyle w:val="ab"/>
        <w:ind w:firstLine="0"/>
        <w:jc w:val="both"/>
        <w:rPr>
          <w:color w:val="000000" w:themeColor="text1"/>
          <w:szCs w:val="28"/>
        </w:rPr>
      </w:pPr>
      <w:r w:rsidRPr="00135503">
        <w:rPr>
          <w:b/>
          <w:bCs/>
          <w:color w:val="000000" w:themeColor="text1"/>
          <w:szCs w:val="28"/>
        </w:rPr>
        <w:t>Уход за посевами</w:t>
      </w:r>
      <w:r w:rsidR="00C02EF8" w:rsidRPr="00135503">
        <w:rPr>
          <w:color w:val="000000" w:themeColor="text1"/>
          <w:szCs w:val="28"/>
        </w:rPr>
        <w:t>. Против  комплекса болезней проводят обязательное протравливание семенного материала фунгицидными протравителями семян или инсект</w:t>
      </w:r>
      <w:r w:rsidR="00924571">
        <w:rPr>
          <w:color w:val="000000" w:themeColor="text1"/>
          <w:szCs w:val="28"/>
        </w:rPr>
        <w:t>о</w:t>
      </w:r>
      <w:r w:rsidR="00C02EF8" w:rsidRPr="00135503">
        <w:rPr>
          <w:color w:val="000000" w:themeColor="text1"/>
          <w:szCs w:val="28"/>
        </w:rPr>
        <w:t>фунгицидными (против внутристеблевых вредителей) на основе тиаметокса</w:t>
      </w:r>
      <w:r w:rsidR="00044433" w:rsidRPr="00135503">
        <w:rPr>
          <w:color w:val="000000" w:themeColor="text1"/>
          <w:szCs w:val="28"/>
        </w:rPr>
        <w:t>м</w:t>
      </w:r>
      <w:r w:rsidR="00C02EF8" w:rsidRPr="00135503">
        <w:rPr>
          <w:color w:val="000000" w:themeColor="text1"/>
          <w:szCs w:val="28"/>
        </w:rPr>
        <w:t>а и  имид</w:t>
      </w:r>
      <w:r w:rsidR="00044433" w:rsidRPr="00135503">
        <w:rPr>
          <w:color w:val="000000" w:themeColor="text1"/>
          <w:szCs w:val="28"/>
        </w:rPr>
        <w:t>а</w:t>
      </w:r>
      <w:r w:rsidR="00C02EF8" w:rsidRPr="00135503">
        <w:rPr>
          <w:color w:val="000000" w:themeColor="text1"/>
          <w:szCs w:val="28"/>
        </w:rPr>
        <w:t xml:space="preserve">клоприда. </w:t>
      </w:r>
      <w:r w:rsidRPr="00135503">
        <w:rPr>
          <w:color w:val="000000" w:themeColor="text1"/>
          <w:szCs w:val="28"/>
        </w:rPr>
        <w:t>Урожайность яровой мягкой пшеницы в сильной степени зависит от засоренности посевов. Для борьбы с сорняками применяют  гербицид</w:t>
      </w:r>
      <w:r w:rsidR="00B70021" w:rsidRPr="00135503">
        <w:rPr>
          <w:color w:val="000000" w:themeColor="text1"/>
          <w:szCs w:val="28"/>
        </w:rPr>
        <w:t xml:space="preserve"> </w:t>
      </w:r>
      <w:r w:rsidRPr="00135503">
        <w:rPr>
          <w:color w:val="000000" w:themeColor="text1"/>
          <w:szCs w:val="28"/>
        </w:rPr>
        <w:t>Аминопелик, ВР 1,0-1,6 л/га в фазу кущения</w:t>
      </w:r>
      <w:r w:rsidR="007D3F00" w:rsidRPr="00135503">
        <w:rPr>
          <w:color w:val="000000" w:themeColor="text1"/>
          <w:szCs w:val="28"/>
        </w:rPr>
        <w:t xml:space="preserve"> культуры до выхода в трубку.</w:t>
      </w:r>
    </w:p>
    <w:p w14:paraId="3916ACC3" w14:textId="6510A0E9" w:rsidR="007D3F00" w:rsidRPr="00135503" w:rsidRDefault="00590E63" w:rsidP="007D3F00">
      <w:pPr>
        <w:autoSpaceDE w:val="0"/>
        <w:autoSpaceDN w:val="0"/>
        <w:adjustRightInd w:val="0"/>
        <w:ind w:firstLine="760"/>
        <w:jc w:val="both"/>
        <w:rPr>
          <w:color w:val="000000" w:themeColor="text1"/>
          <w:sz w:val="28"/>
          <w:szCs w:val="28"/>
        </w:rPr>
      </w:pPr>
      <w:r w:rsidRPr="00135503">
        <w:rPr>
          <w:color w:val="000000" w:themeColor="text1"/>
          <w:sz w:val="28"/>
          <w:szCs w:val="28"/>
        </w:rPr>
        <w:t>Против хлебного жука и клопа черепашки в фазу колошения</w:t>
      </w:r>
      <w:r w:rsidRPr="00135503">
        <w:rPr>
          <w:noProof/>
          <w:color w:val="000000" w:themeColor="text1"/>
          <w:sz w:val="28"/>
          <w:szCs w:val="28"/>
        </w:rPr>
        <w:t xml:space="preserve"> -</w:t>
      </w:r>
      <w:r w:rsidRPr="00135503">
        <w:rPr>
          <w:color w:val="000000" w:themeColor="text1"/>
          <w:sz w:val="28"/>
          <w:szCs w:val="28"/>
        </w:rPr>
        <w:t xml:space="preserve"> нали</w:t>
      </w:r>
      <w:r w:rsidRPr="00135503">
        <w:rPr>
          <w:color w:val="000000" w:themeColor="text1"/>
          <w:sz w:val="28"/>
          <w:szCs w:val="28"/>
        </w:rPr>
        <w:softHyphen/>
        <w:t xml:space="preserve">ва зерна проводится обработка посевов </w:t>
      </w:r>
      <w:r w:rsidR="007D3F00" w:rsidRPr="00135503">
        <w:rPr>
          <w:color w:val="000000" w:themeColor="text1"/>
          <w:sz w:val="28"/>
          <w:szCs w:val="28"/>
        </w:rPr>
        <w:t xml:space="preserve">инсектицидами с д.в. </w:t>
      </w:r>
      <w:r w:rsidR="007D3F00" w:rsidRPr="00135503">
        <w:rPr>
          <w:b/>
          <w:color w:val="000000" w:themeColor="text1"/>
          <w:sz w:val="28"/>
          <w:szCs w:val="28"/>
        </w:rPr>
        <w:t>Клотианидин+лямбда-цигалотрин</w:t>
      </w:r>
      <w:r w:rsidR="007D3F00" w:rsidRPr="00135503">
        <w:rPr>
          <w:color w:val="000000" w:themeColor="text1"/>
          <w:sz w:val="28"/>
          <w:szCs w:val="28"/>
        </w:rPr>
        <w:t xml:space="preserve"> с нормой расхода 0,-0,15 л/га; </w:t>
      </w:r>
      <w:r w:rsidR="007D3F00" w:rsidRPr="00135503">
        <w:rPr>
          <w:b/>
          <w:color w:val="000000" w:themeColor="text1"/>
          <w:sz w:val="28"/>
          <w:szCs w:val="28"/>
        </w:rPr>
        <w:t>Лямбда-цигалотрин</w:t>
      </w:r>
      <w:r w:rsidR="007D3F00" w:rsidRPr="00135503">
        <w:rPr>
          <w:color w:val="000000" w:themeColor="text1"/>
          <w:sz w:val="28"/>
          <w:szCs w:val="28"/>
        </w:rPr>
        <w:t xml:space="preserve"> с нормой расхода 0,15-0,2 л/га; </w:t>
      </w:r>
      <w:r w:rsidR="007D3F00" w:rsidRPr="00135503">
        <w:rPr>
          <w:b/>
          <w:color w:val="000000" w:themeColor="text1"/>
          <w:sz w:val="28"/>
          <w:szCs w:val="28"/>
        </w:rPr>
        <w:t xml:space="preserve">Тиаметоксам+лямбда-цигалотрин </w:t>
      </w:r>
      <w:r w:rsidR="007D3F00" w:rsidRPr="00135503">
        <w:rPr>
          <w:color w:val="000000" w:themeColor="text1"/>
          <w:sz w:val="28"/>
          <w:szCs w:val="28"/>
        </w:rPr>
        <w:t>с нормой расхода 0,1-0,2 л/га   и другими препаратами, разрешенными на территории Российской Федерации в 202</w:t>
      </w:r>
      <w:r w:rsidR="00B122FE" w:rsidRPr="003628D8">
        <w:rPr>
          <w:sz w:val="28"/>
          <w:szCs w:val="28"/>
        </w:rPr>
        <w:t>3</w:t>
      </w:r>
      <w:r w:rsidR="007D3F00" w:rsidRPr="00135503">
        <w:rPr>
          <w:color w:val="000000" w:themeColor="text1"/>
          <w:sz w:val="28"/>
          <w:szCs w:val="28"/>
        </w:rPr>
        <w:t xml:space="preserve"> году. При высокой численности вредителя нужно отдавать предпочтение работе баковыми смесями. Опрыскивание посевов проводят  в утренние и вечерние часы, когда температура воздуха снижается, а скорость ветра падает.</w:t>
      </w:r>
    </w:p>
    <w:p w14:paraId="35EE9366" w14:textId="77777777" w:rsidR="00590E63" w:rsidRPr="00135503" w:rsidRDefault="00590E63" w:rsidP="007D3F00">
      <w:pPr>
        <w:autoSpaceDE w:val="0"/>
        <w:autoSpaceDN w:val="0"/>
        <w:adjustRightInd w:val="0"/>
        <w:ind w:firstLine="760"/>
        <w:jc w:val="both"/>
        <w:rPr>
          <w:color w:val="000000" w:themeColor="text1"/>
          <w:sz w:val="28"/>
          <w:szCs w:val="28"/>
        </w:rPr>
      </w:pPr>
      <w:r w:rsidRPr="00135503">
        <w:rPr>
          <w:b/>
          <w:bCs/>
          <w:color w:val="000000" w:themeColor="text1"/>
          <w:sz w:val="28"/>
          <w:szCs w:val="28"/>
        </w:rPr>
        <w:t>Удобрения.</w:t>
      </w:r>
      <w:r w:rsidRPr="00135503">
        <w:rPr>
          <w:color w:val="000000" w:themeColor="text1"/>
          <w:sz w:val="28"/>
          <w:szCs w:val="28"/>
        </w:rPr>
        <w:t xml:space="preserve"> Для получения</w:t>
      </w:r>
      <w:r w:rsidRPr="00135503">
        <w:rPr>
          <w:noProof/>
          <w:color w:val="000000" w:themeColor="text1"/>
          <w:sz w:val="28"/>
          <w:szCs w:val="28"/>
        </w:rPr>
        <w:t xml:space="preserve"> 18-20</w:t>
      </w:r>
      <w:r w:rsidRPr="00135503">
        <w:rPr>
          <w:color w:val="000000" w:themeColor="text1"/>
          <w:sz w:val="28"/>
          <w:szCs w:val="28"/>
        </w:rPr>
        <w:t xml:space="preserve"> ц/га зерна яровой мягкой пшеницы необходимо внесение минеральных удобрений. Дозы рассчитываются с учетом последействия удобрений, внесенных под предшествующую куль</w:t>
      </w:r>
      <w:r w:rsidRPr="00135503">
        <w:rPr>
          <w:color w:val="000000" w:themeColor="text1"/>
          <w:sz w:val="28"/>
          <w:szCs w:val="28"/>
        </w:rPr>
        <w:softHyphen/>
        <w:t>туру, и показателей агрохим</w:t>
      </w:r>
      <w:r w:rsidRPr="00135503">
        <w:rPr>
          <w:color w:val="000000" w:themeColor="text1"/>
          <w:sz w:val="28"/>
          <w:szCs w:val="28"/>
        </w:rPr>
        <w:t>и</w:t>
      </w:r>
      <w:r w:rsidRPr="00135503">
        <w:rPr>
          <w:color w:val="000000" w:themeColor="text1"/>
          <w:sz w:val="28"/>
          <w:szCs w:val="28"/>
        </w:rPr>
        <w:t xml:space="preserve">ческих картограмм. </w:t>
      </w:r>
    </w:p>
    <w:p w14:paraId="1C9992BD" w14:textId="77777777" w:rsidR="00590E63" w:rsidRPr="00135503" w:rsidRDefault="00590E63" w:rsidP="00590E63">
      <w:pPr>
        <w:autoSpaceDE w:val="0"/>
        <w:autoSpaceDN w:val="0"/>
        <w:adjustRightInd w:val="0"/>
        <w:ind w:firstLine="760"/>
        <w:jc w:val="both"/>
        <w:rPr>
          <w:color w:val="000000" w:themeColor="text1"/>
          <w:sz w:val="28"/>
          <w:szCs w:val="28"/>
        </w:rPr>
      </w:pPr>
      <w:r w:rsidRPr="00135503">
        <w:rPr>
          <w:color w:val="000000" w:themeColor="text1"/>
          <w:sz w:val="28"/>
          <w:szCs w:val="28"/>
        </w:rPr>
        <w:t>Эффективным приемом повышения качества зерна является некорневая подкормка в фазу колошения из расчета</w:t>
      </w:r>
      <w:r w:rsidRPr="00135503">
        <w:rPr>
          <w:noProof/>
          <w:color w:val="000000" w:themeColor="text1"/>
          <w:sz w:val="28"/>
          <w:szCs w:val="28"/>
        </w:rPr>
        <w:t xml:space="preserve"> 30</w:t>
      </w:r>
      <w:r w:rsidRPr="00135503">
        <w:rPr>
          <w:color w:val="000000" w:themeColor="text1"/>
          <w:sz w:val="28"/>
          <w:szCs w:val="28"/>
        </w:rPr>
        <w:t xml:space="preserve"> кг д.в. на гектар мочевины (</w:t>
      </w:r>
      <w:r w:rsidRPr="00135503">
        <w:rPr>
          <w:noProof/>
          <w:color w:val="000000" w:themeColor="text1"/>
          <w:sz w:val="28"/>
          <w:szCs w:val="28"/>
        </w:rPr>
        <w:t>65</w:t>
      </w:r>
      <w:r w:rsidRPr="00135503">
        <w:rPr>
          <w:color w:val="000000" w:themeColor="text1"/>
          <w:sz w:val="28"/>
          <w:szCs w:val="28"/>
        </w:rPr>
        <w:t xml:space="preserve"> кг мочевины на 150 л воды). Потребность в некорневой подкормке определяют по листовой диагн</w:t>
      </w:r>
      <w:r w:rsidRPr="00135503">
        <w:rPr>
          <w:color w:val="000000" w:themeColor="text1"/>
          <w:sz w:val="28"/>
          <w:szCs w:val="28"/>
        </w:rPr>
        <w:t>о</w:t>
      </w:r>
      <w:r w:rsidRPr="00135503">
        <w:rPr>
          <w:color w:val="000000" w:themeColor="text1"/>
          <w:sz w:val="28"/>
          <w:szCs w:val="28"/>
        </w:rPr>
        <w:t xml:space="preserve">стике.  </w:t>
      </w:r>
    </w:p>
    <w:p w14:paraId="3125A996" w14:textId="77777777" w:rsidR="009D7E15" w:rsidRDefault="00590E63" w:rsidP="009D7E15">
      <w:pPr>
        <w:autoSpaceDE w:val="0"/>
        <w:autoSpaceDN w:val="0"/>
        <w:adjustRightInd w:val="0"/>
        <w:ind w:firstLine="720"/>
        <w:jc w:val="both"/>
        <w:rPr>
          <w:color w:val="000000" w:themeColor="text1"/>
          <w:sz w:val="28"/>
          <w:szCs w:val="28"/>
        </w:rPr>
      </w:pPr>
      <w:r w:rsidRPr="00135503">
        <w:rPr>
          <w:color w:val="000000" w:themeColor="text1"/>
          <w:sz w:val="28"/>
          <w:szCs w:val="28"/>
        </w:rPr>
        <w:t xml:space="preserve"> После уборки и доработки зерно яровой мягкой пшеницы должно отвечать следующим показателям ГОСТа 9353-90, представленным в табл.</w:t>
      </w:r>
      <w:r w:rsidR="009D7E15">
        <w:rPr>
          <w:color w:val="000000" w:themeColor="text1"/>
          <w:sz w:val="28"/>
          <w:szCs w:val="28"/>
        </w:rPr>
        <w:t xml:space="preserve"> 10</w:t>
      </w:r>
      <w:r w:rsidRPr="00135503">
        <w:rPr>
          <w:color w:val="000000" w:themeColor="text1"/>
          <w:sz w:val="28"/>
          <w:szCs w:val="28"/>
        </w:rPr>
        <w:t>.</w:t>
      </w:r>
      <w:r w:rsidR="009D7E15">
        <w:rPr>
          <w:color w:val="000000" w:themeColor="text1"/>
          <w:sz w:val="28"/>
          <w:szCs w:val="28"/>
        </w:rPr>
        <w:t xml:space="preserve"> </w:t>
      </w:r>
    </w:p>
    <w:p w14:paraId="65056BA5" w14:textId="77777777" w:rsidR="0030163D" w:rsidRDefault="0030163D" w:rsidP="0030163D">
      <w:pPr>
        <w:autoSpaceDE w:val="0"/>
        <w:autoSpaceDN w:val="0"/>
        <w:adjustRightInd w:val="0"/>
        <w:ind w:firstLine="720"/>
        <w:jc w:val="right"/>
        <w:rPr>
          <w:color w:val="000000" w:themeColor="text1"/>
          <w:sz w:val="28"/>
          <w:szCs w:val="28"/>
        </w:rPr>
      </w:pPr>
      <w:r>
        <w:rPr>
          <w:color w:val="000000" w:themeColor="text1"/>
          <w:sz w:val="28"/>
          <w:szCs w:val="28"/>
        </w:rPr>
        <w:t xml:space="preserve">             </w:t>
      </w:r>
      <w:r w:rsidR="009D7E15">
        <w:rPr>
          <w:color w:val="000000" w:themeColor="text1"/>
          <w:sz w:val="28"/>
          <w:szCs w:val="28"/>
        </w:rPr>
        <w:t xml:space="preserve">                                                                                                                           </w:t>
      </w:r>
      <w:r>
        <w:rPr>
          <w:color w:val="000000" w:themeColor="text1"/>
          <w:sz w:val="28"/>
          <w:szCs w:val="28"/>
        </w:rPr>
        <w:t xml:space="preserve">     </w:t>
      </w:r>
      <w:r w:rsidR="00590E63" w:rsidRPr="00135503">
        <w:rPr>
          <w:color w:val="000000" w:themeColor="text1"/>
          <w:sz w:val="28"/>
          <w:szCs w:val="28"/>
        </w:rPr>
        <w:t>Таблица</w:t>
      </w:r>
      <w:r w:rsidR="009D7E15">
        <w:rPr>
          <w:color w:val="000000" w:themeColor="text1"/>
          <w:sz w:val="28"/>
          <w:szCs w:val="28"/>
        </w:rPr>
        <w:t xml:space="preserve"> 10.</w:t>
      </w:r>
    </w:p>
    <w:p w14:paraId="048ECA73" w14:textId="6DD6CD9E" w:rsidR="009D7E15" w:rsidRPr="00135503" w:rsidRDefault="009D7E15" w:rsidP="0030163D">
      <w:pPr>
        <w:autoSpaceDE w:val="0"/>
        <w:autoSpaceDN w:val="0"/>
        <w:adjustRightInd w:val="0"/>
        <w:ind w:firstLine="720"/>
        <w:jc w:val="center"/>
        <w:rPr>
          <w:color w:val="000000" w:themeColor="text1"/>
          <w:sz w:val="28"/>
          <w:szCs w:val="28"/>
        </w:rPr>
      </w:pPr>
      <w:r>
        <w:rPr>
          <w:color w:val="000000" w:themeColor="text1"/>
          <w:sz w:val="28"/>
          <w:szCs w:val="28"/>
        </w:rPr>
        <w:t>П</w:t>
      </w:r>
      <w:r w:rsidRPr="00135503">
        <w:rPr>
          <w:color w:val="000000" w:themeColor="text1"/>
          <w:sz w:val="28"/>
          <w:szCs w:val="28"/>
        </w:rPr>
        <w:t>оказател</w:t>
      </w:r>
      <w:r>
        <w:rPr>
          <w:color w:val="000000" w:themeColor="text1"/>
          <w:sz w:val="28"/>
          <w:szCs w:val="28"/>
        </w:rPr>
        <w:t xml:space="preserve">и </w:t>
      </w:r>
      <w:r w:rsidRPr="00135503">
        <w:rPr>
          <w:color w:val="000000" w:themeColor="text1"/>
          <w:sz w:val="28"/>
          <w:szCs w:val="28"/>
        </w:rPr>
        <w:t xml:space="preserve"> качества зерна </w:t>
      </w:r>
      <w:r w:rsidR="00D107A5">
        <w:rPr>
          <w:color w:val="000000" w:themeColor="text1"/>
          <w:sz w:val="28"/>
          <w:szCs w:val="28"/>
        </w:rPr>
        <w:t xml:space="preserve">пшеницы </w:t>
      </w:r>
      <w:r>
        <w:rPr>
          <w:color w:val="000000" w:themeColor="text1"/>
          <w:sz w:val="28"/>
          <w:szCs w:val="28"/>
        </w:rPr>
        <w:t>(</w:t>
      </w:r>
      <w:r w:rsidRPr="00135503">
        <w:rPr>
          <w:color w:val="000000" w:themeColor="text1"/>
          <w:sz w:val="28"/>
          <w:szCs w:val="28"/>
        </w:rPr>
        <w:t>ГОСТа 9353-90</w:t>
      </w:r>
      <w:r>
        <w:rPr>
          <w:color w:val="000000" w:themeColor="text1"/>
          <w:sz w:val="28"/>
          <w:szCs w:val="28"/>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864"/>
        <w:gridCol w:w="1035"/>
        <w:gridCol w:w="1035"/>
        <w:gridCol w:w="1015"/>
        <w:gridCol w:w="988"/>
        <w:gridCol w:w="1575"/>
      </w:tblGrid>
      <w:tr w:rsidR="00135503" w:rsidRPr="00135503" w14:paraId="126521D6" w14:textId="77777777" w:rsidTr="009D62D1">
        <w:trPr>
          <w:cantSplit/>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41D3CD00" w14:textId="77777777" w:rsidR="00590E63" w:rsidRPr="00135503" w:rsidRDefault="00590E63" w:rsidP="009D62D1">
            <w:pPr>
              <w:pStyle w:val="1"/>
              <w:spacing w:line="240" w:lineRule="auto"/>
              <w:ind w:firstLine="0"/>
              <w:rPr>
                <w:b w:val="0"/>
                <w:color w:val="000000" w:themeColor="text1"/>
                <w:u w:val="none"/>
                <w:lang w:eastAsia="en-US"/>
              </w:rPr>
            </w:pPr>
            <w:r w:rsidRPr="00135503">
              <w:rPr>
                <w:b w:val="0"/>
                <w:color w:val="000000" w:themeColor="text1"/>
                <w:u w:val="none"/>
                <w:lang w:eastAsia="en-US"/>
              </w:rPr>
              <w:t>Наименование</w:t>
            </w:r>
          </w:p>
          <w:p w14:paraId="756C4B32" w14:textId="77777777" w:rsidR="00590E63" w:rsidRPr="00135503" w:rsidRDefault="00590E63" w:rsidP="009D62D1">
            <w:pPr>
              <w:jc w:val="center"/>
              <w:rPr>
                <w:color w:val="000000" w:themeColor="text1"/>
                <w:sz w:val="28"/>
                <w:szCs w:val="28"/>
                <w:lang w:eastAsia="en-US"/>
              </w:rPr>
            </w:pPr>
            <w:r w:rsidRPr="00135503">
              <w:rPr>
                <w:color w:val="000000" w:themeColor="text1"/>
                <w:sz w:val="28"/>
                <w:szCs w:val="28"/>
                <w:lang w:eastAsia="en-US"/>
              </w:rPr>
              <w:t>показателей</w:t>
            </w:r>
          </w:p>
        </w:tc>
        <w:tc>
          <w:tcPr>
            <w:tcW w:w="7512" w:type="dxa"/>
            <w:gridSpan w:val="6"/>
            <w:tcBorders>
              <w:top w:val="single" w:sz="4" w:space="0" w:color="auto"/>
              <w:left w:val="single" w:sz="4" w:space="0" w:color="auto"/>
              <w:bottom w:val="single" w:sz="4" w:space="0" w:color="auto"/>
              <w:right w:val="single" w:sz="4" w:space="0" w:color="auto"/>
            </w:tcBorders>
            <w:vAlign w:val="center"/>
            <w:hideMark/>
          </w:tcPr>
          <w:p w14:paraId="568DA0F8"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Характеристика и ограничительная норма для заготавл</w:t>
            </w:r>
            <w:r w:rsidRPr="00135503">
              <w:rPr>
                <w:color w:val="000000" w:themeColor="text1"/>
                <w:sz w:val="28"/>
                <w:szCs w:val="28"/>
                <w:lang w:eastAsia="en-US"/>
              </w:rPr>
              <w:t>и</w:t>
            </w:r>
            <w:r w:rsidRPr="00135503">
              <w:rPr>
                <w:color w:val="000000" w:themeColor="text1"/>
                <w:sz w:val="28"/>
                <w:szCs w:val="28"/>
                <w:lang w:eastAsia="en-US"/>
              </w:rPr>
              <w:t>ваемой и поставляемой мягкой пшеницы по классам</w:t>
            </w:r>
          </w:p>
        </w:tc>
      </w:tr>
      <w:tr w:rsidR="00135503" w:rsidRPr="00135503" w14:paraId="7772B72C" w14:textId="77777777" w:rsidTr="009D62D1">
        <w:trPr>
          <w:cantSplit/>
          <w:trHeight w:val="397"/>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4CCFDD1E" w14:textId="77777777" w:rsidR="00590E63" w:rsidRPr="00135503" w:rsidRDefault="00590E63">
            <w:pPr>
              <w:rPr>
                <w:color w:val="000000" w:themeColor="text1"/>
                <w:sz w:val="28"/>
                <w:szCs w:val="28"/>
                <w:lang w:eastAsia="en-US"/>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D62A196" w14:textId="77777777" w:rsidR="00590E63" w:rsidRPr="00135503" w:rsidRDefault="00590E63">
            <w:pPr>
              <w:pStyle w:val="2"/>
              <w:rPr>
                <w:rFonts w:ascii="Times New Roman" w:hAnsi="Times New Roman"/>
                <w:b w:val="0"/>
                <w:i w:val="0"/>
                <w:color w:val="000000" w:themeColor="text1"/>
                <w:lang w:eastAsia="en-US"/>
              </w:rPr>
            </w:pPr>
            <w:r w:rsidRPr="00135503">
              <w:rPr>
                <w:rFonts w:ascii="Times New Roman" w:hAnsi="Times New Roman"/>
                <w:b w:val="0"/>
                <w:i w:val="0"/>
                <w:color w:val="000000" w:themeColor="text1"/>
                <w:lang w:eastAsia="en-US"/>
              </w:rPr>
              <w:t>Высшего</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BDDE198"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1-го</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A243F7C"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2-го</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BA46BE2"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3-го</w:t>
            </w:r>
          </w:p>
        </w:tc>
        <w:tc>
          <w:tcPr>
            <w:tcW w:w="988" w:type="dxa"/>
            <w:tcBorders>
              <w:top w:val="single" w:sz="4" w:space="0" w:color="auto"/>
              <w:left w:val="single" w:sz="4" w:space="0" w:color="auto"/>
              <w:bottom w:val="single" w:sz="4" w:space="0" w:color="auto"/>
              <w:right w:val="single" w:sz="4" w:space="0" w:color="auto"/>
            </w:tcBorders>
            <w:vAlign w:val="center"/>
            <w:hideMark/>
          </w:tcPr>
          <w:p w14:paraId="4DCBB669"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4-го</w:t>
            </w:r>
          </w:p>
        </w:tc>
        <w:tc>
          <w:tcPr>
            <w:tcW w:w="1575" w:type="dxa"/>
            <w:tcBorders>
              <w:top w:val="single" w:sz="4" w:space="0" w:color="auto"/>
              <w:left w:val="single" w:sz="4" w:space="0" w:color="auto"/>
              <w:bottom w:val="single" w:sz="4" w:space="0" w:color="auto"/>
              <w:right w:val="single" w:sz="4" w:space="0" w:color="auto"/>
            </w:tcBorders>
            <w:vAlign w:val="center"/>
            <w:hideMark/>
          </w:tcPr>
          <w:p w14:paraId="1B21B6E9"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5-го</w:t>
            </w:r>
          </w:p>
        </w:tc>
      </w:tr>
      <w:tr w:rsidR="00135503" w:rsidRPr="00135503" w14:paraId="3F0D4D78" w14:textId="77777777" w:rsidTr="009D62D1">
        <w:trPr>
          <w:trHeight w:val="761"/>
        </w:trPr>
        <w:tc>
          <w:tcPr>
            <w:tcW w:w="2553" w:type="dxa"/>
            <w:tcBorders>
              <w:top w:val="single" w:sz="4" w:space="0" w:color="auto"/>
              <w:left w:val="single" w:sz="4" w:space="0" w:color="auto"/>
              <w:bottom w:val="single" w:sz="4" w:space="0" w:color="auto"/>
              <w:right w:val="single" w:sz="4" w:space="0" w:color="auto"/>
            </w:tcBorders>
            <w:vAlign w:val="center"/>
            <w:hideMark/>
          </w:tcPr>
          <w:p w14:paraId="06EA0B79" w14:textId="77777777" w:rsidR="00590E63" w:rsidRPr="00135503" w:rsidRDefault="00590E63">
            <w:pPr>
              <w:autoSpaceDE w:val="0"/>
              <w:autoSpaceDN w:val="0"/>
              <w:adjustRightInd w:val="0"/>
              <w:jc w:val="both"/>
              <w:rPr>
                <w:color w:val="000000" w:themeColor="text1"/>
                <w:sz w:val="28"/>
                <w:szCs w:val="28"/>
                <w:lang w:eastAsia="en-US"/>
              </w:rPr>
            </w:pPr>
            <w:r w:rsidRPr="00135503">
              <w:rPr>
                <w:color w:val="000000" w:themeColor="text1"/>
                <w:sz w:val="28"/>
                <w:szCs w:val="28"/>
                <w:lang w:eastAsia="en-US"/>
              </w:rPr>
              <w:t xml:space="preserve">Массовая доля клейковины, % </w:t>
            </w:r>
          </w:p>
        </w:tc>
        <w:tc>
          <w:tcPr>
            <w:tcW w:w="1864" w:type="dxa"/>
            <w:tcBorders>
              <w:top w:val="single" w:sz="4" w:space="0" w:color="auto"/>
              <w:left w:val="single" w:sz="4" w:space="0" w:color="auto"/>
              <w:bottom w:val="single" w:sz="4" w:space="0" w:color="auto"/>
              <w:right w:val="single" w:sz="4" w:space="0" w:color="auto"/>
            </w:tcBorders>
            <w:vAlign w:val="center"/>
            <w:hideMark/>
          </w:tcPr>
          <w:p w14:paraId="5BC6D76E"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36,0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64372D2"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32,0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1498D6A8"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28,0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66FA1F4"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23,0</w:t>
            </w:r>
          </w:p>
        </w:tc>
        <w:tc>
          <w:tcPr>
            <w:tcW w:w="988" w:type="dxa"/>
            <w:tcBorders>
              <w:top w:val="single" w:sz="4" w:space="0" w:color="auto"/>
              <w:left w:val="single" w:sz="4" w:space="0" w:color="auto"/>
              <w:bottom w:val="single" w:sz="4" w:space="0" w:color="auto"/>
              <w:right w:val="single" w:sz="4" w:space="0" w:color="auto"/>
            </w:tcBorders>
            <w:vAlign w:val="center"/>
            <w:hideMark/>
          </w:tcPr>
          <w:p w14:paraId="43A4ECF3"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18,0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292301EB" w14:textId="77777777" w:rsidR="00590E63" w:rsidRPr="00135503" w:rsidRDefault="009D62D1" w:rsidP="009D62D1">
            <w:pPr>
              <w:pStyle w:val="2"/>
              <w:jc w:val="center"/>
              <w:rPr>
                <w:rFonts w:ascii="Times New Roman" w:hAnsi="Times New Roman"/>
                <w:b w:val="0"/>
                <w:i w:val="0"/>
                <w:color w:val="000000" w:themeColor="text1"/>
                <w:lang w:eastAsia="en-US"/>
              </w:rPr>
            </w:pPr>
            <w:r w:rsidRPr="00135503">
              <w:rPr>
                <w:rFonts w:ascii="Times New Roman" w:hAnsi="Times New Roman"/>
                <w:b w:val="0"/>
                <w:i w:val="0"/>
                <w:color w:val="000000" w:themeColor="text1"/>
                <w:lang w:eastAsia="en-US"/>
              </w:rPr>
              <w:t>н</w:t>
            </w:r>
            <w:r w:rsidR="00590E63" w:rsidRPr="00135503">
              <w:rPr>
                <w:rFonts w:ascii="Times New Roman" w:hAnsi="Times New Roman"/>
                <w:b w:val="0"/>
                <w:i w:val="0"/>
                <w:color w:val="000000" w:themeColor="text1"/>
                <w:lang w:eastAsia="en-US"/>
              </w:rPr>
              <w:t>е</w:t>
            </w:r>
            <w:r w:rsidRPr="00135503">
              <w:rPr>
                <w:rFonts w:ascii="Times New Roman" w:hAnsi="Times New Roman"/>
                <w:b w:val="0"/>
                <w:i w:val="0"/>
                <w:color w:val="000000" w:themeColor="text1"/>
                <w:lang w:eastAsia="en-US"/>
              </w:rPr>
              <w:t xml:space="preserve"> </w:t>
            </w:r>
            <w:r w:rsidR="00590E63" w:rsidRPr="00135503">
              <w:rPr>
                <w:rFonts w:ascii="Times New Roman" w:hAnsi="Times New Roman"/>
                <w:b w:val="0"/>
                <w:i w:val="0"/>
                <w:color w:val="000000" w:themeColor="text1"/>
                <w:lang w:eastAsia="en-US"/>
              </w:rPr>
              <w:t>огран</w:t>
            </w:r>
            <w:r w:rsidR="00590E63" w:rsidRPr="00135503">
              <w:rPr>
                <w:rFonts w:ascii="Times New Roman" w:hAnsi="Times New Roman"/>
                <w:b w:val="0"/>
                <w:i w:val="0"/>
                <w:color w:val="000000" w:themeColor="text1"/>
                <w:lang w:eastAsia="en-US"/>
              </w:rPr>
              <w:t>и</w:t>
            </w:r>
            <w:r w:rsidR="00590E63" w:rsidRPr="00135503">
              <w:rPr>
                <w:rFonts w:ascii="Times New Roman" w:hAnsi="Times New Roman"/>
                <w:b w:val="0"/>
                <w:i w:val="0"/>
                <w:color w:val="000000" w:themeColor="text1"/>
                <w:lang w:eastAsia="en-US"/>
              </w:rPr>
              <w:t>чена</w:t>
            </w:r>
          </w:p>
        </w:tc>
      </w:tr>
      <w:tr w:rsidR="00135503" w:rsidRPr="00135503" w14:paraId="2EAC5ECF" w14:textId="77777777" w:rsidTr="009D62D1">
        <w:tc>
          <w:tcPr>
            <w:tcW w:w="2553" w:type="dxa"/>
            <w:tcBorders>
              <w:top w:val="single" w:sz="4" w:space="0" w:color="auto"/>
              <w:left w:val="single" w:sz="4" w:space="0" w:color="auto"/>
              <w:bottom w:val="single" w:sz="4" w:space="0" w:color="auto"/>
              <w:right w:val="single" w:sz="4" w:space="0" w:color="auto"/>
            </w:tcBorders>
            <w:vAlign w:val="center"/>
            <w:hideMark/>
          </w:tcPr>
          <w:p w14:paraId="7C61B7CD" w14:textId="77777777" w:rsidR="00590E63" w:rsidRPr="00135503" w:rsidRDefault="00590E63">
            <w:pPr>
              <w:autoSpaceDE w:val="0"/>
              <w:autoSpaceDN w:val="0"/>
              <w:adjustRightInd w:val="0"/>
              <w:jc w:val="both"/>
              <w:rPr>
                <w:color w:val="000000" w:themeColor="text1"/>
                <w:sz w:val="28"/>
                <w:szCs w:val="28"/>
                <w:lang w:eastAsia="en-US"/>
              </w:rPr>
            </w:pPr>
            <w:r w:rsidRPr="00135503">
              <w:rPr>
                <w:color w:val="000000" w:themeColor="text1"/>
                <w:sz w:val="28"/>
                <w:szCs w:val="28"/>
                <w:lang w:eastAsia="en-US"/>
              </w:rPr>
              <w:t>Качество клейк</w:t>
            </w:r>
            <w:r w:rsidRPr="00135503">
              <w:rPr>
                <w:color w:val="000000" w:themeColor="text1"/>
                <w:sz w:val="28"/>
                <w:szCs w:val="28"/>
                <w:lang w:eastAsia="en-US"/>
              </w:rPr>
              <w:t>о</w:t>
            </w:r>
            <w:r w:rsidRPr="00135503">
              <w:rPr>
                <w:color w:val="000000" w:themeColor="text1"/>
                <w:sz w:val="28"/>
                <w:szCs w:val="28"/>
                <w:lang w:eastAsia="en-US"/>
              </w:rPr>
              <w:t xml:space="preserve">вины, группа </w:t>
            </w:r>
          </w:p>
        </w:tc>
        <w:tc>
          <w:tcPr>
            <w:tcW w:w="1864" w:type="dxa"/>
            <w:tcBorders>
              <w:top w:val="single" w:sz="4" w:space="0" w:color="auto"/>
              <w:left w:val="single" w:sz="4" w:space="0" w:color="auto"/>
              <w:bottom w:val="single" w:sz="4" w:space="0" w:color="auto"/>
              <w:right w:val="single" w:sz="4" w:space="0" w:color="auto"/>
            </w:tcBorders>
            <w:vAlign w:val="center"/>
            <w:hideMark/>
          </w:tcPr>
          <w:p w14:paraId="4BD5310D" w14:textId="77777777" w:rsidR="00590E63" w:rsidRPr="00135503" w:rsidRDefault="00590E63">
            <w:pPr>
              <w:autoSpaceDE w:val="0"/>
              <w:autoSpaceDN w:val="0"/>
              <w:adjustRightInd w:val="0"/>
              <w:jc w:val="center"/>
              <w:rPr>
                <w:color w:val="000000" w:themeColor="text1"/>
                <w:sz w:val="28"/>
                <w:szCs w:val="28"/>
                <w:lang w:val="en-US" w:eastAsia="en-US"/>
              </w:rPr>
            </w:pPr>
            <w:r w:rsidRPr="00135503">
              <w:rPr>
                <w:color w:val="000000" w:themeColor="text1"/>
                <w:sz w:val="28"/>
                <w:szCs w:val="28"/>
                <w:lang w:val="en-US" w:eastAsia="en-US"/>
              </w:rPr>
              <w:t>I</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CC7AA0C" w14:textId="77777777" w:rsidR="00590E63" w:rsidRPr="00135503" w:rsidRDefault="00590E63">
            <w:pPr>
              <w:autoSpaceDE w:val="0"/>
              <w:autoSpaceDN w:val="0"/>
              <w:adjustRightInd w:val="0"/>
              <w:jc w:val="center"/>
              <w:rPr>
                <w:color w:val="000000" w:themeColor="text1"/>
                <w:sz w:val="28"/>
                <w:szCs w:val="28"/>
                <w:lang w:val="en-US" w:eastAsia="en-US"/>
              </w:rPr>
            </w:pPr>
            <w:r w:rsidRPr="00135503">
              <w:rPr>
                <w:color w:val="000000" w:themeColor="text1"/>
                <w:sz w:val="28"/>
                <w:szCs w:val="28"/>
                <w:lang w:val="en-US" w:eastAsia="en-US"/>
              </w:rPr>
              <w:t>I</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2D35E89" w14:textId="77777777" w:rsidR="00590E63" w:rsidRPr="00135503" w:rsidRDefault="00590E63">
            <w:pPr>
              <w:autoSpaceDE w:val="0"/>
              <w:autoSpaceDN w:val="0"/>
              <w:adjustRightInd w:val="0"/>
              <w:jc w:val="center"/>
              <w:rPr>
                <w:color w:val="000000" w:themeColor="text1"/>
                <w:sz w:val="28"/>
                <w:szCs w:val="28"/>
                <w:lang w:val="en-US" w:eastAsia="en-US"/>
              </w:rPr>
            </w:pPr>
            <w:r w:rsidRPr="00135503">
              <w:rPr>
                <w:color w:val="000000" w:themeColor="text1"/>
                <w:sz w:val="28"/>
                <w:szCs w:val="28"/>
                <w:lang w:val="en-US" w:eastAsia="en-US"/>
              </w:rPr>
              <w:t>I</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1DE6EE2"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val="en-US" w:eastAsia="en-US"/>
              </w:rPr>
              <w:t>II</w:t>
            </w:r>
          </w:p>
        </w:tc>
        <w:tc>
          <w:tcPr>
            <w:tcW w:w="988" w:type="dxa"/>
            <w:tcBorders>
              <w:top w:val="single" w:sz="4" w:space="0" w:color="auto"/>
              <w:left w:val="single" w:sz="4" w:space="0" w:color="auto"/>
              <w:bottom w:val="single" w:sz="4" w:space="0" w:color="auto"/>
              <w:right w:val="single" w:sz="4" w:space="0" w:color="auto"/>
            </w:tcBorders>
            <w:vAlign w:val="center"/>
            <w:hideMark/>
          </w:tcPr>
          <w:p w14:paraId="6D50A805"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val="en-US" w:eastAsia="en-US"/>
              </w:rPr>
              <w:t>II</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A4AB270" w14:textId="77777777" w:rsidR="00590E63" w:rsidRPr="00135503" w:rsidRDefault="00590E63" w:rsidP="009D62D1">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не огра</w:t>
            </w:r>
            <w:r w:rsidR="009D62D1" w:rsidRPr="00135503">
              <w:rPr>
                <w:color w:val="000000" w:themeColor="text1"/>
                <w:sz w:val="28"/>
                <w:szCs w:val="28"/>
                <w:lang w:eastAsia="en-US"/>
              </w:rPr>
              <w:t>н</w:t>
            </w:r>
            <w:r w:rsidR="009D62D1" w:rsidRPr="00135503">
              <w:rPr>
                <w:color w:val="000000" w:themeColor="text1"/>
                <w:sz w:val="28"/>
                <w:szCs w:val="28"/>
                <w:lang w:eastAsia="en-US"/>
              </w:rPr>
              <w:t>и</w:t>
            </w:r>
            <w:r w:rsidR="009D62D1" w:rsidRPr="00135503">
              <w:rPr>
                <w:color w:val="000000" w:themeColor="text1"/>
                <w:sz w:val="28"/>
                <w:szCs w:val="28"/>
                <w:lang w:eastAsia="en-US"/>
              </w:rPr>
              <w:t>чена</w:t>
            </w:r>
          </w:p>
        </w:tc>
      </w:tr>
      <w:tr w:rsidR="00135503" w:rsidRPr="00135503" w14:paraId="6AD71B5A" w14:textId="77777777" w:rsidTr="009D62D1">
        <w:tc>
          <w:tcPr>
            <w:tcW w:w="2553" w:type="dxa"/>
            <w:tcBorders>
              <w:top w:val="single" w:sz="4" w:space="0" w:color="auto"/>
              <w:left w:val="single" w:sz="4" w:space="0" w:color="auto"/>
              <w:bottom w:val="single" w:sz="4" w:space="0" w:color="auto"/>
              <w:right w:val="single" w:sz="4" w:space="0" w:color="auto"/>
            </w:tcBorders>
            <w:vAlign w:val="center"/>
            <w:hideMark/>
          </w:tcPr>
          <w:p w14:paraId="25BE0929" w14:textId="77777777" w:rsidR="00590E63" w:rsidRPr="00135503" w:rsidRDefault="00590E63">
            <w:pPr>
              <w:autoSpaceDE w:val="0"/>
              <w:autoSpaceDN w:val="0"/>
              <w:adjustRightInd w:val="0"/>
              <w:jc w:val="both"/>
              <w:rPr>
                <w:color w:val="000000" w:themeColor="text1"/>
                <w:sz w:val="28"/>
                <w:szCs w:val="28"/>
                <w:lang w:eastAsia="en-US"/>
              </w:rPr>
            </w:pPr>
            <w:r w:rsidRPr="00135503">
              <w:rPr>
                <w:color w:val="000000" w:themeColor="text1"/>
                <w:sz w:val="28"/>
                <w:szCs w:val="28"/>
                <w:lang w:eastAsia="en-US"/>
              </w:rPr>
              <w:t xml:space="preserve">Число падения, </w:t>
            </w:r>
            <w:r w:rsidRPr="00135503">
              <w:rPr>
                <w:color w:val="000000" w:themeColor="text1"/>
                <w:sz w:val="28"/>
                <w:szCs w:val="28"/>
                <w:vertAlign w:val="superscript"/>
                <w:lang w:eastAsia="en-US"/>
              </w:rPr>
              <w:t xml:space="preserve">о </w:t>
            </w:r>
            <w:r w:rsidRPr="00135503">
              <w:rPr>
                <w:color w:val="000000" w:themeColor="text1"/>
                <w:sz w:val="28"/>
                <w:szCs w:val="28"/>
                <w:lang w:eastAsia="en-US"/>
              </w:rPr>
              <w:t>С</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6723B32"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более</w:t>
            </w:r>
          </w:p>
          <w:p w14:paraId="6755A3B6"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200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B765FF2"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более 200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674BB728"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более</w:t>
            </w:r>
          </w:p>
          <w:p w14:paraId="5EBE571D" w14:textId="77777777" w:rsidR="00590E63" w:rsidRPr="00135503" w:rsidRDefault="00590E63">
            <w:pPr>
              <w:jc w:val="center"/>
              <w:rPr>
                <w:color w:val="000000" w:themeColor="text1"/>
                <w:sz w:val="28"/>
                <w:szCs w:val="28"/>
                <w:lang w:eastAsia="en-US"/>
              </w:rPr>
            </w:pPr>
            <w:r w:rsidRPr="00135503">
              <w:rPr>
                <w:color w:val="000000" w:themeColor="text1"/>
                <w:sz w:val="28"/>
                <w:szCs w:val="28"/>
                <w:lang w:eastAsia="en-US"/>
              </w:rPr>
              <w:t>200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720EEB8"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200-</w:t>
            </w:r>
          </w:p>
          <w:p w14:paraId="5572D3FF"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151</w:t>
            </w:r>
          </w:p>
        </w:tc>
        <w:tc>
          <w:tcPr>
            <w:tcW w:w="988" w:type="dxa"/>
            <w:tcBorders>
              <w:top w:val="single" w:sz="4" w:space="0" w:color="auto"/>
              <w:left w:val="single" w:sz="4" w:space="0" w:color="auto"/>
              <w:bottom w:val="single" w:sz="4" w:space="0" w:color="auto"/>
              <w:right w:val="single" w:sz="4" w:space="0" w:color="auto"/>
            </w:tcBorders>
            <w:vAlign w:val="center"/>
            <w:hideMark/>
          </w:tcPr>
          <w:p w14:paraId="313BBE98"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150-</w:t>
            </w:r>
          </w:p>
          <w:p w14:paraId="5C0BA8B4"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80</w:t>
            </w:r>
          </w:p>
        </w:tc>
        <w:tc>
          <w:tcPr>
            <w:tcW w:w="1575" w:type="dxa"/>
            <w:tcBorders>
              <w:top w:val="single" w:sz="4" w:space="0" w:color="auto"/>
              <w:left w:val="single" w:sz="4" w:space="0" w:color="auto"/>
              <w:bottom w:val="single" w:sz="4" w:space="0" w:color="auto"/>
              <w:right w:val="single" w:sz="4" w:space="0" w:color="auto"/>
            </w:tcBorders>
            <w:vAlign w:val="center"/>
            <w:hideMark/>
          </w:tcPr>
          <w:p w14:paraId="4653F947" w14:textId="77777777" w:rsidR="00590E63" w:rsidRPr="00135503" w:rsidRDefault="00590E63" w:rsidP="009D62D1">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менее</w:t>
            </w:r>
          </w:p>
          <w:p w14:paraId="1E8EE440" w14:textId="77777777" w:rsidR="00590E63" w:rsidRPr="00135503" w:rsidRDefault="00590E63" w:rsidP="009D62D1">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80</w:t>
            </w:r>
          </w:p>
        </w:tc>
      </w:tr>
      <w:tr w:rsidR="00135503" w:rsidRPr="00135503" w14:paraId="766C18B2" w14:textId="77777777" w:rsidTr="009D62D1">
        <w:trPr>
          <w:cantSplit/>
        </w:trPr>
        <w:tc>
          <w:tcPr>
            <w:tcW w:w="2553" w:type="dxa"/>
            <w:tcBorders>
              <w:top w:val="single" w:sz="4" w:space="0" w:color="auto"/>
              <w:left w:val="single" w:sz="4" w:space="0" w:color="auto"/>
              <w:bottom w:val="single" w:sz="4" w:space="0" w:color="auto"/>
              <w:right w:val="single" w:sz="4" w:space="0" w:color="auto"/>
            </w:tcBorders>
            <w:vAlign w:val="center"/>
            <w:hideMark/>
          </w:tcPr>
          <w:p w14:paraId="59413D10" w14:textId="77777777" w:rsidR="00590E63" w:rsidRPr="00135503" w:rsidRDefault="00590E63">
            <w:pPr>
              <w:autoSpaceDE w:val="0"/>
              <w:autoSpaceDN w:val="0"/>
              <w:adjustRightInd w:val="0"/>
              <w:jc w:val="both"/>
              <w:rPr>
                <w:color w:val="000000" w:themeColor="text1"/>
                <w:sz w:val="28"/>
                <w:szCs w:val="28"/>
                <w:lang w:eastAsia="en-US"/>
              </w:rPr>
            </w:pPr>
            <w:r w:rsidRPr="00135503">
              <w:rPr>
                <w:color w:val="000000" w:themeColor="text1"/>
                <w:sz w:val="28"/>
                <w:szCs w:val="28"/>
                <w:lang w:eastAsia="en-US"/>
              </w:rPr>
              <w:t>Стекловидность, %</w:t>
            </w:r>
          </w:p>
        </w:tc>
        <w:tc>
          <w:tcPr>
            <w:tcW w:w="1864" w:type="dxa"/>
            <w:tcBorders>
              <w:top w:val="single" w:sz="4" w:space="0" w:color="auto"/>
              <w:left w:val="single" w:sz="4" w:space="0" w:color="auto"/>
              <w:bottom w:val="single" w:sz="4" w:space="0" w:color="auto"/>
              <w:right w:val="single" w:sz="4" w:space="0" w:color="auto"/>
            </w:tcBorders>
            <w:vAlign w:val="center"/>
            <w:hideMark/>
          </w:tcPr>
          <w:p w14:paraId="36D061E9"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60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7348EBFA"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60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F91C8D6"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60</w:t>
            </w:r>
          </w:p>
        </w:tc>
        <w:tc>
          <w:tcPr>
            <w:tcW w:w="3578" w:type="dxa"/>
            <w:gridSpan w:val="3"/>
            <w:tcBorders>
              <w:top w:val="single" w:sz="4" w:space="0" w:color="auto"/>
              <w:left w:val="single" w:sz="4" w:space="0" w:color="auto"/>
              <w:bottom w:val="single" w:sz="4" w:space="0" w:color="auto"/>
              <w:right w:val="single" w:sz="4" w:space="0" w:color="auto"/>
            </w:tcBorders>
            <w:vAlign w:val="center"/>
            <w:hideMark/>
          </w:tcPr>
          <w:p w14:paraId="26D28CB1"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Не ограничивается</w:t>
            </w:r>
          </w:p>
        </w:tc>
      </w:tr>
      <w:tr w:rsidR="00135503" w:rsidRPr="00135503" w14:paraId="393FF613" w14:textId="77777777" w:rsidTr="009D62D1">
        <w:trPr>
          <w:cantSplit/>
        </w:trPr>
        <w:tc>
          <w:tcPr>
            <w:tcW w:w="2553" w:type="dxa"/>
            <w:tcBorders>
              <w:top w:val="single" w:sz="4" w:space="0" w:color="auto"/>
              <w:left w:val="single" w:sz="4" w:space="0" w:color="auto"/>
              <w:bottom w:val="single" w:sz="4" w:space="0" w:color="auto"/>
              <w:right w:val="single" w:sz="4" w:space="0" w:color="auto"/>
            </w:tcBorders>
            <w:hideMark/>
          </w:tcPr>
          <w:p w14:paraId="2BFC5FEC" w14:textId="77777777" w:rsidR="00590E63" w:rsidRPr="00135503" w:rsidRDefault="00590E63">
            <w:pPr>
              <w:autoSpaceDE w:val="0"/>
              <w:autoSpaceDN w:val="0"/>
              <w:adjustRightInd w:val="0"/>
              <w:jc w:val="both"/>
              <w:rPr>
                <w:color w:val="000000" w:themeColor="text1"/>
                <w:sz w:val="28"/>
                <w:szCs w:val="28"/>
                <w:lang w:eastAsia="en-US"/>
              </w:rPr>
            </w:pPr>
            <w:r w:rsidRPr="00135503">
              <w:rPr>
                <w:color w:val="000000" w:themeColor="text1"/>
                <w:sz w:val="28"/>
                <w:szCs w:val="28"/>
                <w:lang w:eastAsia="en-US"/>
              </w:rPr>
              <w:t xml:space="preserve">Натура, г/л </w:t>
            </w:r>
          </w:p>
        </w:tc>
        <w:tc>
          <w:tcPr>
            <w:tcW w:w="3934" w:type="dxa"/>
            <w:gridSpan w:val="3"/>
            <w:tcBorders>
              <w:top w:val="single" w:sz="4" w:space="0" w:color="auto"/>
              <w:left w:val="single" w:sz="4" w:space="0" w:color="auto"/>
              <w:bottom w:val="single" w:sz="4" w:space="0" w:color="auto"/>
              <w:right w:val="single" w:sz="4" w:space="0" w:color="auto"/>
            </w:tcBorders>
            <w:hideMark/>
          </w:tcPr>
          <w:p w14:paraId="0BF8B2EF" w14:textId="77777777" w:rsidR="00590E63" w:rsidRPr="00135503" w:rsidRDefault="00590E63">
            <w:pPr>
              <w:autoSpaceDE w:val="0"/>
              <w:autoSpaceDN w:val="0"/>
              <w:adjustRightInd w:val="0"/>
              <w:jc w:val="both"/>
              <w:rPr>
                <w:color w:val="000000" w:themeColor="text1"/>
                <w:sz w:val="28"/>
                <w:szCs w:val="28"/>
                <w:lang w:eastAsia="en-US"/>
              </w:rPr>
            </w:pPr>
            <w:r w:rsidRPr="00135503">
              <w:rPr>
                <w:color w:val="000000" w:themeColor="text1"/>
                <w:sz w:val="28"/>
                <w:szCs w:val="28"/>
                <w:lang w:eastAsia="en-US"/>
              </w:rPr>
              <w:t>На уровне базисной нормы 750</w:t>
            </w:r>
          </w:p>
        </w:tc>
        <w:tc>
          <w:tcPr>
            <w:tcW w:w="1015" w:type="dxa"/>
            <w:tcBorders>
              <w:top w:val="single" w:sz="4" w:space="0" w:color="auto"/>
              <w:left w:val="single" w:sz="4" w:space="0" w:color="auto"/>
              <w:bottom w:val="single" w:sz="4" w:space="0" w:color="auto"/>
              <w:right w:val="single" w:sz="4" w:space="0" w:color="auto"/>
            </w:tcBorders>
            <w:hideMark/>
          </w:tcPr>
          <w:p w14:paraId="5EF53844"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710</w:t>
            </w:r>
          </w:p>
        </w:tc>
        <w:tc>
          <w:tcPr>
            <w:tcW w:w="988" w:type="dxa"/>
            <w:tcBorders>
              <w:top w:val="single" w:sz="4" w:space="0" w:color="auto"/>
              <w:left w:val="single" w:sz="4" w:space="0" w:color="auto"/>
              <w:bottom w:val="single" w:sz="4" w:space="0" w:color="auto"/>
              <w:right w:val="single" w:sz="4" w:space="0" w:color="auto"/>
            </w:tcBorders>
            <w:hideMark/>
          </w:tcPr>
          <w:p w14:paraId="007C6073" w14:textId="77777777" w:rsidR="00590E63" w:rsidRPr="00135503" w:rsidRDefault="00590E63">
            <w:pPr>
              <w:autoSpaceDE w:val="0"/>
              <w:autoSpaceDN w:val="0"/>
              <w:adjustRightInd w:val="0"/>
              <w:jc w:val="center"/>
              <w:rPr>
                <w:color w:val="000000" w:themeColor="text1"/>
                <w:sz w:val="28"/>
                <w:szCs w:val="28"/>
                <w:lang w:eastAsia="en-US"/>
              </w:rPr>
            </w:pPr>
            <w:r w:rsidRPr="00135503">
              <w:rPr>
                <w:color w:val="000000" w:themeColor="text1"/>
                <w:sz w:val="28"/>
                <w:szCs w:val="28"/>
                <w:lang w:eastAsia="en-US"/>
              </w:rPr>
              <w:t>710</w:t>
            </w:r>
          </w:p>
        </w:tc>
        <w:tc>
          <w:tcPr>
            <w:tcW w:w="1575" w:type="dxa"/>
            <w:tcBorders>
              <w:top w:val="single" w:sz="4" w:space="0" w:color="auto"/>
              <w:left w:val="single" w:sz="4" w:space="0" w:color="auto"/>
              <w:bottom w:val="single" w:sz="4" w:space="0" w:color="auto"/>
              <w:right w:val="single" w:sz="4" w:space="0" w:color="auto"/>
            </w:tcBorders>
            <w:hideMark/>
          </w:tcPr>
          <w:p w14:paraId="3E8CC3CA" w14:textId="77777777" w:rsidR="00590E63" w:rsidRPr="00135503" w:rsidRDefault="00590E63" w:rsidP="009D62D1">
            <w:pPr>
              <w:autoSpaceDE w:val="0"/>
              <w:autoSpaceDN w:val="0"/>
              <w:adjustRightInd w:val="0"/>
              <w:jc w:val="both"/>
              <w:rPr>
                <w:color w:val="000000" w:themeColor="text1"/>
                <w:sz w:val="28"/>
                <w:szCs w:val="28"/>
                <w:lang w:eastAsia="en-US"/>
              </w:rPr>
            </w:pPr>
            <w:r w:rsidRPr="00135503">
              <w:rPr>
                <w:color w:val="000000" w:themeColor="text1"/>
                <w:sz w:val="28"/>
                <w:szCs w:val="28"/>
                <w:lang w:eastAsia="en-US"/>
              </w:rPr>
              <w:t>не огран</w:t>
            </w:r>
            <w:r w:rsidR="009D62D1" w:rsidRPr="00135503">
              <w:rPr>
                <w:color w:val="000000" w:themeColor="text1"/>
                <w:sz w:val="28"/>
                <w:szCs w:val="28"/>
                <w:lang w:eastAsia="en-US"/>
              </w:rPr>
              <w:t>е</w:t>
            </w:r>
            <w:r w:rsidR="009D62D1" w:rsidRPr="00135503">
              <w:rPr>
                <w:color w:val="000000" w:themeColor="text1"/>
                <w:sz w:val="28"/>
                <w:szCs w:val="28"/>
                <w:lang w:eastAsia="en-US"/>
              </w:rPr>
              <w:t>на</w:t>
            </w:r>
            <w:r w:rsidRPr="00135503">
              <w:rPr>
                <w:color w:val="000000" w:themeColor="text1"/>
                <w:sz w:val="28"/>
                <w:szCs w:val="28"/>
                <w:lang w:eastAsia="en-US"/>
              </w:rPr>
              <w:t>.</w:t>
            </w:r>
          </w:p>
        </w:tc>
      </w:tr>
    </w:tbl>
    <w:p w14:paraId="1CCF0BC3" w14:textId="77777777" w:rsidR="009D7E15" w:rsidRDefault="009D7E15" w:rsidP="0042160C">
      <w:pPr>
        <w:jc w:val="both"/>
        <w:rPr>
          <w:b/>
          <w:color w:val="000000" w:themeColor="text1"/>
          <w:sz w:val="28"/>
          <w:szCs w:val="28"/>
        </w:rPr>
      </w:pPr>
    </w:p>
    <w:p w14:paraId="317514B2" w14:textId="77777777" w:rsidR="00924571" w:rsidRDefault="00590E63" w:rsidP="0042160C">
      <w:pPr>
        <w:jc w:val="both"/>
        <w:rPr>
          <w:b/>
          <w:color w:val="000000" w:themeColor="text1"/>
          <w:sz w:val="28"/>
          <w:szCs w:val="28"/>
        </w:rPr>
      </w:pPr>
      <w:r w:rsidRPr="00135503">
        <w:rPr>
          <w:b/>
          <w:color w:val="000000" w:themeColor="text1"/>
          <w:sz w:val="28"/>
          <w:szCs w:val="28"/>
        </w:rPr>
        <w:t>Сорта</w:t>
      </w:r>
      <w:r w:rsidRPr="00135503">
        <w:rPr>
          <w:color w:val="000000" w:themeColor="text1"/>
          <w:sz w:val="28"/>
          <w:szCs w:val="28"/>
        </w:rPr>
        <w:t xml:space="preserve"> </w:t>
      </w:r>
      <w:r w:rsidRPr="00135503">
        <w:rPr>
          <w:b/>
          <w:color w:val="000000" w:themeColor="text1"/>
          <w:sz w:val="28"/>
          <w:szCs w:val="28"/>
        </w:rPr>
        <w:t>яровой пшеницы.</w:t>
      </w:r>
      <w:r w:rsidR="0042160C" w:rsidRPr="00135503">
        <w:rPr>
          <w:b/>
          <w:color w:val="000000" w:themeColor="text1"/>
          <w:sz w:val="28"/>
          <w:szCs w:val="28"/>
        </w:rPr>
        <w:t xml:space="preserve"> </w:t>
      </w:r>
    </w:p>
    <w:p w14:paraId="65D00619" w14:textId="73A7C64E" w:rsidR="00590E63" w:rsidRPr="00135503" w:rsidRDefault="00590E63" w:rsidP="0042160C">
      <w:pPr>
        <w:jc w:val="both"/>
        <w:rPr>
          <w:color w:val="000000" w:themeColor="text1"/>
          <w:sz w:val="28"/>
          <w:szCs w:val="28"/>
        </w:rPr>
      </w:pPr>
      <w:r w:rsidRPr="00135503">
        <w:rPr>
          <w:b/>
          <w:color w:val="000000" w:themeColor="text1"/>
          <w:sz w:val="28"/>
          <w:szCs w:val="28"/>
        </w:rPr>
        <w:t>Камышинская 3.</w:t>
      </w:r>
      <w:r w:rsidRPr="00135503">
        <w:rPr>
          <w:color w:val="000000" w:themeColor="text1"/>
          <w:sz w:val="28"/>
          <w:szCs w:val="28"/>
        </w:rPr>
        <w:t xml:space="preserve"> Сорт выведен на Камышинской Госселекционной станции. Районирован в 1972 г. Разновидность альбидум. Сорт среднеспелый, засухоустойчивый, среднеустойчив к полеганию. Основным достоинством сорта является сила муки и высокие хлебопекарные качества. Зерно средней крупности. Масса 1000 зёрен 33-36 г. Относится к сильным пшеницам. Для получения гарантированного урожая требуется предпосевное внесение азотного удобрения в дозе 30-40кг д.в. на 1 га. Пораж</w:t>
      </w:r>
      <w:r w:rsidRPr="00135503">
        <w:rPr>
          <w:color w:val="000000" w:themeColor="text1"/>
          <w:sz w:val="28"/>
          <w:szCs w:val="28"/>
        </w:rPr>
        <w:t>а</w:t>
      </w:r>
      <w:r w:rsidRPr="00135503">
        <w:rPr>
          <w:color w:val="000000" w:themeColor="text1"/>
          <w:sz w:val="28"/>
          <w:szCs w:val="28"/>
        </w:rPr>
        <w:t>ется пыльной головнёй и бурой ржавчиной, поэтому сем</w:t>
      </w:r>
      <w:r w:rsidR="00BA33EB" w:rsidRPr="00135503">
        <w:rPr>
          <w:color w:val="000000" w:themeColor="text1"/>
          <w:sz w:val="28"/>
          <w:szCs w:val="28"/>
        </w:rPr>
        <w:t>е</w:t>
      </w:r>
      <w:r w:rsidRPr="00135503">
        <w:rPr>
          <w:color w:val="000000" w:themeColor="text1"/>
          <w:sz w:val="28"/>
          <w:szCs w:val="28"/>
        </w:rPr>
        <w:t>на необходимо  протравливать  (препараты Сертикор</w:t>
      </w:r>
      <w:r w:rsidR="007D3F00" w:rsidRPr="00135503">
        <w:rPr>
          <w:color w:val="000000" w:themeColor="text1"/>
          <w:sz w:val="28"/>
          <w:szCs w:val="28"/>
        </w:rPr>
        <w:t>, КС</w:t>
      </w:r>
      <w:r w:rsidRPr="00135503">
        <w:rPr>
          <w:color w:val="000000" w:themeColor="text1"/>
          <w:sz w:val="28"/>
          <w:szCs w:val="28"/>
        </w:rPr>
        <w:t xml:space="preserve"> и Дивидент Экстрим</w:t>
      </w:r>
      <w:r w:rsidR="007D3F00" w:rsidRPr="00135503">
        <w:rPr>
          <w:color w:val="000000" w:themeColor="text1"/>
          <w:sz w:val="28"/>
          <w:szCs w:val="28"/>
        </w:rPr>
        <w:t>, КС и другие</w:t>
      </w:r>
      <w:r w:rsidR="00AA085D" w:rsidRPr="00135503">
        <w:rPr>
          <w:color w:val="000000" w:themeColor="text1"/>
          <w:sz w:val="28"/>
          <w:szCs w:val="28"/>
        </w:rPr>
        <w:t>).</w:t>
      </w:r>
      <w:r w:rsidR="007D3F00" w:rsidRPr="00135503">
        <w:rPr>
          <w:color w:val="000000" w:themeColor="text1"/>
          <w:sz w:val="28"/>
          <w:szCs w:val="28"/>
        </w:rPr>
        <w:t xml:space="preserve"> </w:t>
      </w:r>
      <w:r w:rsidRPr="00135503">
        <w:rPr>
          <w:color w:val="000000" w:themeColor="text1"/>
          <w:sz w:val="28"/>
          <w:szCs w:val="28"/>
        </w:rPr>
        <w:t>Норма высева от 3,5-4 млн. всхожих семян на 1 га.  В условиях повышенной влажности в  фазу кол</w:t>
      </w:r>
      <w:r w:rsidRPr="00135503">
        <w:rPr>
          <w:color w:val="000000" w:themeColor="text1"/>
          <w:sz w:val="28"/>
          <w:szCs w:val="28"/>
        </w:rPr>
        <w:t>о</w:t>
      </w:r>
      <w:r w:rsidRPr="00135503">
        <w:rPr>
          <w:color w:val="000000" w:themeColor="text1"/>
          <w:sz w:val="28"/>
          <w:szCs w:val="28"/>
        </w:rPr>
        <w:t>шения возможно поражение   бурой ржавчиной,  поэтому желательно в таких условиях обработать посевы следующими препаратами: Б</w:t>
      </w:r>
      <w:r w:rsidR="007D3F00" w:rsidRPr="00135503">
        <w:rPr>
          <w:color w:val="000000" w:themeColor="text1"/>
          <w:sz w:val="28"/>
          <w:szCs w:val="28"/>
        </w:rPr>
        <w:t>а</w:t>
      </w:r>
      <w:r w:rsidRPr="00135503">
        <w:rPr>
          <w:color w:val="000000" w:themeColor="text1"/>
          <w:sz w:val="28"/>
          <w:szCs w:val="28"/>
        </w:rPr>
        <w:t>ктофит, Псевдобактерин-2</w:t>
      </w:r>
      <w:r w:rsidR="007D3F00" w:rsidRPr="00135503">
        <w:rPr>
          <w:color w:val="000000" w:themeColor="text1"/>
          <w:sz w:val="28"/>
          <w:szCs w:val="28"/>
        </w:rPr>
        <w:t>,</w:t>
      </w:r>
      <w:r w:rsidRPr="00135503">
        <w:rPr>
          <w:color w:val="000000" w:themeColor="text1"/>
          <w:sz w:val="28"/>
          <w:szCs w:val="28"/>
        </w:rPr>
        <w:t>Ж, Амистар Экстра</w:t>
      </w:r>
      <w:r w:rsidR="007D3F00" w:rsidRPr="00135503">
        <w:rPr>
          <w:color w:val="000000" w:themeColor="text1"/>
          <w:sz w:val="28"/>
          <w:szCs w:val="28"/>
        </w:rPr>
        <w:t>,</w:t>
      </w:r>
      <w:r w:rsidRPr="00135503">
        <w:rPr>
          <w:color w:val="000000" w:themeColor="text1"/>
          <w:sz w:val="28"/>
          <w:szCs w:val="28"/>
        </w:rPr>
        <w:t xml:space="preserve"> СК и др.</w:t>
      </w:r>
    </w:p>
    <w:p w14:paraId="7886ED0E" w14:textId="77777777" w:rsidR="00590E63" w:rsidRPr="00135503" w:rsidRDefault="00590E63" w:rsidP="00590E63">
      <w:pPr>
        <w:ind w:firstLine="709"/>
        <w:jc w:val="both"/>
        <w:rPr>
          <w:color w:val="000000" w:themeColor="text1"/>
          <w:sz w:val="28"/>
          <w:szCs w:val="28"/>
        </w:rPr>
      </w:pPr>
      <w:r w:rsidRPr="00135503">
        <w:rPr>
          <w:b/>
          <w:color w:val="000000" w:themeColor="text1"/>
          <w:sz w:val="28"/>
          <w:szCs w:val="28"/>
        </w:rPr>
        <w:t>Фаворит.</w:t>
      </w:r>
      <w:r w:rsidRPr="00135503">
        <w:rPr>
          <w:color w:val="000000" w:themeColor="text1"/>
          <w:sz w:val="28"/>
          <w:szCs w:val="28"/>
        </w:rPr>
        <w:t xml:space="preserve"> Выведен в НИИСХ Юго-Востока. Является основным стандартом в области. В 2007 г. районирован по 8 региону. Разновидность лютесценс. Относится к ксенотрансгенным сортам. Сочетает хозяйственно-полезные признаки мягкой, твёрдой пшеницы и полбы. Сорт устойчив к листовой ржавчине и мучнистой росе, а также к полеганию и послеуборочному отрастанию. Созревает на 5-7 дней позже Камышинской 3.</w:t>
      </w:r>
    </w:p>
    <w:p w14:paraId="6B413B94" w14:textId="2B11CDCB" w:rsidR="00590E63" w:rsidRPr="00135503" w:rsidRDefault="00590E63" w:rsidP="00590E63">
      <w:pPr>
        <w:ind w:firstLine="709"/>
        <w:jc w:val="both"/>
        <w:rPr>
          <w:color w:val="000000" w:themeColor="text1"/>
          <w:sz w:val="28"/>
          <w:szCs w:val="28"/>
        </w:rPr>
      </w:pPr>
      <w:r w:rsidRPr="00135503">
        <w:rPr>
          <w:b/>
          <w:color w:val="000000" w:themeColor="text1"/>
          <w:sz w:val="28"/>
          <w:szCs w:val="28"/>
        </w:rPr>
        <w:t>Альбидум 32.</w:t>
      </w:r>
      <w:r w:rsidRPr="00135503">
        <w:rPr>
          <w:color w:val="000000" w:themeColor="text1"/>
          <w:sz w:val="28"/>
          <w:szCs w:val="28"/>
        </w:rPr>
        <w:t xml:space="preserve"> Создан на Краснокутской селекционной станции НИИСХ Юго-Востока. Районирован по 8 региону в 2008 г. Разновидность альбидум. Сорт среднеспелый, степного экотипа. Засухоустойчивость высокая. Обладает высоким мук</w:t>
      </w:r>
      <w:r w:rsidRPr="00135503">
        <w:rPr>
          <w:color w:val="000000" w:themeColor="text1"/>
          <w:sz w:val="28"/>
          <w:szCs w:val="28"/>
        </w:rPr>
        <w:t>о</w:t>
      </w:r>
      <w:r w:rsidRPr="00135503">
        <w:rPr>
          <w:color w:val="000000" w:themeColor="text1"/>
          <w:sz w:val="28"/>
          <w:szCs w:val="28"/>
        </w:rPr>
        <w:t>мольно-хлебопекарным качеством зерна.</w:t>
      </w:r>
    </w:p>
    <w:p w14:paraId="40978298" w14:textId="77777777" w:rsidR="00590E63" w:rsidRPr="00135503" w:rsidRDefault="00590E63" w:rsidP="00590E63">
      <w:pPr>
        <w:ind w:firstLine="709"/>
        <w:jc w:val="both"/>
        <w:rPr>
          <w:color w:val="000000" w:themeColor="text1"/>
          <w:sz w:val="28"/>
          <w:szCs w:val="28"/>
        </w:rPr>
      </w:pPr>
      <w:r w:rsidRPr="00135503">
        <w:rPr>
          <w:b/>
          <w:color w:val="000000" w:themeColor="text1"/>
          <w:sz w:val="28"/>
          <w:szCs w:val="28"/>
        </w:rPr>
        <w:t>Добрыня.</w:t>
      </w:r>
      <w:r w:rsidRPr="00135503">
        <w:rPr>
          <w:color w:val="000000" w:themeColor="text1"/>
          <w:sz w:val="28"/>
          <w:szCs w:val="28"/>
        </w:rPr>
        <w:t xml:space="preserve"> Создан в  НИИСХ Юго-Востока. Допущен к использованию с 2002 г по 8 региону. Разновидность лютесценс. Сорт среднеспелый, содержит гены устойчивости к листовой ржавчине, мучнистой росе, вирусам. Устойчивость к полеганию, осыпаемости и прорастания зерна высокая. Относится к сильной пшенице.</w:t>
      </w:r>
    </w:p>
    <w:p w14:paraId="0F79D55E" w14:textId="77777777" w:rsidR="00590E63" w:rsidRPr="00135503" w:rsidRDefault="00590E63" w:rsidP="00590E63">
      <w:pPr>
        <w:ind w:firstLine="709"/>
        <w:jc w:val="both"/>
        <w:rPr>
          <w:color w:val="000000" w:themeColor="text1"/>
          <w:sz w:val="28"/>
          <w:szCs w:val="28"/>
        </w:rPr>
      </w:pPr>
      <w:r w:rsidRPr="00135503">
        <w:rPr>
          <w:b/>
          <w:color w:val="000000" w:themeColor="text1"/>
          <w:sz w:val="28"/>
          <w:szCs w:val="28"/>
        </w:rPr>
        <w:t>Лебёдушка</w:t>
      </w:r>
      <w:r w:rsidRPr="00135503">
        <w:rPr>
          <w:color w:val="000000" w:themeColor="text1"/>
          <w:sz w:val="28"/>
          <w:szCs w:val="28"/>
        </w:rPr>
        <w:t>. Выведен в НИИСХ Юго-Востока. Допущен к использованию с 2009 г. Относится к ксенотрансгенным сортам (мягкая, твёрдая пшеница, полба, пырей удлинённый). Разновидность альбидум. Сорт среднеспелый. Сочетает высокую устойчивость к листовой ржавчине, мучнистой росе и толерантности к жёлтой ржавчине.</w:t>
      </w:r>
    </w:p>
    <w:p w14:paraId="4FFB29F3" w14:textId="33C47193" w:rsidR="00590E63" w:rsidRPr="00135503" w:rsidRDefault="009251B4" w:rsidP="00590E63">
      <w:pPr>
        <w:pStyle w:val="ad"/>
        <w:rPr>
          <w:color w:val="000000" w:themeColor="text1"/>
          <w:szCs w:val="28"/>
        </w:rPr>
      </w:pPr>
      <w:r w:rsidRPr="00135503">
        <w:rPr>
          <w:color w:val="000000" w:themeColor="text1"/>
          <w:szCs w:val="28"/>
        </w:rPr>
        <w:t xml:space="preserve">Яровой </w:t>
      </w:r>
      <w:r w:rsidR="00590E63" w:rsidRPr="00135503">
        <w:rPr>
          <w:color w:val="000000" w:themeColor="text1"/>
          <w:szCs w:val="28"/>
        </w:rPr>
        <w:t>ячмень.</w:t>
      </w:r>
    </w:p>
    <w:p w14:paraId="71852EF5" w14:textId="77777777" w:rsidR="00590E63" w:rsidRPr="00135503" w:rsidRDefault="00590E63" w:rsidP="00590E63">
      <w:pPr>
        <w:pStyle w:val="ab"/>
        <w:ind w:firstLine="0"/>
        <w:jc w:val="both"/>
        <w:rPr>
          <w:color w:val="000000" w:themeColor="text1"/>
          <w:szCs w:val="28"/>
        </w:rPr>
      </w:pPr>
      <w:r w:rsidRPr="00135503">
        <w:rPr>
          <w:b/>
          <w:bCs/>
          <w:color w:val="000000" w:themeColor="text1"/>
          <w:szCs w:val="28"/>
        </w:rPr>
        <w:t xml:space="preserve">Место в севообороте. </w:t>
      </w:r>
      <w:r w:rsidRPr="00135503">
        <w:rPr>
          <w:color w:val="000000" w:themeColor="text1"/>
          <w:szCs w:val="28"/>
        </w:rPr>
        <w:t>Ячмень менее требователен к предшественникам и ему отводят место в конце севооборота после проса или яровой пшеницы. Снижает урожай после овса или в монокультуре. Лучшие предшественники: пар, зернобобовые, пр</w:t>
      </w:r>
      <w:r w:rsidRPr="00135503">
        <w:rPr>
          <w:color w:val="000000" w:themeColor="text1"/>
          <w:szCs w:val="28"/>
        </w:rPr>
        <w:t>о</w:t>
      </w:r>
      <w:r w:rsidRPr="00135503">
        <w:rPr>
          <w:color w:val="000000" w:themeColor="text1"/>
          <w:szCs w:val="28"/>
        </w:rPr>
        <w:t>пашные и озимые культуры.</w:t>
      </w:r>
    </w:p>
    <w:p w14:paraId="1D676B7C" w14:textId="77777777" w:rsidR="00590E63" w:rsidRPr="00135503" w:rsidRDefault="00590E63" w:rsidP="00590E63">
      <w:pPr>
        <w:pStyle w:val="ab"/>
        <w:ind w:firstLine="0"/>
        <w:jc w:val="both"/>
        <w:rPr>
          <w:color w:val="000000" w:themeColor="text1"/>
          <w:szCs w:val="28"/>
        </w:rPr>
      </w:pPr>
      <w:r w:rsidRPr="00135503">
        <w:rPr>
          <w:b/>
          <w:bCs/>
          <w:color w:val="000000" w:themeColor="text1"/>
          <w:szCs w:val="28"/>
        </w:rPr>
        <w:t>Обработка почвы.</w:t>
      </w:r>
      <w:r w:rsidRPr="00135503">
        <w:rPr>
          <w:color w:val="000000" w:themeColor="text1"/>
          <w:szCs w:val="28"/>
        </w:rPr>
        <w:t xml:space="preserve">   Лущение стерни на 6-8 см. Основная обработка на глубину 22-24 см.</w:t>
      </w:r>
    </w:p>
    <w:p w14:paraId="23933EE7" w14:textId="77777777" w:rsidR="00590E63" w:rsidRPr="00135503" w:rsidRDefault="00590E63" w:rsidP="00590E63">
      <w:pPr>
        <w:pStyle w:val="ab"/>
        <w:ind w:firstLine="0"/>
        <w:jc w:val="both"/>
        <w:rPr>
          <w:color w:val="000000" w:themeColor="text1"/>
          <w:szCs w:val="28"/>
        </w:rPr>
      </w:pPr>
      <w:r w:rsidRPr="00135503">
        <w:rPr>
          <w:b/>
          <w:bCs/>
          <w:color w:val="000000" w:themeColor="text1"/>
          <w:szCs w:val="28"/>
        </w:rPr>
        <w:t>Предпосевная обработка</w:t>
      </w:r>
      <w:r w:rsidRPr="00135503">
        <w:rPr>
          <w:color w:val="000000" w:themeColor="text1"/>
          <w:szCs w:val="28"/>
        </w:rPr>
        <w:t>.  По мере поспевания почвы - закрытие влаги.  Посев ранний. Семена должны быть протравлены против пыльной, каменной и чёрной головни. Норма высева семян в сухостепной зоне каштановых почв 3,0-3,5 млн. всхожих семян на 1 га, темно-каштановых 3,5-4,0 млн., в зоне черноземных почв 4,0-4,5 млн. Глубина заделки семян 5-7 см.</w:t>
      </w:r>
    </w:p>
    <w:p w14:paraId="62E0E900" w14:textId="77777777" w:rsidR="00590E63" w:rsidRPr="00135503" w:rsidRDefault="00590E63" w:rsidP="00590E63">
      <w:pPr>
        <w:pStyle w:val="ab"/>
        <w:ind w:firstLine="0"/>
        <w:jc w:val="both"/>
        <w:rPr>
          <w:color w:val="000000" w:themeColor="text1"/>
          <w:szCs w:val="28"/>
        </w:rPr>
      </w:pPr>
      <w:r w:rsidRPr="00135503">
        <w:rPr>
          <w:b/>
          <w:bCs/>
          <w:color w:val="000000" w:themeColor="text1"/>
          <w:szCs w:val="28"/>
        </w:rPr>
        <w:t>Удобрения.</w:t>
      </w:r>
      <w:r w:rsidRPr="00135503">
        <w:rPr>
          <w:color w:val="000000" w:themeColor="text1"/>
          <w:szCs w:val="28"/>
        </w:rPr>
        <w:t xml:space="preserve">  Хорошо отзывается на удобрения, оптимальные дозы </w:t>
      </w:r>
      <w:r w:rsidRPr="00135503">
        <w:rPr>
          <w:color w:val="000000" w:themeColor="text1"/>
          <w:szCs w:val="28"/>
          <w:lang w:val="en-US"/>
        </w:rPr>
        <w:t>N</w:t>
      </w:r>
      <w:r w:rsidRPr="00135503">
        <w:rPr>
          <w:color w:val="000000" w:themeColor="text1"/>
          <w:szCs w:val="28"/>
          <w:vertAlign w:val="subscript"/>
        </w:rPr>
        <w:t xml:space="preserve">30-60 </w:t>
      </w:r>
      <w:r w:rsidRPr="00135503">
        <w:rPr>
          <w:color w:val="000000" w:themeColor="text1"/>
          <w:szCs w:val="28"/>
        </w:rPr>
        <w:t>Р</w:t>
      </w:r>
      <w:r w:rsidRPr="00135503">
        <w:rPr>
          <w:color w:val="000000" w:themeColor="text1"/>
          <w:szCs w:val="28"/>
          <w:vertAlign w:val="subscript"/>
        </w:rPr>
        <w:t>30-60</w:t>
      </w:r>
      <w:r w:rsidRPr="00135503">
        <w:rPr>
          <w:color w:val="000000" w:themeColor="text1"/>
          <w:szCs w:val="28"/>
        </w:rPr>
        <w:t xml:space="preserve"> в зависимости от наличия влаги и плодородия почвы.</w:t>
      </w:r>
    </w:p>
    <w:p w14:paraId="695790F8" w14:textId="6E721EBB" w:rsidR="00DF5518" w:rsidRPr="00135503" w:rsidRDefault="00590E63" w:rsidP="007D3F00">
      <w:pPr>
        <w:pStyle w:val="ab"/>
        <w:ind w:firstLine="0"/>
        <w:jc w:val="both"/>
        <w:rPr>
          <w:color w:val="000000" w:themeColor="text1"/>
          <w:szCs w:val="28"/>
        </w:rPr>
      </w:pPr>
      <w:r w:rsidRPr="00135503">
        <w:rPr>
          <w:b/>
          <w:bCs/>
          <w:color w:val="000000" w:themeColor="text1"/>
          <w:szCs w:val="28"/>
        </w:rPr>
        <w:t>Уход за посевами</w:t>
      </w:r>
      <w:r w:rsidRPr="00135503">
        <w:rPr>
          <w:color w:val="000000" w:themeColor="text1"/>
          <w:szCs w:val="28"/>
        </w:rPr>
        <w:t xml:space="preserve">. </w:t>
      </w:r>
      <w:r w:rsidR="007D3F00" w:rsidRPr="00135503">
        <w:rPr>
          <w:color w:val="000000" w:themeColor="text1"/>
          <w:szCs w:val="28"/>
        </w:rPr>
        <w:t xml:space="preserve">В фазу кущения  до выхода в трубку обработка гербицидами: против однолетних двудольных сорняков препаратами д.в. МЦПА (диметиламинная+калиевая+натриевая соли, смесь) – Агритокс, </w:t>
      </w:r>
      <w:r w:rsidR="00ED5D69" w:rsidRPr="003628D8">
        <w:rPr>
          <w:szCs w:val="28"/>
        </w:rPr>
        <w:t>вк</w:t>
      </w:r>
      <w:r w:rsidR="007D3F00" w:rsidRPr="00135503">
        <w:rPr>
          <w:color w:val="000000" w:themeColor="text1"/>
          <w:szCs w:val="28"/>
        </w:rPr>
        <w:t xml:space="preserve">, Линтаплант, </w:t>
      </w:r>
      <w:r w:rsidR="00ED5D69" w:rsidRPr="003628D8">
        <w:rPr>
          <w:szCs w:val="28"/>
        </w:rPr>
        <w:t>вк</w:t>
      </w:r>
      <w:r w:rsidR="007D3F00" w:rsidRPr="00135503">
        <w:rPr>
          <w:color w:val="000000" w:themeColor="text1"/>
          <w:szCs w:val="28"/>
        </w:rPr>
        <w:t xml:space="preserve"> – с нормой расхода 0,7-1,5 л/га и др.  </w:t>
      </w:r>
    </w:p>
    <w:p w14:paraId="5F61707B" w14:textId="68109B84" w:rsidR="007D3F00" w:rsidRPr="003628D8" w:rsidRDefault="007D3F00" w:rsidP="007D3F00">
      <w:pPr>
        <w:pStyle w:val="ab"/>
        <w:ind w:firstLine="0"/>
        <w:jc w:val="both"/>
        <w:rPr>
          <w:szCs w:val="28"/>
        </w:rPr>
      </w:pPr>
      <w:r w:rsidRPr="00135503">
        <w:rPr>
          <w:color w:val="000000" w:themeColor="text1"/>
          <w:szCs w:val="28"/>
        </w:rPr>
        <w:t>Против однолетних злаковых сорняков (виды щетинника, просо куриное, овсюг и другие сорняки) в фазу двух листьев до конца кущения однолетних злаковых сорняков (независимо от фазы развития культуры) препаратами</w:t>
      </w:r>
      <w:r w:rsidR="003628D8">
        <w:rPr>
          <w:color w:val="000000" w:themeColor="text1"/>
          <w:szCs w:val="28"/>
        </w:rPr>
        <w:t>:</w:t>
      </w:r>
      <w:r w:rsidRPr="00135503">
        <w:rPr>
          <w:color w:val="000000" w:themeColor="text1"/>
          <w:szCs w:val="28"/>
        </w:rPr>
        <w:t xml:space="preserve"> </w:t>
      </w:r>
      <w:r w:rsidR="00ED5D69" w:rsidRPr="003628D8">
        <w:rPr>
          <w:szCs w:val="28"/>
        </w:rPr>
        <w:t>Пума Супер 7.5, эмв с но</w:t>
      </w:r>
      <w:r w:rsidR="00ED5D69" w:rsidRPr="003628D8">
        <w:rPr>
          <w:szCs w:val="28"/>
        </w:rPr>
        <w:t>р</w:t>
      </w:r>
      <w:r w:rsidR="00ED5D69" w:rsidRPr="003628D8">
        <w:rPr>
          <w:szCs w:val="28"/>
        </w:rPr>
        <w:t>мой расхода 0,8-1 л/га,</w:t>
      </w:r>
      <w:r w:rsidR="00AA085D" w:rsidRPr="003628D8">
        <w:rPr>
          <w:szCs w:val="28"/>
        </w:rPr>
        <w:t xml:space="preserve"> </w:t>
      </w:r>
      <w:r w:rsidR="00ED5D69" w:rsidRPr="003628D8">
        <w:rPr>
          <w:szCs w:val="28"/>
        </w:rPr>
        <w:t>Аксакал,кэ с нормой расхода 0,7-1 л/га,</w:t>
      </w:r>
      <w:r w:rsidR="00DF5518" w:rsidRPr="003628D8">
        <w:rPr>
          <w:szCs w:val="28"/>
        </w:rPr>
        <w:t xml:space="preserve"> </w:t>
      </w:r>
      <w:r w:rsidRPr="003628D8">
        <w:rPr>
          <w:szCs w:val="28"/>
        </w:rPr>
        <w:t xml:space="preserve">Аксиал 50, </w:t>
      </w:r>
      <w:r w:rsidR="00ED5D69" w:rsidRPr="003628D8">
        <w:rPr>
          <w:szCs w:val="28"/>
        </w:rPr>
        <w:t>кэ</w:t>
      </w:r>
      <w:r w:rsidRPr="003628D8">
        <w:rPr>
          <w:szCs w:val="28"/>
        </w:rPr>
        <w:t xml:space="preserve"> с нормой расхода 0,6-1,2 л/га.</w:t>
      </w:r>
    </w:p>
    <w:p w14:paraId="3824F839" w14:textId="77777777" w:rsidR="00590E63" w:rsidRPr="00135503" w:rsidRDefault="00590E63" w:rsidP="00590E63">
      <w:pPr>
        <w:pStyle w:val="ab"/>
        <w:ind w:firstLine="0"/>
        <w:jc w:val="both"/>
        <w:rPr>
          <w:color w:val="000000" w:themeColor="text1"/>
          <w:szCs w:val="28"/>
        </w:rPr>
      </w:pPr>
      <w:r w:rsidRPr="00135503">
        <w:rPr>
          <w:b/>
          <w:bCs/>
          <w:color w:val="000000" w:themeColor="text1"/>
          <w:szCs w:val="28"/>
        </w:rPr>
        <w:t>Сорта</w:t>
      </w:r>
      <w:r w:rsidRPr="00135503">
        <w:rPr>
          <w:color w:val="000000" w:themeColor="text1"/>
          <w:szCs w:val="28"/>
        </w:rPr>
        <w:t xml:space="preserve">: </w:t>
      </w:r>
      <w:r w:rsidRPr="00135503">
        <w:rPr>
          <w:b/>
          <w:color w:val="000000" w:themeColor="text1"/>
          <w:szCs w:val="28"/>
        </w:rPr>
        <w:t xml:space="preserve">Донецкий 8 - </w:t>
      </w:r>
      <w:r w:rsidRPr="00135503">
        <w:rPr>
          <w:color w:val="000000" w:themeColor="text1"/>
          <w:szCs w:val="28"/>
        </w:rPr>
        <w:t>наиболее адаптированный к местным условиям сорт. Разновидность медикум. Среднеспелый - 69-81 день. Жаро-  засухоустойчив, среднерослый. При перестое стебель обламывается. Сорт подвержен головневым заболеваниям, требуется протравливание семян. Зерно крупное. Масса 1000 зерен 45-50 г.</w:t>
      </w:r>
    </w:p>
    <w:p w14:paraId="7D537EDE" w14:textId="77777777" w:rsidR="00590E63" w:rsidRPr="00135503" w:rsidRDefault="00590E63" w:rsidP="00590E63">
      <w:pPr>
        <w:pStyle w:val="ab"/>
        <w:ind w:firstLine="0"/>
        <w:jc w:val="both"/>
        <w:rPr>
          <w:color w:val="000000" w:themeColor="text1"/>
          <w:szCs w:val="28"/>
        </w:rPr>
      </w:pPr>
      <w:r w:rsidRPr="00135503">
        <w:rPr>
          <w:b/>
          <w:color w:val="000000" w:themeColor="text1"/>
          <w:szCs w:val="28"/>
        </w:rPr>
        <w:t xml:space="preserve">Прерия </w:t>
      </w:r>
      <w:r w:rsidRPr="00135503">
        <w:rPr>
          <w:color w:val="000000" w:themeColor="text1"/>
          <w:szCs w:val="28"/>
        </w:rPr>
        <w:t>- разновидность медикум. Сорт среднеранний со  средней засухоустойчивостью. Устойчив к полеганию, колос сильно поникающий. Не устойчив к головневым заболеваниям и скрытостебельным вредителям. Отличается очень крупным в</w:t>
      </w:r>
      <w:r w:rsidRPr="00135503">
        <w:rPr>
          <w:color w:val="000000" w:themeColor="text1"/>
          <w:szCs w:val="28"/>
        </w:rPr>
        <w:t>ы</w:t>
      </w:r>
      <w:r w:rsidRPr="00135503">
        <w:rPr>
          <w:color w:val="000000" w:themeColor="text1"/>
          <w:szCs w:val="28"/>
        </w:rPr>
        <w:t>ровненным зерном. Масса 1000 зерен 48-55 г. содержание белка 13-15%.</w:t>
      </w:r>
    </w:p>
    <w:p w14:paraId="0736F487" w14:textId="77777777" w:rsidR="00590E63" w:rsidRPr="00135503" w:rsidRDefault="00590E63" w:rsidP="00590E63">
      <w:pPr>
        <w:pStyle w:val="ab"/>
        <w:ind w:firstLine="0"/>
        <w:jc w:val="both"/>
        <w:rPr>
          <w:color w:val="000000" w:themeColor="text1"/>
          <w:szCs w:val="28"/>
        </w:rPr>
      </w:pPr>
      <w:r w:rsidRPr="00135503">
        <w:rPr>
          <w:b/>
          <w:color w:val="000000" w:themeColor="text1"/>
          <w:szCs w:val="28"/>
        </w:rPr>
        <w:t xml:space="preserve">Камышинский 23 </w:t>
      </w:r>
      <w:r w:rsidRPr="00135503">
        <w:rPr>
          <w:color w:val="000000" w:themeColor="text1"/>
          <w:szCs w:val="28"/>
        </w:rPr>
        <w:t>- разновидность медикум. Сорт среднеспелый, засухоустойчивый, обладает повышенной кустистостью, устойчивостью к полеганию, перестою на корню и к  головневым заболеваниям. Зерно среднее, масса 1000 зерен 45-48 г. Наиболее приспособлен к интенсивным технологиям.</w:t>
      </w:r>
    </w:p>
    <w:p w14:paraId="624F857B" w14:textId="77777777" w:rsidR="00590E63" w:rsidRPr="00135503" w:rsidRDefault="00590E63" w:rsidP="00590E63">
      <w:pPr>
        <w:pStyle w:val="ab"/>
        <w:ind w:firstLine="0"/>
        <w:jc w:val="both"/>
        <w:rPr>
          <w:color w:val="000000" w:themeColor="text1"/>
          <w:szCs w:val="28"/>
        </w:rPr>
      </w:pPr>
      <w:r w:rsidRPr="00135503">
        <w:rPr>
          <w:b/>
          <w:color w:val="000000" w:themeColor="text1"/>
          <w:szCs w:val="28"/>
        </w:rPr>
        <w:t>Медикум 139</w:t>
      </w:r>
      <w:r w:rsidRPr="00135503">
        <w:rPr>
          <w:color w:val="000000" w:themeColor="text1"/>
          <w:szCs w:val="28"/>
        </w:rPr>
        <w:t xml:space="preserve">.  Разновидность медикум. </w:t>
      </w:r>
      <w:r w:rsidR="00BA33EB" w:rsidRPr="00135503">
        <w:rPr>
          <w:color w:val="000000" w:themeColor="text1"/>
          <w:szCs w:val="28"/>
        </w:rPr>
        <w:t xml:space="preserve"> </w:t>
      </w:r>
      <w:r w:rsidRPr="00135503">
        <w:rPr>
          <w:color w:val="000000" w:themeColor="text1"/>
          <w:szCs w:val="28"/>
        </w:rPr>
        <w:t>Скороспелый, засухоустойчив, устойчив к полеганию и перестою. Обладает высокой продуктивностью колоса и низкой кустистостью. Поражается чёрной головнёй, слабо восприимчив к твёрдой и пыльной</w:t>
      </w:r>
      <w:r w:rsidR="00BA33EB" w:rsidRPr="00135503">
        <w:rPr>
          <w:color w:val="000000" w:themeColor="text1"/>
          <w:szCs w:val="28"/>
        </w:rPr>
        <w:t xml:space="preserve"> г</w:t>
      </w:r>
      <w:r w:rsidR="00BA33EB" w:rsidRPr="00135503">
        <w:rPr>
          <w:color w:val="000000" w:themeColor="text1"/>
          <w:szCs w:val="28"/>
        </w:rPr>
        <w:t>о</w:t>
      </w:r>
      <w:r w:rsidR="00BA33EB" w:rsidRPr="00135503">
        <w:rPr>
          <w:color w:val="000000" w:themeColor="text1"/>
          <w:szCs w:val="28"/>
        </w:rPr>
        <w:t>ловне. Т</w:t>
      </w:r>
      <w:r w:rsidRPr="00135503">
        <w:rPr>
          <w:color w:val="000000" w:themeColor="text1"/>
          <w:szCs w:val="28"/>
        </w:rPr>
        <w:t>ребуется протравливание семян. Зерно крупное, масса 1000 зёрен 48-55 г.</w:t>
      </w:r>
    </w:p>
    <w:p w14:paraId="1FC0A07E" w14:textId="77777777" w:rsidR="00590E63" w:rsidRPr="00135503" w:rsidRDefault="00590E63" w:rsidP="00590E63">
      <w:pPr>
        <w:pStyle w:val="ab"/>
        <w:ind w:firstLine="0"/>
        <w:jc w:val="both"/>
        <w:rPr>
          <w:color w:val="000000" w:themeColor="text1"/>
          <w:szCs w:val="28"/>
        </w:rPr>
      </w:pPr>
      <w:r w:rsidRPr="00135503">
        <w:rPr>
          <w:b/>
          <w:color w:val="000000" w:themeColor="text1"/>
          <w:szCs w:val="28"/>
        </w:rPr>
        <w:t>Ергенинский 2.</w:t>
      </w:r>
      <w:r w:rsidRPr="00135503">
        <w:rPr>
          <w:color w:val="000000" w:themeColor="text1"/>
          <w:szCs w:val="28"/>
        </w:rPr>
        <w:t xml:space="preserve"> Разновидность субмедикум. Самый скороспелый из районированных сортов. Обладает высокой засухоустойчивостью и способностью к быстрому начальному развитию. Устойчивость к полеганию и осыпанию средняя. Зерно крупное (48-53 г). Устойчивость к головнёвым заболеванием средняя.</w:t>
      </w:r>
    </w:p>
    <w:p w14:paraId="3BD9CF53" w14:textId="77777777" w:rsidR="00590E63" w:rsidRPr="00135503" w:rsidRDefault="00590E63" w:rsidP="00590E63">
      <w:pPr>
        <w:pStyle w:val="ab"/>
        <w:ind w:firstLine="0"/>
        <w:jc w:val="both"/>
        <w:rPr>
          <w:color w:val="000000" w:themeColor="text1"/>
          <w:szCs w:val="28"/>
        </w:rPr>
      </w:pPr>
      <w:r w:rsidRPr="00135503">
        <w:rPr>
          <w:b/>
          <w:color w:val="000000" w:themeColor="text1"/>
          <w:szCs w:val="28"/>
        </w:rPr>
        <w:t>Медикум 135</w:t>
      </w:r>
      <w:r w:rsidRPr="00135503">
        <w:rPr>
          <w:color w:val="000000" w:themeColor="text1"/>
          <w:szCs w:val="28"/>
        </w:rPr>
        <w:t>. Разновидность медикум. Сорт среднеспелый, засухоустойчивость средняя, устойчивость к полеганию и перестою низкая. Сильно поражается пыльной головнёй, среднекарликовой (стеблевой) ржавчиной. Обладает высокой т</w:t>
      </w:r>
      <w:r w:rsidR="00BA33EB" w:rsidRPr="00135503">
        <w:rPr>
          <w:color w:val="000000" w:themeColor="text1"/>
          <w:szCs w:val="28"/>
        </w:rPr>
        <w:t>о</w:t>
      </w:r>
      <w:r w:rsidRPr="00135503">
        <w:rPr>
          <w:color w:val="000000" w:themeColor="text1"/>
          <w:szCs w:val="28"/>
        </w:rPr>
        <w:t>лерантн</w:t>
      </w:r>
      <w:r w:rsidRPr="00135503">
        <w:rPr>
          <w:color w:val="000000" w:themeColor="text1"/>
          <w:szCs w:val="28"/>
        </w:rPr>
        <w:t>о</w:t>
      </w:r>
      <w:r w:rsidRPr="00135503">
        <w:rPr>
          <w:color w:val="000000" w:themeColor="text1"/>
          <w:szCs w:val="28"/>
        </w:rPr>
        <w:t>стью к гельминтоспориозной корневой гнили. Требуется обязательное протравливание семян. Зерно средней крупности.</w:t>
      </w:r>
    </w:p>
    <w:p w14:paraId="2DF37CEB" w14:textId="6A1E30F1" w:rsidR="00590E63" w:rsidRPr="00135503" w:rsidRDefault="00590E63" w:rsidP="00590E63">
      <w:pPr>
        <w:pStyle w:val="ab"/>
        <w:ind w:firstLine="0"/>
        <w:jc w:val="both"/>
        <w:rPr>
          <w:color w:val="000000" w:themeColor="text1"/>
          <w:szCs w:val="28"/>
        </w:rPr>
      </w:pPr>
      <w:r w:rsidRPr="00135503">
        <w:rPr>
          <w:b/>
          <w:color w:val="000000" w:themeColor="text1"/>
          <w:szCs w:val="28"/>
        </w:rPr>
        <w:t>Зерноградец 770</w:t>
      </w:r>
      <w:r w:rsidRPr="00135503">
        <w:rPr>
          <w:color w:val="000000" w:themeColor="text1"/>
          <w:szCs w:val="28"/>
        </w:rPr>
        <w:t xml:space="preserve"> - отличается высокой потенциальной продуктивностью, устойчивостью к полеганию, но с недостаточной жаро-</w:t>
      </w:r>
      <w:r w:rsidR="0030163D">
        <w:rPr>
          <w:color w:val="000000" w:themeColor="text1"/>
          <w:szCs w:val="28"/>
        </w:rPr>
        <w:t xml:space="preserve"> и </w:t>
      </w:r>
      <w:r w:rsidRPr="00135503">
        <w:rPr>
          <w:color w:val="000000" w:themeColor="text1"/>
          <w:szCs w:val="28"/>
        </w:rPr>
        <w:t xml:space="preserve">засухоустойчивостью.  </w:t>
      </w:r>
    </w:p>
    <w:p w14:paraId="710C0E12" w14:textId="77777777" w:rsidR="00590E63" w:rsidRPr="00135503" w:rsidRDefault="00590E63" w:rsidP="00590E63">
      <w:pPr>
        <w:pStyle w:val="ab"/>
        <w:ind w:firstLine="0"/>
        <w:jc w:val="both"/>
        <w:rPr>
          <w:color w:val="000000" w:themeColor="text1"/>
          <w:szCs w:val="28"/>
        </w:rPr>
      </w:pPr>
      <w:r w:rsidRPr="00135503">
        <w:rPr>
          <w:b/>
          <w:color w:val="000000" w:themeColor="text1"/>
          <w:szCs w:val="28"/>
        </w:rPr>
        <w:t xml:space="preserve">Волгоградский 08 </w:t>
      </w:r>
      <w:r w:rsidRPr="00135503">
        <w:rPr>
          <w:color w:val="000000" w:themeColor="text1"/>
          <w:szCs w:val="28"/>
        </w:rPr>
        <w:t xml:space="preserve">-  районирован в 2011 г. Оригинатор ЗАО </w:t>
      </w:r>
      <w:r w:rsidR="00BA33EB" w:rsidRPr="00135503">
        <w:rPr>
          <w:color w:val="000000" w:themeColor="text1"/>
          <w:szCs w:val="28"/>
        </w:rPr>
        <w:t>«</w:t>
      </w:r>
      <w:r w:rsidRPr="00135503">
        <w:rPr>
          <w:color w:val="000000" w:themeColor="text1"/>
          <w:szCs w:val="28"/>
        </w:rPr>
        <w:t>Гелио-Пакс</w:t>
      </w:r>
      <w:r w:rsidR="00BA33EB" w:rsidRPr="00135503">
        <w:rPr>
          <w:color w:val="000000" w:themeColor="text1"/>
          <w:szCs w:val="28"/>
        </w:rPr>
        <w:t>»</w:t>
      </w:r>
      <w:r w:rsidRPr="00135503">
        <w:rPr>
          <w:color w:val="000000" w:themeColor="text1"/>
          <w:szCs w:val="28"/>
        </w:rPr>
        <w:t>. Засухоустойчивый и высокопродуктивный.</w:t>
      </w:r>
    </w:p>
    <w:p w14:paraId="43A77E00" w14:textId="77777777" w:rsidR="00834F11" w:rsidRPr="00135503" w:rsidRDefault="00834F11" w:rsidP="00834F11">
      <w:pPr>
        <w:pStyle w:val="ab"/>
        <w:ind w:firstLine="1134"/>
        <w:jc w:val="center"/>
        <w:rPr>
          <w:b/>
          <w:color w:val="000000" w:themeColor="text1"/>
          <w:szCs w:val="28"/>
        </w:rPr>
      </w:pPr>
    </w:p>
    <w:p w14:paraId="7684CC69" w14:textId="178425B6" w:rsidR="00590E63" w:rsidRPr="00135503" w:rsidRDefault="00590E63" w:rsidP="00834F11">
      <w:pPr>
        <w:pStyle w:val="ab"/>
        <w:ind w:firstLine="1134"/>
        <w:jc w:val="center"/>
        <w:rPr>
          <w:b/>
          <w:color w:val="000000" w:themeColor="text1"/>
          <w:szCs w:val="28"/>
        </w:rPr>
      </w:pPr>
      <w:r w:rsidRPr="00135503">
        <w:rPr>
          <w:b/>
          <w:color w:val="000000" w:themeColor="text1"/>
          <w:szCs w:val="28"/>
        </w:rPr>
        <w:t>Особенности агротехники пивоваренных ячменей.</w:t>
      </w:r>
    </w:p>
    <w:p w14:paraId="5FA2CC5B" w14:textId="49A0CCA1" w:rsidR="00590E63" w:rsidRPr="00135503" w:rsidRDefault="00590E63" w:rsidP="00590E63">
      <w:pPr>
        <w:pStyle w:val="ab"/>
        <w:ind w:firstLine="0"/>
        <w:jc w:val="both"/>
        <w:rPr>
          <w:color w:val="000000" w:themeColor="text1"/>
          <w:szCs w:val="28"/>
        </w:rPr>
      </w:pPr>
      <w:r w:rsidRPr="00135503">
        <w:rPr>
          <w:b/>
          <w:bCs/>
          <w:color w:val="000000" w:themeColor="text1"/>
          <w:szCs w:val="28"/>
        </w:rPr>
        <w:t>Зона возделывания</w:t>
      </w:r>
      <w:r w:rsidRPr="00135503">
        <w:rPr>
          <w:color w:val="000000" w:themeColor="text1"/>
          <w:szCs w:val="28"/>
        </w:rPr>
        <w:t xml:space="preserve">: </w:t>
      </w:r>
      <w:r w:rsidR="00BA33EB" w:rsidRPr="00135503">
        <w:rPr>
          <w:color w:val="000000" w:themeColor="text1"/>
          <w:szCs w:val="28"/>
        </w:rPr>
        <w:t xml:space="preserve">Для возделывания подходят территории с </w:t>
      </w:r>
      <w:r w:rsidRPr="00135503">
        <w:rPr>
          <w:color w:val="000000" w:themeColor="text1"/>
          <w:szCs w:val="28"/>
        </w:rPr>
        <w:t xml:space="preserve"> количеством осадков 450-650 мм (в благоприятные по гидротермическим условиям годы это северо-западные районы области: Новониколаевский, Нехаевский). Лучшие предшественники – пропашные, озимые, поля должны быть чистыми от многолетних сорняков. Основная обработка почвы – ранняя зябь. На богатых гумусом черноземах внесение азота повышает содержание белка, снижает устойчивость к полеганию и ухудшает пив</w:t>
      </w:r>
      <w:r w:rsidRPr="00135503">
        <w:rPr>
          <w:color w:val="000000" w:themeColor="text1"/>
          <w:szCs w:val="28"/>
        </w:rPr>
        <w:t>о</w:t>
      </w:r>
      <w:r w:rsidRPr="00135503">
        <w:rPr>
          <w:color w:val="000000" w:themeColor="text1"/>
          <w:szCs w:val="28"/>
        </w:rPr>
        <w:t>варенные свойства зерна.</w:t>
      </w:r>
      <w:r w:rsidR="00BA33EB" w:rsidRPr="00135503">
        <w:rPr>
          <w:color w:val="000000" w:themeColor="text1"/>
          <w:szCs w:val="28"/>
        </w:rPr>
        <w:t xml:space="preserve"> </w:t>
      </w:r>
      <w:r w:rsidRPr="00135503">
        <w:rPr>
          <w:color w:val="000000" w:themeColor="text1"/>
          <w:szCs w:val="28"/>
        </w:rPr>
        <w:t xml:space="preserve"> Наиболее эффективны фосфорные удобрения в дозе 30-60 кг/га д.в. </w:t>
      </w:r>
      <w:r w:rsidR="003628D8">
        <w:rPr>
          <w:color w:val="000000" w:themeColor="text1"/>
          <w:szCs w:val="28"/>
        </w:rPr>
        <w:t>О</w:t>
      </w:r>
      <w:r w:rsidRPr="00135503">
        <w:rPr>
          <w:color w:val="000000" w:themeColor="text1"/>
          <w:szCs w:val="28"/>
        </w:rPr>
        <w:t xml:space="preserve">ни способствуют образованию крупного колоса, лучшему накоплению крахмала в зерне, увеличению его экстрактивности. Возделывание пивоваренного ячменя требует строгого подхода ко всем технологическим операциям. Посев производится в ранние сроки, заблаговременно протравленными семенами, отвечающими первому классу посевного стандарта (всхожесть не менее 95%, чистота 99,5%). При необходимости борьбы с сорняками, гербицид вносится в фазу полного кущения и строго рекомендованными дозами, т.к. ячмень чувствителен к гербицидам и повышенные дозы его ухудшают технологические свойства зерна, увеличивают белковость и ухудшают растворимость сусла.  </w:t>
      </w:r>
    </w:p>
    <w:p w14:paraId="0386B4C6" w14:textId="77777777" w:rsidR="00590E63" w:rsidRPr="00135503" w:rsidRDefault="00590E63" w:rsidP="00590E63">
      <w:pPr>
        <w:pStyle w:val="ab"/>
        <w:ind w:firstLine="0"/>
        <w:jc w:val="both"/>
        <w:rPr>
          <w:color w:val="000000" w:themeColor="text1"/>
          <w:szCs w:val="28"/>
        </w:rPr>
      </w:pPr>
      <w:r w:rsidRPr="00135503">
        <w:rPr>
          <w:b/>
          <w:bCs/>
          <w:color w:val="000000" w:themeColor="text1"/>
          <w:szCs w:val="28"/>
        </w:rPr>
        <w:t>Уборка</w:t>
      </w:r>
      <w:r w:rsidRPr="00135503">
        <w:rPr>
          <w:color w:val="000000" w:themeColor="text1"/>
          <w:szCs w:val="28"/>
        </w:rPr>
        <w:t xml:space="preserve">  проводится при наступлении полной спелости, к этому времени в зерне устанавливаются наиболее благоприятное и стабильное отношение между азотными и углеводными соединениями. Преждевременная уборка ведет к ухудшению качества сырья.</w:t>
      </w:r>
    </w:p>
    <w:p w14:paraId="61D1D11E" w14:textId="77777777" w:rsidR="00590E63" w:rsidRPr="00135503" w:rsidRDefault="00590E63" w:rsidP="00590E63">
      <w:pPr>
        <w:pStyle w:val="ab"/>
        <w:ind w:firstLine="0"/>
        <w:jc w:val="both"/>
        <w:rPr>
          <w:color w:val="000000" w:themeColor="text1"/>
          <w:szCs w:val="28"/>
        </w:rPr>
      </w:pPr>
      <w:r w:rsidRPr="00135503">
        <w:rPr>
          <w:color w:val="000000" w:themeColor="text1"/>
          <w:szCs w:val="28"/>
        </w:rPr>
        <w:t xml:space="preserve"> Убранное зерно  доводится до требования ГОСТа на пивоваренный ячмень.   Режим сортировки, включая набор решет, силу воздушного потока устанавливаются таким образом, чтобы выход зерна крупностью более 2,5 мм был не менее 50%. Сорт</w:t>
      </w:r>
      <w:r w:rsidRPr="00135503">
        <w:rPr>
          <w:color w:val="000000" w:themeColor="text1"/>
          <w:szCs w:val="28"/>
        </w:rPr>
        <w:t>и</w:t>
      </w:r>
      <w:r w:rsidRPr="00135503">
        <w:rPr>
          <w:color w:val="000000" w:themeColor="text1"/>
          <w:szCs w:val="28"/>
        </w:rPr>
        <w:t>рованное зерно доводится до требуемых кондиций по чистоте, крупности выравненности  по ГОСТ 5060-67. Влажность зерна 14-15%, содержание сорной и зерновой примеси не более 2%, содержание мелкого зерна (проход через сито с отверстиями 2,2×20 мм) -5%. Пивоваренный ячмень должен иметь экстрактивность не менее 78%, содержание белка 9-12%, пл</w:t>
      </w:r>
      <w:r w:rsidR="00BA33EB" w:rsidRPr="00135503">
        <w:rPr>
          <w:color w:val="000000" w:themeColor="text1"/>
          <w:szCs w:val="28"/>
        </w:rPr>
        <w:t>ё</w:t>
      </w:r>
      <w:r w:rsidRPr="00135503">
        <w:rPr>
          <w:color w:val="000000" w:themeColor="text1"/>
          <w:szCs w:val="28"/>
        </w:rPr>
        <w:t xml:space="preserve">нчатость 9%. </w:t>
      </w:r>
    </w:p>
    <w:p w14:paraId="495046C9" w14:textId="77777777" w:rsidR="00590E63" w:rsidRPr="00135503" w:rsidRDefault="00590E63" w:rsidP="00590E63">
      <w:pPr>
        <w:pStyle w:val="ab"/>
        <w:ind w:firstLine="0"/>
        <w:jc w:val="both"/>
        <w:rPr>
          <w:color w:val="000000" w:themeColor="text1"/>
          <w:szCs w:val="28"/>
        </w:rPr>
      </w:pPr>
      <w:r w:rsidRPr="00135503">
        <w:rPr>
          <w:b/>
          <w:bCs/>
          <w:color w:val="000000" w:themeColor="text1"/>
          <w:szCs w:val="28"/>
        </w:rPr>
        <w:t>Сорта</w:t>
      </w:r>
      <w:r w:rsidRPr="00135503">
        <w:rPr>
          <w:color w:val="000000" w:themeColor="text1"/>
          <w:szCs w:val="28"/>
        </w:rPr>
        <w:t xml:space="preserve">: </w:t>
      </w:r>
      <w:r w:rsidRPr="00135503">
        <w:rPr>
          <w:b/>
          <w:color w:val="000000" w:themeColor="text1"/>
          <w:szCs w:val="28"/>
        </w:rPr>
        <w:t>Зерноградский 584</w:t>
      </w:r>
      <w:r w:rsidRPr="00135503">
        <w:rPr>
          <w:color w:val="000000" w:themeColor="text1"/>
          <w:szCs w:val="28"/>
        </w:rPr>
        <w:t xml:space="preserve"> – разновидность нутанс (зазубренные ости). Сорт среднеспелый, слабо-засухоустойчивый.</w:t>
      </w:r>
    </w:p>
    <w:p w14:paraId="27B87386" w14:textId="77777777" w:rsidR="00590E63" w:rsidRPr="00135503" w:rsidRDefault="00590E63" w:rsidP="00590E63">
      <w:pPr>
        <w:pStyle w:val="ab"/>
        <w:ind w:firstLine="0"/>
        <w:jc w:val="both"/>
        <w:rPr>
          <w:color w:val="000000" w:themeColor="text1"/>
          <w:szCs w:val="28"/>
        </w:rPr>
      </w:pPr>
      <w:r w:rsidRPr="00135503">
        <w:rPr>
          <w:b/>
          <w:color w:val="000000" w:themeColor="text1"/>
          <w:szCs w:val="28"/>
        </w:rPr>
        <w:t>Субмедикум 33</w:t>
      </w:r>
      <w:r w:rsidRPr="00135503">
        <w:rPr>
          <w:color w:val="000000" w:themeColor="text1"/>
          <w:szCs w:val="28"/>
        </w:rPr>
        <w:t xml:space="preserve"> – разновидность субмедикум.  Сорт среднеспелый, устойчив к полеганию.</w:t>
      </w:r>
    </w:p>
    <w:p w14:paraId="7860CC6B" w14:textId="77777777" w:rsidR="00A64479" w:rsidRPr="00135503" w:rsidRDefault="00A64479" w:rsidP="00A64479">
      <w:pPr>
        <w:widowControl w:val="0"/>
        <w:autoSpaceDE w:val="0"/>
        <w:autoSpaceDN w:val="0"/>
        <w:adjustRightInd w:val="0"/>
        <w:jc w:val="center"/>
        <w:rPr>
          <w:color w:val="000000" w:themeColor="text1"/>
          <w:sz w:val="28"/>
          <w:szCs w:val="28"/>
        </w:rPr>
      </w:pPr>
      <w:r w:rsidRPr="00135503">
        <w:rPr>
          <w:b/>
          <w:bCs/>
          <w:color w:val="000000" w:themeColor="text1"/>
          <w:sz w:val="28"/>
          <w:szCs w:val="28"/>
        </w:rPr>
        <w:t xml:space="preserve">Нут </w:t>
      </w:r>
    </w:p>
    <w:p w14:paraId="348F1C88" w14:textId="56288693" w:rsidR="00A64479" w:rsidRPr="00135503" w:rsidRDefault="00A64479" w:rsidP="00A64479">
      <w:pPr>
        <w:widowControl w:val="0"/>
        <w:autoSpaceDE w:val="0"/>
        <w:autoSpaceDN w:val="0"/>
        <w:adjustRightInd w:val="0"/>
        <w:ind w:firstLine="709"/>
        <w:jc w:val="both"/>
        <w:rPr>
          <w:color w:val="000000" w:themeColor="text1"/>
          <w:sz w:val="28"/>
          <w:szCs w:val="28"/>
        </w:rPr>
      </w:pPr>
      <w:r w:rsidRPr="00135503">
        <w:rPr>
          <w:color w:val="000000" w:themeColor="text1"/>
          <w:sz w:val="28"/>
          <w:szCs w:val="28"/>
        </w:rPr>
        <w:t>Лучшим предшественником для нута является черный пар, а также озимые и яровые зерновые культуры, высеянные по черным парам.  Во избежание накопления специфических болезней и вредителей нут следует возвращать на прежнее поле не раньше чем через 3 - 4 года. Нут, как бобовая культура, прежде всего, нуждается в фосфорном и калийном питании. При обработке семян ризоторфином,  потребности в азоте он  удовлетворяет в результате симбиотической азотофиксации. В некоторых случаях целесообразно внесение азотных удобрений, оказывающих положительное влияние на растения в первые фазы роста и развития.  Азот  вносится под предпосевную культивацию, а фосфор вносят при посеве в рядки в виде гранулированного с</w:t>
      </w:r>
      <w:r w:rsidRPr="00135503">
        <w:rPr>
          <w:color w:val="000000" w:themeColor="text1"/>
          <w:sz w:val="28"/>
          <w:szCs w:val="28"/>
        </w:rPr>
        <w:t>у</w:t>
      </w:r>
      <w:r w:rsidRPr="00135503">
        <w:rPr>
          <w:color w:val="000000" w:themeColor="text1"/>
          <w:sz w:val="28"/>
          <w:szCs w:val="28"/>
        </w:rPr>
        <w:t>перфосфата. Подготовка семян к посеву</w:t>
      </w:r>
      <w:r w:rsidR="00924571">
        <w:rPr>
          <w:color w:val="000000" w:themeColor="text1"/>
          <w:sz w:val="28"/>
          <w:szCs w:val="28"/>
        </w:rPr>
        <w:t xml:space="preserve"> заключается в заблаговременной обработке</w:t>
      </w:r>
      <w:r w:rsidRPr="00135503">
        <w:rPr>
          <w:color w:val="000000" w:themeColor="text1"/>
          <w:sz w:val="28"/>
          <w:szCs w:val="28"/>
        </w:rPr>
        <w:t xml:space="preserve"> семян ризоторфином. Для уничтожения болезнетворных грибов, возбудителей аскохитоза и фузариоза се</w:t>
      </w:r>
      <w:r w:rsidR="00924571">
        <w:rPr>
          <w:color w:val="000000" w:themeColor="text1"/>
          <w:sz w:val="28"/>
          <w:szCs w:val="28"/>
        </w:rPr>
        <w:t>мена следует протравливать.</w:t>
      </w:r>
    </w:p>
    <w:p w14:paraId="71466A64" w14:textId="77777777" w:rsidR="00A64479" w:rsidRPr="00135503" w:rsidRDefault="00A64479" w:rsidP="00A64479">
      <w:pPr>
        <w:widowControl w:val="0"/>
        <w:autoSpaceDE w:val="0"/>
        <w:autoSpaceDN w:val="0"/>
        <w:adjustRightInd w:val="0"/>
        <w:ind w:firstLine="709"/>
        <w:jc w:val="both"/>
        <w:rPr>
          <w:color w:val="000000" w:themeColor="text1"/>
          <w:sz w:val="28"/>
          <w:szCs w:val="28"/>
        </w:rPr>
      </w:pPr>
      <w:r w:rsidRPr="00135503">
        <w:rPr>
          <w:color w:val="000000" w:themeColor="text1"/>
          <w:sz w:val="28"/>
          <w:szCs w:val="28"/>
        </w:rPr>
        <w:t xml:space="preserve">  Оптимальный срок посева</w:t>
      </w:r>
      <w:r w:rsidR="00884F99" w:rsidRPr="00135503">
        <w:rPr>
          <w:bCs/>
          <w:color w:val="000000" w:themeColor="text1"/>
          <w:sz w:val="28"/>
          <w:szCs w:val="28"/>
        </w:rPr>
        <w:t xml:space="preserve"> при прогревании почвы до 10-</w:t>
      </w:r>
      <w:r w:rsidRPr="00135503">
        <w:rPr>
          <w:bCs/>
          <w:color w:val="000000" w:themeColor="text1"/>
          <w:sz w:val="28"/>
          <w:szCs w:val="28"/>
        </w:rPr>
        <w:t xml:space="preserve">12°С. </w:t>
      </w:r>
      <w:r w:rsidRPr="00135503">
        <w:rPr>
          <w:color w:val="000000" w:themeColor="text1"/>
          <w:sz w:val="28"/>
          <w:szCs w:val="28"/>
        </w:rPr>
        <w:t xml:space="preserve"> Оптимальная глубина заделки семян  от  6 см до 10см. В каждом конкретном случае она зависит от состояния почвы и погодных условий. При наступлении ранневесенней засухи  нут необходимо сеять на глубину 10 см,  в прохладную погоду с частым выпадением осадков на глубину 6 см.</w:t>
      </w:r>
    </w:p>
    <w:p w14:paraId="356C6821" w14:textId="77777777" w:rsidR="00A64479" w:rsidRPr="00135503" w:rsidRDefault="00A64479" w:rsidP="00A64479">
      <w:pPr>
        <w:widowControl w:val="0"/>
        <w:autoSpaceDE w:val="0"/>
        <w:autoSpaceDN w:val="0"/>
        <w:adjustRightInd w:val="0"/>
        <w:ind w:firstLine="709"/>
        <w:jc w:val="both"/>
        <w:rPr>
          <w:color w:val="000000" w:themeColor="text1"/>
          <w:sz w:val="28"/>
          <w:szCs w:val="28"/>
        </w:rPr>
      </w:pPr>
      <w:r w:rsidRPr="00135503">
        <w:rPr>
          <w:color w:val="000000" w:themeColor="text1"/>
          <w:sz w:val="28"/>
          <w:szCs w:val="28"/>
        </w:rPr>
        <w:t>Посев нута рекомендуется проводить сплошным способом с нормой высева на каштановых почвах 500 – 600 тысяч всхожих семян на гектар. При размещении в зоне достаточного увлажнения на черноземных почвах, норму высева желательно увеличивать, но не более 800 тысяч всхожих семян на гектар. В систему мер по уходу за посевами нута входит послепосевное прикатывание.</w:t>
      </w:r>
    </w:p>
    <w:p w14:paraId="1AE37FC0" w14:textId="0579736B" w:rsidR="00A64479" w:rsidRPr="00135503" w:rsidRDefault="00A64479" w:rsidP="00A64479">
      <w:pPr>
        <w:widowControl w:val="0"/>
        <w:autoSpaceDE w:val="0"/>
        <w:autoSpaceDN w:val="0"/>
        <w:adjustRightInd w:val="0"/>
        <w:ind w:firstLine="709"/>
        <w:jc w:val="both"/>
        <w:rPr>
          <w:color w:val="000000" w:themeColor="text1"/>
          <w:sz w:val="28"/>
          <w:szCs w:val="28"/>
        </w:rPr>
      </w:pPr>
      <w:r w:rsidRPr="00135503">
        <w:rPr>
          <w:color w:val="000000" w:themeColor="text1"/>
          <w:sz w:val="28"/>
          <w:szCs w:val="28"/>
        </w:rPr>
        <w:t>В борьбе с засоренностью нута необходимо сочетать агротехнические и химические методы, исходя из экономической целесообразности. Во влажные годы, особенно при выпадении осадков в период созревания, засоренность посевов значител</w:t>
      </w:r>
      <w:r w:rsidRPr="00135503">
        <w:rPr>
          <w:color w:val="000000" w:themeColor="text1"/>
          <w:sz w:val="28"/>
          <w:szCs w:val="28"/>
        </w:rPr>
        <w:t>ь</w:t>
      </w:r>
      <w:r w:rsidRPr="00135503">
        <w:rPr>
          <w:color w:val="000000" w:themeColor="text1"/>
          <w:sz w:val="28"/>
          <w:szCs w:val="28"/>
        </w:rPr>
        <w:t xml:space="preserve">но увеличивается, а растения нута снова начинают </w:t>
      </w:r>
      <w:r w:rsidR="001924A7" w:rsidRPr="00135503">
        <w:rPr>
          <w:color w:val="000000" w:themeColor="text1"/>
          <w:sz w:val="28"/>
          <w:szCs w:val="28"/>
        </w:rPr>
        <w:t xml:space="preserve"> </w:t>
      </w:r>
      <w:r w:rsidRPr="00135503">
        <w:rPr>
          <w:color w:val="000000" w:themeColor="text1"/>
          <w:sz w:val="28"/>
          <w:szCs w:val="28"/>
        </w:rPr>
        <w:t>вег</w:t>
      </w:r>
      <w:r w:rsidR="00724E7F" w:rsidRPr="00135503">
        <w:rPr>
          <w:color w:val="000000" w:themeColor="text1"/>
          <w:sz w:val="28"/>
          <w:szCs w:val="28"/>
        </w:rPr>
        <w:t>е</w:t>
      </w:r>
      <w:r w:rsidRPr="00135503">
        <w:rPr>
          <w:color w:val="000000" w:themeColor="text1"/>
          <w:sz w:val="28"/>
          <w:szCs w:val="28"/>
        </w:rPr>
        <w:t>тировать. В таких случаях следует проводить десикацию посевов при 75 – 100% созревании бобов.</w:t>
      </w:r>
    </w:p>
    <w:p w14:paraId="24A8A059" w14:textId="77777777" w:rsidR="00A64479" w:rsidRDefault="00A64479" w:rsidP="00A64479">
      <w:pPr>
        <w:widowControl w:val="0"/>
        <w:autoSpaceDE w:val="0"/>
        <w:autoSpaceDN w:val="0"/>
        <w:adjustRightInd w:val="0"/>
        <w:ind w:firstLine="709"/>
        <w:jc w:val="both"/>
        <w:rPr>
          <w:color w:val="000000" w:themeColor="text1"/>
          <w:sz w:val="28"/>
          <w:szCs w:val="28"/>
        </w:rPr>
      </w:pPr>
      <w:r w:rsidRPr="00135503">
        <w:rPr>
          <w:color w:val="000000" w:themeColor="text1"/>
          <w:sz w:val="28"/>
          <w:szCs w:val="28"/>
        </w:rPr>
        <w:t>В отдельные годы, особенно при поздних сроках посева, бобы нута повреждаются хлопковой совкой, акациевой огневкой и другими вредителями.  Такие посевы следует обработать инсектицидами системного действия.</w:t>
      </w:r>
    </w:p>
    <w:p w14:paraId="649B2267" w14:textId="77777777" w:rsidR="00D107A5" w:rsidRPr="00135503" w:rsidRDefault="00D107A5" w:rsidP="00A64479">
      <w:pPr>
        <w:widowControl w:val="0"/>
        <w:autoSpaceDE w:val="0"/>
        <w:autoSpaceDN w:val="0"/>
        <w:adjustRightInd w:val="0"/>
        <w:ind w:firstLine="709"/>
        <w:jc w:val="both"/>
        <w:rPr>
          <w:color w:val="000000" w:themeColor="text1"/>
          <w:sz w:val="28"/>
          <w:szCs w:val="28"/>
        </w:rPr>
      </w:pPr>
    </w:p>
    <w:p w14:paraId="36673212" w14:textId="77777777" w:rsidR="00F3192D" w:rsidRDefault="00F3192D" w:rsidP="00F3192D">
      <w:pPr>
        <w:jc w:val="center"/>
        <w:rPr>
          <w:b/>
          <w:sz w:val="28"/>
          <w:szCs w:val="28"/>
        </w:rPr>
      </w:pPr>
      <w:r>
        <w:rPr>
          <w:b/>
          <w:sz w:val="28"/>
          <w:szCs w:val="28"/>
        </w:rPr>
        <w:t>Кукуруза на зерно</w:t>
      </w:r>
    </w:p>
    <w:p w14:paraId="2FF8A24D" w14:textId="77777777" w:rsidR="00F3192D" w:rsidRDefault="00F3192D" w:rsidP="00F3192D">
      <w:pPr>
        <w:ind w:firstLine="720"/>
        <w:jc w:val="both"/>
        <w:rPr>
          <w:sz w:val="28"/>
          <w:szCs w:val="28"/>
        </w:rPr>
      </w:pPr>
      <w:r>
        <w:rPr>
          <w:sz w:val="28"/>
          <w:szCs w:val="28"/>
        </w:rPr>
        <w:t>Кукуруза, возделываемая на зерно, является наиболее ценной зернофуражной культурой. По питательной ценности зерно содержит 1,34 корм.ед., 9-10 % белка, 4-5% жира, 68-73% крахмала при энергетической ценности 338 ккал.</w:t>
      </w:r>
    </w:p>
    <w:p w14:paraId="70772708" w14:textId="77777777" w:rsidR="00F3192D" w:rsidRDefault="00F3192D" w:rsidP="00F3192D">
      <w:pPr>
        <w:ind w:firstLine="720"/>
        <w:jc w:val="both"/>
        <w:rPr>
          <w:sz w:val="28"/>
          <w:szCs w:val="28"/>
        </w:rPr>
      </w:pPr>
      <w:r>
        <w:rPr>
          <w:sz w:val="28"/>
          <w:szCs w:val="28"/>
        </w:rPr>
        <w:t>При возделывании на неорошаемых землях она может формировать урожай зерна от 2,5 до 10,0 т с гектара. Для гарантированного получения вышеуказанного урожая зерна агротехнические мероприятия должны быть направлены на сохранение влаги и продуктивное ее использование. Лучший предшественник в засушливых условия - черный пар, но традиционно кукурузу размещают после паровой озими, зернобобовым и ранним зерновым колосовым культурам. Возможно возделывание кук</w:t>
      </w:r>
      <w:r>
        <w:rPr>
          <w:sz w:val="28"/>
          <w:szCs w:val="28"/>
        </w:rPr>
        <w:t>у</w:t>
      </w:r>
      <w:r>
        <w:rPr>
          <w:sz w:val="28"/>
          <w:szCs w:val="28"/>
        </w:rPr>
        <w:t>рузы и при монокультуре (бессменные посевы) при соблюдении агротехнических и химических элементов борьбы с болезнями, вредителями и сорными растениями.</w:t>
      </w:r>
    </w:p>
    <w:p w14:paraId="26214D8D" w14:textId="77777777" w:rsidR="00F3192D" w:rsidRDefault="00F3192D" w:rsidP="00F3192D">
      <w:pPr>
        <w:ind w:firstLine="709"/>
        <w:jc w:val="both"/>
        <w:rPr>
          <w:sz w:val="28"/>
          <w:szCs w:val="28"/>
        </w:rPr>
      </w:pPr>
      <w:r>
        <w:rPr>
          <w:sz w:val="28"/>
          <w:szCs w:val="28"/>
        </w:rPr>
        <w:t xml:space="preserve">Весенняя обработка почвы под зерновую кукурузу должна начинаться с закрытия  влаги ранним боронованием зяби на глубину 3-5см.  При высокой засоренности проводят культивацию на глубину заделки семян. К посеву следует приступать, когда устойчивая среднесуточная температура почвы на глубине заделки семян достигнет +10-12 </w:t>
      </w:r>
      <w:r>
        <w:rPr>
          <w:sz w:val="28"/>
          <w:szCs w:val="28"/>
          <w:vertAlign w:val="superscript"/>
        </w:rPr>
        <w:t>0</w:t>
      </w:r>
      <w:r>
        <w:rPr>
          <w:sz w:val="28"/>
          <w:szCs w:val="28"/>
        </w:rPr>
        <w:t>С.  Глубину заделки семян определяют в зависимости от влажности посевного слоя почвы и ее механического состава. На тяжелых почвах, склонных к заплыванию, она не должна превышать 5-6 см, средних и легких – 6-8 см.</w:t>
      </w:r>
    </w:p>
    <w:p w14:paraId="66A8E693" w14:textId="77777777" w:rsidR="00F3192D" w:rsidRDefault="00F3192D" w:rsidP="00F3192D">
      <w:pPr>
        <w:ind w:firstLine="709"/>
        <w:jc w:val="both"/>
        <w:rPr>
          <w:sz w:val="28"/>
          <w:szCs w:val="28"/>
        </w:rPr>
      </w:pPr>
      <w:r>
        <w:rPr>
          <w:sz w:val="28"/>
          <w:szCs w:val="28"/>
        </w:rPr>
        <w:t>Борьба с сорняками может опираться на классические агротехнические мероприятия – до и послевсходовое боронование, двух-трехкратная междурядная культивация, но в последнее время повсеместно применяют химический метод. Довсход</w:t>
      </w:r>
      <w:r>
        <w:rPr>
          <w:sz w:val="28"/>
          <w:szCs w:val="28"/>
        </w:rPr>
        <w:t>о</w:t>
      </w:r>
      <w:r>
        <w:rPr>
          <w:sz w:val="28"/>
          <w:szCs w:val="28"/>
        </w:rPr>
        <w:t>вые гербициды контролируют широкий спектр однолетних сорных растений, в случае наличия многолетних сорняков применяют страховые гербициды или смеси. При работе страховыми гербицидами следует учитывать фазы развития кукурузы: одни гербициды можно применять до 6-7 листьев, другие до 8-9 листа, не допускать перерастания сорняков (при отрастании сорняков свыше 15 см эффективность гербицидов резко снижается), многие современные препараты имеют длительный период п</w:t>
      </w:r>
      <w:r>
        <w:rPr>
          <w:sz w:val="28"/>
          <w:szCs w:val="28"/>
        </w:rPr>
        <w:t>о</w:t>
      </w:r>
      <w:r>
        <w:rPr>
          <w:sz w:val="28"/>
          <w:szCs w:val="28"/>
        </w:rPr>
        <w:t>следействия (до года) на двудольные культуры.</w:t>
      </w:r>
    </w:p>
    <w:p w14:paraId="78A272C3" w14:textId="77777777" w:rsidR="00F3192D" w:rsidRDefault="00F3192D" w:rsidP="00F3192D">
      <w:pPr>
        <w:ind w:firstLine="709"/>
        <w:jc w:val="both"/>
        <w:rPr>
          <w:sz w:val="28"/>
          <w:szCs w:val="28"/>
        </w:rPr>
      </w:pPr>
      <w:r>
        <w:rPr>
          <w:sz w:val="28"/>
          <w:szCs w:val="28"/>
        </w:rPr>
        <w:t xml:space="preserve">На ранних этапах развития (от всходов до 5-6 листа), не зависимо от способа борьбы с сорной растительностью, следует разрушать почвенную корку, в случае ее образования, зубовыми боронами, штригелями, роторными боронами мотыгами. В засушливых условиях хорошие результаты дает окучивание при последней культивации в фазе 7-9 листьев.  </w:t>
      </w:r>
    </w:p>
    <w:p w14:paraId="0B19891F" w14:textId="77777777" w:rsidR="00F3192D" w:rsidRDefault="00F3192D" w:rsidP="00F3192D">
      <w:pPr>
        <w:ind w:firstLine="709"/>
        <w:jc w:val="both"/>
        <w:rPr>
          <w:sz w:val="28"/>
          <w:szCs w:val="28"/>
        </w:rPr>
      </w:pPr>
      <w:r>
        <w:rPr>
          <w:sz w:val="28"/>
          <w:szCs w:val="28"/>
        </w:rPr>
        <w:t xml:space="preserve">При средней обеспеченности почвы подвижным фосфором и обменным калием для получения 6 т/га зерна необходимо вносить </w:t>
      </w:r>
      <w:r>
        <w:rPr>
          <w:sz w:val="28"/>
          <w:szCs w:val="28"/>
          <w:lang w:val="en-US"/>
        </w:rPr>
        <w:t>N</w:t>
      </w:r>
      <w:r>
        <w:rPr>
          <w:sz w:val="28"/>
          <w:szCs w:val="28"/>
          <w:vertAlign w:val="subscript"/>
        </w:rPr>
        <w:t>80</w:t>
      </w:r>
      <w:r>
        <w:rPr>
          <w:sz w:val="28"/>
          <w:szCs w:val="28"/>
          <w:lang w:val="en-US"/>
        </w:rPr>
        <w:t>P</w:t>
      </w:r>
      <w:r>
        <w:rPr>
          <w:sz w:val="28"/>
          <w:szCs w:val="28"/>
          <w:vertAlign w:val="subscript"/>
        </w:rPr>
        <w:t>70</w:t>
      </w:r>
      <w:r>
        <w:rPr>
          <w:sz w:val="28"/>
          <w:szCs w:val="28"/>
          <w:lang w:val="en-US"/>
        </w:rPr>
        <w:t>K</w:t>
      </w:r>
      <w:r>
        <w:rPr>
          <w:sz w:val="28"/>
          <w:szCs w:val="28"/>
          <w:vertAlign w:val="subscript"/>
        </w:rPr>
        <w:t>80</w:t>
      </w:r>
      <w:r>
        <w:rPr>
          <w:sz w:val="28"/>
          <w:szCs w:val="28"/>
        </w:rPr>
        <w:t xml:space="preserve">. Фосфорные,  калийные и половину расчетной дозы азотных удобрений вносят под основную обработку,  остальная часть азотного удобрения идёт в подкормку. Применение фосфорных удобрений при посеве, 50-100 кг в туках, стимулирует развитие корневой системы на первых этапах роста. Внесение азотных удобрений при посеве приводит к активному расту надземной части, что может привести к снижению засухоустойчивости, поэтому азот лучше внести при междурядных культивациях в фазу 5-7 листа, когда растение уже не кустится, либо позже, при наличии осадков допускается разбрасывание без заделки. </w:t>
      </w:r>
    </w:p>
    <w:p w14:paraId="6DAE1B7D" w14:textId="77777777" w:rsidR="00F3192D" w:rsidRDefault="00F3192D" w:rsidP="00F3192D">
      <w:pPr>
        <w:ind w:firstLine="720"/>
        <w:jc w:val="both"/>
        <w:rPr>
          <w:sz w:val="28"/>
          <w:szCs w:val="28"/>
        </w:rPr>
      </w:pPr>
      <w:r>
        <w:rPr>
          <w:sz w:val="28"/>
          <w:szCs w:val="28"/>
        </w:rPr>
        <w:t>В условиях засушливого земледелия густота стояния растений кукурузы является основным элементом формирования ее продуктивности. При выборе густоты стояния следует учитывать как условия возделывания, так и сортовые особенности. При недостатке влаги следует формировать более изреженные посевы, ранние гибриды сеют гуще, чем поздние. Средние показатели приведены в таблице 10, но следует учитывать рекомендации селекционеров и производителей семян, так как некот</w:t>
      </w:r>
      <w:r>
        <w:rPr>
          <w:sz w:val="28"/>
          <w:szCs w:val="28"/>
        </w:rPr>
        <w:t>о</w:t>
      </w:r>
      <w:r>
        <w:rPr>
          <w:sz w:val="28"/>
          <w:szCs w:val="28"/>
        </w:rPr>
        <w:t>рые современные гибриды показывают максимальную урожайность при повышенных густотах стояния – до 70-80 тысяч растений на га для раннеспелых и 60-70 тысяч для среднеранних гибридов в условиях степной зоны черноземных почв.</w:t>
      </w:r>
    </w:p>
    <w:p w14:paraId="4B617136" w14:textId="77777777" w:rsidR="00F3192D" w:rsidRDefault="00F3192D" w:rsidP="00F3192D">
      <w:pPr>
        <w:jc w:val="right"/>
      </w:pPr>
      <w:r>
        <w:rPr>
          <w:sz w:val="28"/>
          <w:szCs w:val="28"/>
        </w:rPr>
        <w:t>Таблица 10</w:t>
      </w:r>
    </w:p>
    <w:p w14:paraId="7441068C" w14:textId="77777777" w:rsidR="00F3192D" w:rsidRDefault="00F3192D" w:rsidP="00F3192D">
      <w:pPr>
        <w:ind w:left="1800" w:hanging="1800"/>
        <w:jc w:val="center"/>
        <w:rPr>
          <w:sz w:val="28"/>
          <w:szCs w:val="28"/>
        </w:rPr>
      </w:pPr>
      <w:r>
        <w:rPr>
          <w:sz w:val="28"/>
          <w:szCs w:val="28"/>
        </w:rPr>
        <w:t>Оптимальная густота стояния растений кукурузы в зависимости от групп</w:t>
      </w:r>
    </w:p>
    <w:p w14:paraId="7DA51235" w14:textId="77777777" w:rsidR="00F3192D" w:rsidRDefault="00F3192D" w:rsidP="00F3192D">
      <w:pPr>
        <w:ind w:left="1800" w:hanging="1800"/>
        <w:jc w:val="center"/>
        <w:rPr>
          <w:sz w:val="28"/>
          <w:szCs w:val="28"/>
        </w:rPr>
      </w:pPr>
      <w:r>
        <w:rPr>
          <w:sz w:val="28"/>
          <w:szCs w:val="28"/>
        </w:rPr>
        <w:t>спелости гибридов и зон выращивания</w:t>
      </w:r>
    </w:p>
    <w:tbl>
      <w:tblPr>
        <w:tblStyle w:val="a5"/>
        <w:tblW w:w="0" w:type="auto"/>
        <w:tblLook w:val="01E0" w:firstRow="1" w:lastRow="1" w:firstColumn="1" w:lastColumn="1" w:noHBand="0" w:noVBand="0"/>
      </w:tblPr>
      <w:tblGrid>
        <w:gridCol w:w="2481"/>
        <w:gridCol w:w="2466"/>
        <w:gridCol w:w="2454"/>
        <w:gridCol w:w="2454"/>
      </w:tblGrid>
      <w:tr w:rsidR="00F3192D" w14:paraId="60EEB7A9" w14:textId="77777777" w:rsidTr="00F3192D">
        <w:tc>
          <w:tcPr>
            <w:tcW w:w="2605" w:type="dxa"/>
            <w:vMerge w:val="restart"/>
            <w:tcBorders>
              <w:top w:val="single" w:sz="4" w:space="0" w:color="auto"/>
              <w:left w:val="single" w:sz="4" w:space="0" w:color="auto"/>
              <w:bottom w:val="single" w:sz="4" w:space="0" w:color="auto"/>
              <w:right w:val="single" w:sz="4" w:space="0" w:color="auto"/>
            </w:tcBorders>
            <w:vAlign w:val="center"/>
            <w:hideMark/>
          </w:tcPr>
          <w:p w14:paraId="40B86414" w14:textId="77777777" w:rsidR="00F3192D" w:rsidRDefault="00F3192D" w:rsidP="00F3192D">
            <w:pPr>
              <w:jc w:val="center"/>
            </w:pPr>
            <w:r>
              <w:t>Группа спелости</w:t>
            </w:r>
          </w:p>
          <w:p w14:paraId="7CE43199" w14:textId="77777777" w:rsidR="00F3192D" w:rsidRDefault="00F3192D" w:rsidP="00F3192D">
            <w:pPr>
              <w:jc w:val="center"/>
            </w:pPr>
            <w:r>
              <w:t>гибридов</w:t>
            </w:r>
          </w:p>
        </w:tc>
        <w:tc>
          <w:tcPr>
            <w:tcW w:w="7816" w:type="dxa"/>
            <w:gridSpan w:val="3"/>
            <w:tcBorders>
              <w:top w:val="single" w:sz="4" w:space="0" w:color="auto"/>
              <w:left w:val="single" w:sz="4" w:space="0" w:color="auto"/>
              <w:bottom w:val="single" w:sz="4" w:space="0" w:color="auto"/>
              <w:right w:val="single" w:sz="4" w:space="0" w:color="auto"/>
            </w:tcBorders>
            <w:vAlign w:val="center"/>
            <w:hideMark/>
          </w:tcPr>
          <w:p w14:paraId="594FAEB8" w14:textId="77777777" w:rsidR="00F3192D" w:rsidRDefault="00F3192D" w:rsidP="00F3192D">
            <w:pPr>
              <w:jc w:val="center"/>
            </w:pPr>
            <w:r>
              <w:t>Густота, тыс. растений/га</w:t>
            </w:r>
          </w:p>
        </w:tc>
      </w:tr>
      <w:tr w:rsidR="00F3192D" w14:paraId="22D513E1" w14:textId="77777777" w:rsidTr="00F3192D">
        <w:tc>
          <w:tcPr>
            <w:tcW w:w="0" w:type="auto"/>
            <w:vMerge/>
            <w:tcBorders>
              <w:top w:val="single" w:sz="4" w:space="0" w:color="auto"/>
              <w:left w:val="single" w:sz="4" w:space="0" w:color="auto"/>
              <w:bottom w:val="single" w:sz="4" w:space="0" w:color="auto"/>
              <w:right w:val="single" w:sz="4" w:space="0" w:color="auto"/>
            </w:tcBorders>
            <w:vAlign w:val="center"/>
            <w:hideMark/>
          </w:tcPr>
          <w:p w14:paraId="4108C109" w14:textId="77777777" w:rsidR="00F3192D" w:rsidRDefault="00F3192D" w:rsidP="00F3192D"/>
        </w:tc>
        <w:tc>
          <w:tcPr>
            <w:tcW w:w="2605" w:type="dxa"/>
            <w:tcBorders>
              <w:top w:val="single" w:sz="4" w:space="0" w:color="auto"/>
              <w:left w:val="single" w:sz="4" w:space="0" w:color="auto"/>
              <w:bottom w:val="single" w:sz="4" w:space="0" w:color="auto"/>
              <w:right w:val="single" w:sz="4" w:space="0" w:color="auto"/>
            </w:tcBorders>
            <w:vAlign w:val="center"/>
            <w:hideMark/>
          </w:tcPr>
          <w:p w14:paraId="07E24CAA" w14:textId="77777777" w:rsidR="00F3192D" w:rsidRDefault="00F3192D" w:rsidP="00F3192D">
            <w:pPr>
              <w:jc w:val="center"/>
            </w:pPr>
            <w:r>
              <w:t>степная зона</w:t>
            </w:r>
          </w:p>
          <w:p w14:paraId="0FA3D9CC" w14:textId="77777777" w:rsidR="00F3192D" w:rsidRDefault="00F3192D" w:rsidP="00F3192D">
            <w:pPr>
              <w:jc w:val="center"/>
            </w:pPr>
            <w:r>
              <w:t>черноземных почв</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BE717E4" w14:textId="77777777" w:rsidR="00F3192D" w:rsidRDefault="00F3192D" w:rsidP="00F3192D">
            <w:pPr>
              <w:jc w:val="center"/>
            </w:pPr>
            <w:r>
              <w:t>сухостепная зона</w:t>
            </w:r>
          </w:p>
          <w:p w14:paraId="0B8C42D3" w14:textId="77777777" w:rsidR="00F3192D" w:rsidRDefault="00F3192D" w:rsidP="00F3192D">
            <w:pPr>
              <w:jc w:val="center"/>
            </w:pPr>
            <w:r>
              <w:t>темно-каштановых почв</w:t>
            </w:r>
          </w:p>
        </w:tc>
        <w:tc>
          <w:tcPr>
            <w:tcW w:w="2606" w:type="dxa"/>
            <w:tcBorders>
              <w:top w:val="single" w:sz="4" w:space="0" w:color="auto"/>
              <w:left w:val="single" w:sz="4" w:space="0" w:color="auto"/>
              <w:bottom w:val="single" w:sz="4" w:space="0" w:color="auto"/>
              <w:right w:val="single" w:sz="4" w:space="0" w:color="auto"/>
            </w:tcBorders>
            <w:vAlign w:val="center"/>
            <w:hideMark/>
          </w:tcPr>
          <w:p w14:paraId="1EEC4696" w14:textId="77777777" w:rsidR="00F3192D" w:rsidRDefault="00F3192D" w:rsidP="00F3192D">
            <w:pPr>
              <w:jc w:val="center"/>
            </w:pPr>
            <w:r>
              <w:t>сухостепная зона</w:t>
            </w:r>
          </w:p>
          <w:p w14:paraId="695CA93A" w14:textId="77777777" w:rsidR="00F3192D" w:rsidRDefault="00F3192D" w:rsidP="00F3192D">
            <w:pPr>
              <w:jc w:val="center"/>
            </w:pPr>
            <w:r>
              <w:t>каштановых почв</w:t>
            </w:r>
          </w:p>
        </w:tc>
      </w:tr>
      <w:tr w:rsidR="00F3192D" w14:paraId="75C89ECD" w14:textId="77777777" w:rsidTr="00F3192D">
        <w:tc>
          <w:tcPr>
            <w:tcW w:w="2605" w:type="dxa"/>
            <w:tcBorders>
              <w:top w:val="single" w:sz="4" w:space="0" w:color="auto"/>
              <w:left w:val="single" w:sz="4" w:space="0" w:color="auto"/>
              <w:bottom w:val="single" w:sz="4" w:space="0" w:color="auto"/>
              <w:right w:val="single" w:sz="4" w:space="0" w:color="auto"/>
            </w:tcBorders>
            <w:vAlign w:val="center"/>
            <w:hideMark/>
          </w:tcPr>
          <w:p w14:paraId="6368513D" w14:textId="77777777" w:rsidR="00F3192D" w:rsidRDefault="00F3192D" w:rsidP="00F3192D">
            <w:r>
              <w:t>Раннеспелые</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4017B56" w14:textId="77777777" w:rsidR="00F3192D" w:rsidRDefault="00F3192D" w:rsidP="00F3192D">
            <w:pPr>
              <w:jc w:val="center"/>
            </w:pPr>
            <w:r>
              <w:t>50-55</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7E5547B" w14:textId="77777777" w:rsidR="00F3192D" w:rsidRDefault="00F3192D" w:rsidP="00F3192D">
            <w:pPr>
              <w:jc w:val="center"/>
            </w:pPr>
            <w:r>
              <w:t>45-50</w:t>
            </w:r>
          </w:p>
        </w:tc>
        <w:tc>
          <w:tcPr>
            <w:tcW w:w="2606" w:type="dxa"/>
            <w:tcBorders>
              <w:top w:val="single" w:sz="4" w:space="0" w:color="auto"/>
              <w:left w:val="single" w:sz="4" w:space="0" w:color="auto"/>
              <w:bottom w:val="single" w:sz="4" w:space="0" w:color="auto"/>
              <w:right w:val="single" w:sz="4" w:space="0" w:color="auto"/>
            </w:tcBorders>
            <w:vAlign w:val="center"/>
            <w:hideMark/>
          </w:tcPr>
          <w:p w14:paraId="73E6BC09" w14:textId="77777777" w:rsidR="00F3192D" w:rsidRDefault="00F3192D" w:rsidP="00F3192D">
            <w:pPr>
              <w:jc w:val="center"/>
            </w:pPr>
            <w:r>
              <w:t>40-45</w:t>
            </w:r>
          </w:p>
        </w:tc>
      </w:tr>
      <w:tr w:rsidR="00F3192D" w14:paraId="57E67E08" w14:textId="77777777" w:rsidTr="00F3192D">
        <w:tc>
          <w:tcPr>
            <w:tcW w:w="2605" w:type="dxa"/>
            <w:tcBorders>
              <w:top w:val="single" w:sz="4" w:space="0" w:color="auto"/>
              <w:left w:val="single" w:sz="4" w:space="0" w:color="auto"/>
              <w:bottom w:val="single" w:sz="4" w:space="0" w:color="auto"/>
              <w:right w:val="single" w:sz="4" w:space="0" w:color="auto"/>
            </w:tcBorders>
            <w:vAlign w:val="center"/>
            <w:hideMark/>
          </w:tcPr>
          <w:p w14:paraId="2C81104A" w14:textId="77777777" w:rsidR="00F3192D" w:rsidRDefault="00F3192D" w:rsidP="00F3192D">
            <w:r>
              <w:t>Среднеранние</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E5ABD6C" w14:textId="77777777" w:rsidR="00F3192D" w:rsidRDefault="00F3192D" w:rsidP="00F3192D">
            <w:pPr>
              <w:jc w:val="center"/>
            </w:pPr>
            <w:r>
              <w:t>45-50</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A21D092" w14:textId="77777777" w:rsidR="00F3192D" w:rsidRDefault="00F3192D" w:rsidP="00F3192D">
            <w:pPr>
              <w:jc w:val="center"/>
            </w:pPr>
            <w:r>
              <w:t>40-45</w:t>
            </w:r>
          </w:p>
        </w:tc>
        <w:tc>
          <w:tcPr>
            <w:tcW w:w="2606" w:type="dxa"/>
            <w:tcBorders>
              <w:top w:val="single" w:sz="4" w:space="0" w:color="auto"/>
              <w:left w:val="single" w:sz="4" w:space="0" w:color="auto"/>
              <w:bottom w:val="single" w:sz="4" w:space="0" w:color="auto"/>
              <w:right w:val="single" w:sz="4" w:space="0" w:color="auto"/>
            </w:tcBorders>
            <w:vAlign w:val="center"/>
            <w:hideMark/>
          </w:tcPr>
          <w:p w14:paraId="6E4B4016" w14:textId="77777777" w:rsidR="00F3192D" w:rsidRDefault="00F3192D" w:rsidP="00F3192D">
            <w:pPr>
              <w:jc w:val="center"/>
            </w:pPr>
            <w:r>
              <w:t>30-35</w:t>
            </w:r>
          </w:p>
        </w:tc>
      </w:tr>
    </w:tbl>
    <w:p w14:paraId="407DE46E" w14:textId="77777777" w:rsidR="00F3192D" w:rsidRDefault="00F3192D" w:rsidP="00F3192D">
      <w:pPr>
        <w:ind w:left="1800" w:hanging="1800"/>
        <w:jc w:val="center"/>
      </w:pPr>
    </w:p>
    <w:p w14:paraId="38B11C8A" w14:textId="77777777" w:rsidR="00F3192D" w:rsidRDefault="00F3192D" w:rsidP="00F3192D">
      <w:pPr>
        <w:ind w:firstLine="720"/>
        <w:jc w:val="both"/>
        <w:rPr>
          <w:sz w:val="28"/>
          <w:szCs w:val="28"/>
        </w:rPr>
      </w:pPr>
      <w:r>
        <w:rPr>
          <w:sz w:val="28"/>
          <w:szCs w:val="28"/>
        </w:rPr>
        <w:t>Для обеспечения заданной густоты стояния растений при посеве страховая надбавка для семян составляет до 10% при применении гербицидов, и до 25% при механическом способе борьбы с сорняками.</w:t>
      </w:r>
    </w:p>
    <w:p w14:paraId="7DA0A608" w14:textId="77777777" w:rsidR="00F3192D" w:rsidRDefault="00F3192D" w:rsidP="00F3192D">
      <w:pPr>
        <w:ind w:firstLine="720"/>
        <w:jc w:val="both"/>
        <w:rPr>
          <w:sz w:val="28"/>
          <w:szCs w:val="28"/>
        </w:rPr>
      </w:pPr>
      <w:r>
        <w:rPr>
          <w:sz w:val="28"/>
          <w:szCs w:val="28"/>
        </w:rPr>
        <w:t>Уборку кукурузы проводят специальными жатками, уменьшающими прохождение листостебельной массы через молотилку комбайна. Рекомендуемые обороты барабана 250-350 в минуту, для уменьшения дробления зерна. К уборке можно пр</w:t>
      </w:r>
      <w:r>
        <w:rPr>
          <w:sz w:val="28"/>
          <w:szCs w:val="28"/>
        </w:rPr>
        <w:t>и</w:t>
      </w:r>
      <w:r>
        <w:rPr>
          <w:sz w:val="28"/>
          <w:szCs w:val="28"/>
        </w:rPr>
        <w:t>ступать, при снижении влажности зерна менее 24%.</w:t>
      </w:r>
    </w:p>
    <w:p w14:paraId="170E8130" w14:textId="77777777" w:rsidR="00F3192D" w:rsidRDefault="00F3192D" w:rsidP="00F3192D">
      <w:pPr>
        <w:ind w:firstLine="720"/>
        <w:jc w:val="both"/>
        <w:rPr>
          <w:sz w:val="28"/>
          <w:szCs w:val="28"/>
        </w:rPr>
      </w:pPr>
      <w:r>
        <w:rPr>
          <w:sz w:val="28"/>
          <w:szCs w:val="28"/>
        </w:rPr>
        <w:t>Правильный выбор гибрида оказывает существенное влияние на конечный экономический эффект. Следует учитывать материально-техническую базу хозяйства. Раннеспелые гибриды с ФАО 150-200 в обычных условиях проигрывают по проду</w:t>
      </w:r>
      <w:r>
        <w:rPr>
          <w:sz w:val="28"/>
          <w:szCs w:val="28"/>
        </w:rPr>
        <w:t>к</w:t>
      </w:r>
      <w:r>
        <w:rPr>
          <w:sz w:val="28"/>
          <w:szCs w:val="28"/>
        </w:rPr>
        <w:t xml:space="preserve">тивности более поздним гибридам, но позволяют свести к минимуму затраты на сушку зерна, высыхая на корню до 16-18, а иногда и до 14%. Более поздние гибриды, формируя высокие урожаи, редко высыхают ниже 20%, следует учитывать, что при этом возрастают затраты не только на сушку, но и на транспортировку зерна. Часто, прибавка урожая на более поздних гибридах с ФАО 250-350 бывает оправдана только, при наличии собственных мощностей для сушки зерна в хозяйстве. </w:t>
      </w:r>
    </w:p>
    <w:p w14:paraId="227EC0B7" w14:textId="77777777" w:rsidR="00F3192D" w:rsidRDefault="00F3192D" w:rsidP="00F3192D">
      <w:pPr>
        <w:jc w:val="both"/>
        <w:rPr>
          <w:sz w:val="28"/>
          <w:szCs w:val="28"/>
        </w:rPr>
      </w:pPr>
    </w:p>
    <w:p w14:paraId="7BF4C865" w14:textId="77777777" w:rsidR="00590E63" w:rsidRPr="009D7E15" w:rsidRDefault="00590E63" w:rsidP="00590E63">
      <w:pPr>
        <w:pStyle w:val="ad"/>
        <w:outlineLvl w:val="0"/>
        <w:rPr>
          <w:color w:val="000000" w:themeColor="text1"/>
          <w:sz w:val="24"/>
        </w:rPr>
      </w:pPr>
      <w:r w:rsidRPr="009D7E15">
        <w:rPr>
          <w:color w:val="000000" w:themeColor="text1"/>
          <w:sz w:val="24"/>
        </w:rPr>
        <w:t>ПРОСО</w:t>
      </w:r>
    </w:p>
    <w:p w14:paraId="77F4FE78" w14:textId="10758D70" w:rsidR="007247D0" w:rsidRPr="00135503" w:rsidRDefault="00924571" w:rsidP="007247D0">
      <w:pPr>
        <w:jc w:val="both"/>
        <w:rPr>
          <w:color w:val="000000" w:themeColor="text1"/>
          <w:sz w:val="28"/>
          <w:szCs w:val="28"/>
        </w:rPr>
      </w:pPr>
      <w:r>
        <w:rPr>
          <w:color w:val="000000" w:themeColor="text1"/>
          <w:sz w:val="28"/>
          <w:szCs w:val="28"/>
        </w:rPr>
        <w:t>Произрастает просо на всех типах почв.</w:t>
      </w:r>
      <w:r w:rsidR="007247D0" w:rsidRPr="00135503">
        <w:rPr>
          <w:color w:val="000000" w:themeColor="text1"/>
          <w:sz w:val="28"/>
          <w:szCs w:val="28"/>
        </w:rPr>
        <w:t xml:space="preserve">  Просо весьма требовательно к предшественникам.</w:t>
      </w:r>
      <w:r>
        <w:rPr>
          <w:color w:val="000000" w:themeColor="text1"/>
          <w:sz w:val="28"/>
          <w:szCs w:val="28"/>
        </w:rPr>
        <w:t xml:space="preserve"> </w:t>
      </w:r>
      <w:r w:rsidR="007247D0" w:rsidRPr="00135503">
        <w:rPr>
          <w:color w:val="000000" w:themeColor="text1"/>
          <w:sz w:val="28"/>
          <w:szCs w:val="28"/>
        </w:rPr>
        <w:t>Лучшие из них – пласт многолетних трав, озимые, зернобобовые, пропашные. Осенняя подготовка почвы включает лущение стерни предшествующей культуры и глубокую основную обработку. Просо хорошо отзывается на внесение удобрений. В зависимости от планируемого урожая и типа почвы доза основного удобрения колеблется в пределах: 30-60 кг азота, 30-60 кг фосфора и 20-50 кг калия или 40 т навоза на 1га. Если осенью удобрения не применялись, важное значение имеет внесение азота и фосфора при посеве из расчета 15-20 кг/га д.в.</w:t>
      </w:r>
    </w:p>
    <w:p w14:paraId="0CD33D01" w14:textId="3DE65A4F" w:rsidR="007247D0" w:rsidRPr="00135503" w:rsidRDefault="007247D0" w:rsidP="007247D0">
      <w:pPr>
        <w:jc w:val="both"/>
        <w:rPr>
          <w:color w:val="000000" w:themeColor="text1"/>
          <w:sz w:val="28"/>
          <w:szCs w:val="28"/>
        </w:rPr>
      </w:pPr>
      <w:r w:rsidRPr="00135503">
        <w:rPr>
          <w:color w:val="000000" w:themeColor="text1"/>
          <w:sz w:val="28"/>
          <w:szCs w:val="28"/>
        </w:rPr>
        <w:t>Весенняя подготовка почвы включает боронование и 2-3 пред посевных культивации. Первая на 0,10-0,12 м одновременно с обработкой под ранние зерновые независимо от появления сорняков рыхлящими лапами, остальные на глубину заделки семян.</w:t>
      </w:r>
    </w:p>
    <w:p w14:paraId="1ED80923" w14:textId="6E5F58BB" w:rsidR="007247D0" w:rsidRPr="003628D8" w:rsidRDefault="007247D0" w:rsidP="007247D0">
      <w:pPr>
        <w:jc w:val="both"/>
        <w:rPr>
          <w:sz w:val="28"/>
          <w:szCs w:val="28"/>
        </w:rPr>
      </w:pPr>
      <w:r w:rsidRPr="00135503">
        <w:rPr>
          <w:color w:val="000000" w:themeColor="text1"/>
          <w:sz w:val="28"/>
          <w:szCs w:val="28"/>
        </w:rPr>
        <w:t>Возделываемые в области сорта проса устойчивы к местной расе головни. Однако в целях предотвращения распространения более агрессивных рас патогена, перед посевом семена необходимо протравить</w:t>
      </w:r>
      <w:r w:rsidR="003628D8">
        <w:rPr>
          <w:color w:val="000000" w:themeColor="text1"/>
          <w:sz w:val="28"/>
          <w:szCs w:val="28"/>
        </w:rPr>
        <w:t>:</w:t>
      </w:r>
      <w:r w:rsidRPr="00135503">
        <w:rPr>
          <w:color w:val="000000" w:themeColor="text1"/>
          <w:sz w:val="28"/>
          <w:szCs w:val="28"/>
        </w:rPr>
        <w:t xml:space="preserve"> </w:t>
      </w:r>
      <w:r w:rsidR="00445EA1">
        <w:rPr>
          <w:sz w:val="28"/>
          <w:szCs w:val="28"/>
        </w:rPr>
        <w:t>В</w:t>
      </w:r>
      <w:r w:rsidR="006434D0" w:rsidRPr="003628D8">
        <w:rPr>
          <w:sz w:val="28"/>
          <w:szCs w:val="28"/>
        </w:rPr>
        <w:t xml:space="preserve">итавакс 200ФФ, вск (4 кг/т); </w:t>
      </w:r>
      <w:r w:rsidR="00445EA1">
        <w:rPr>
          <w:sz w:val="28"/>
          <w:szCs w:val="28"/>
        </w:rPr>
        <w:t>В</w:t>
      </w:r>
      <w:r w:rsidR="0099330B" w:rsidRPr="003628D8">
        <w:rPr>
          <w:sz w:val="28"/>
          <w:szCs w:val="28"/>
        </w:rPr>
        <w:t xml:space="preserve">иннер, кс (1,5-2 кг/т); </w:t>
      </w:r>
      <w:r w:rsidR="00445EA1">
        <w:rPr>
          <w:sz w:val="28"/>
          <w:szCs w:val="28"/>
        </w:rPr>
        <w:t>Л</w:t>
      </w:r>
      <w:r w:rsidR="006434D0" w:rsidRPr="003628D8">
        <w:rPr>
          <w:sz w:val="28"/>
          <w:szCs w:val="28"/>
        </w:rPr>
        <w:t>анта, кс (0,19-0,25 кг/т)</w:t>
      </w:r>
      <w:r w:rsidRPr="003628D8">
        <w:rPr>
          <w:sz w:val="28"/>
          <w:szCs w:val="28"/>
        </w:rPr>
        <w:t>.</w:t>
      </w:r>
    </w:p>
    <w:p w14:paraId="60E338EA" w14:textId="56D7BD8B" w:rsidR="007247D0" w:rsidRPr="00135503" w:rsidRDefault="007247D0" w:rsidP="007247D0">
      <w:pPr>
        <w:jc w:val="both"/>
        <w:rPr>
          <w:color w:val="000000" w:themeColor="text1"/>
          <w:sz w:val="28"/>
          <w:szCs w:val="28"/>
        </w:rPr>
      </w:pPr>
      <w:r w:rsidRPr="00135503">
        <w:rPr>
          <w:color w:val="000000" w:themeColor="text1"/>
          <w:sz w:val="28"/>
          <w:szCs w:val="28"/>
        </w:rPr>
        <w:t>Срок посева проса зависит от погодных условий, засоренности и влажности почвы. Оптимальный – вторая половина мая. Способ посева – обычный рядовой: норма 3,0-5,0 млн. всхожих семян на 1 га (25-40 кг/га); глубина заделки 6-7 см. после посева поле прикатывают. В целях борьбы с сорняками посевы обрабатывают гербицидом Примадонна супер (норма 0,8-0,9 л/га) в фазе 4-х листьев. Расход жидкости 100 л/га.</w:t>
      </w:r>
    </w:p>
    <w:p w14:paraId="080B4180" w14:textId="2D8F53BD" w:rsidR="007247D0" w:rsidRPr="00135503" w:rsidRDefault="007247D0" w:rsidP="007247D0">
      <w:pPr>
        <w:jc w:val="both"/>
        <w:rPr>
          <w:color w:val="000000" w:themeColor="text1"/>
          <w:sz w:val="28"/>
          <w:szCs w:val="28"/>
        </w:rPr>
      </w:pPr>
      <w:r w:rsidRPr="00135503">
        <w:rPr>
          <w:color w:val="000000" w:themeColor="text1"/>
          <w:sz w:val="28"/>
          <w:szCs w:val="28"/>
        </w:rPr>
        <w:t>Лучший способ уборки проса – раздельный. Косить начинают, когда степень готовности достигает 80-85%, влажность зерна в это время 26-28%. Подбор и обмолот валков проводят при влажности зерна 14-15%. Число оборотов молотильного барабана устанавливают: на товарные цели 700-800, семенные 500-600 в минуту.</w:t>
      </w:r>
    </w:p>
    <w:p w14:paraId="5BC15B3C" w14:textId="5F1D1524" w:rsidR="00590E63" w:rsidRPr="00135503" w:rsidRDefault="007247D0" w:rsidP="007247D0">
      <w:pPr>
        <w:jc w:val="both"/>
        <w:rPr>
          <w:color w:val="000000" w:themeColor="text1"/>
          <w:sz w:val="28"/>
          <w:szCs w:val="28"/>
        </w:rPr>
      </w:pPr>
      <w:r w:rsidRPr="00135503">
        <w:rPr>
          <w:b/>
          <w:color w:val="000000" w:themeColor="text1"/>
          <w:sz w:val="28"/>
          <w:szCs w:val="28"/>
        </w:rPr>
        <w:t>Районированные с</w:t>
      </w:r>
      <w:r w:rsidR="00590E63" w:rsidRPr="00135503">
        <w:rPr>
          <w:b/>
          <w:color w:val="000000" w:themeColor="text1"/>
          <w:sz w:val="28"/>
          <w:szCs w:val="28"/>
        </w:rPr>
        <w:t>орта: Волгоградское 4</w:t>
      </w:r>
      <w:r w:rsidR="00924571">
        <w:rPr>
          <w:b/>
          <w:color w:val="000000" w:themeColor="text1"/>
          <w:sz w:val="28"/>
          <w:szCs w:val="28"/>
        </w:rPr>
        <w:t>.</w:t>
      </w:r>
      <w:r w:rsidR="00924571">
        <w:rPr>
          <w:color w:val="000000" w:themeColor="text1"/>
          <w:sz w:val="28"/>
          <w:szCs w:val="28"/>
        </w:rPr>
        <w:t xml:space="preserve">  </w:t>
      </w:r>
      <w:r w:rsidR="00590E63" w:rsidRPr="00135503">
        <w:rPr>
          <w:color w:val="000000" w:themeColor="text1"/>
          <w:sz w:val="28"/>
          <w:szCs w:val="28"/>
        </w:rPr>
        <w:t>Разновидность сангвинеум. Метелка сжатая, плотная, подушечки отсутствуют. Зерно красное, крупное, округлой формы. Масса 1000 семян 7,7-8,3г; выход крупы 75-78%. Вегетационный период 73-76 дней, созревает раньше Саратовское 6 на 4-5 дней. Высота растений 95-120см. К полеганию и осыпанию устойчив. Сорт характеризуется устойчивостью к головне расы 1.</w:t>
      </w:r>
    </w:p>
    <w:p w14:paraId="23D60489" w14:textId="77777777" w:rsidR="00590E63" w:rsidRPr="00135503" w:rsidRDefault="00590E63" w:rsidP="00590E63">
      <w:pPr>
        <w:jc w:val="both"/>
        <w:rPr>
          <w:color w:val="000000" w:themeColor="text1"/>
          <w:sz w:val="28"/>
          <w:szCs w:val="28"/>
        </w:rPr>
      </w:pPr>
      <w:r w:rsidRPr="00135503">
        <w:rPr>
          <w:b/>
          <w:color w:val="000000" w:themeColor="text1"/>
          <w:sz w:val="28"/>
          <w:szCs w:val="28"/>
        </w:rPr>
        <w:t>Камышинское 95.</w:t>
      </w:r>
      <w:r w:rsidRPr="00135503">
        <w:rPr>
          <w:color w:val="000000" w:themeColor="text1"/>
          <w:sz w:val="28"/>
          <w:szCs w:val="28"/>
        </w:rPr>
        <w:t xml:space="preserve"> Разновидность сангвинеум. Метелка сжатая, желтая, длиной 15-18 см, очень плотная, подушечки отсутствуют. Зерно крупное, округлое, красное. Масса 1000 семян 7,5-8,5 г. Выход крупы 76-79%, пшено ярко-желтого цвета. Вегет</w:t>
      </w:r>
      <w:r w:rsidRPr="00135503">
        <w:rPr>
          <w:color w:val="000000" w:themeColor="text1"/>
          <w:sz w:val="28"/>
          <w:szCs w:val="28"/>
        </w:rPr>
        <w:t>а</w:t>
      </w:r>
      <w:r w:rsidRPr="00135503">
        <w:rPr>
          <w:color w:val="000000" w:themeColor="text1"/>
          <w:sz w:val="28"/>
          <w:szCs w:val="28"/>
        </w:rPr>
        <w:t>ционный период 70-75 дней. Содержит ген устойчивости  к головне расы 1.</w:t>
      </w:r>
    </w:p>
    <w:p w14:paraId="6478C4BF" w14:textId="77777777" w:rsidR="00590E63" w:rsidRPr="00135503" w:rsidRDefault="00590E63" w:rsidP="00590E63">
      <w:pPr>
        <w:jc w:val="both"/>
        <w:rPr>
          <w:color w:val="000000" w:themeColor="text1"/>
          <w:sz w:val="28"/>
          <w:szCs w:val="28"/>
        </w:rPr>
      </w:pPr>
      <w:r w:rsidRPr="00135503">
        <w:rPr>
          <w:b/>
          <w:color w:val="000000" w:themeColor="text1"/>
          <w:sz w:val="28"/>
          <w:szCs w:val="28"/>
        </w:rPr>
        <w:t xml:space="preserve">Камышинское  98. </w:t>
      </w:r>
      <w:r w:rsidRPr="00135503">
        <w:rPr>
          <w:color w:val="000000" w:themeColor="text1"/>
          <w:sz w:val="28"/>
          <w:szCs w:val="28"/>
        </w:rPr>
        <w:t>Разновидность ауреум. Метелка сжатая, плотная, длиной 18-20 см, желтая. Зерно крупное, округлое, кремовое. Масса 1000 семян 8,0-9,0 г. Выход крупы 78-80%, пшено ярко-желтое, что указывает на повышенное содержание кар</w:t>
      </w:r>
      <w:r w:rsidRPr="00135503">
        <w:rPr>
          <w:color w:val="000000" w:themeColor="text1"/>
          <w:sz w:val="28"/>
          <w:szCs w:val="28"/>
        </w:rPr>
        <w:t>о</w:t>
      </w:r>
      <w:r w:rsidRPr="00135503">
        <w:rPr>
          <w:color w:val="000000" w:themeColor="text1"/>
          <w:sz w:val="28"/>
          <w:szCs w:val="28"/>
        </w:rPr>
        <w:t xml:space="preserve">тиноидов. Вегетационный период 77-79 дней. Устойчив к головне расы 1. В целях предотвращения распространения вирулентной расы 2 патогена, семенной материал следует протравливать одним из вышеуказанных препаратов.  </w:t>
      </w:r>
    </w:p>
    <w:p w14:paraId="0820D072" w14:textId="77777777" w:rsidR="00590E63" w:rsidRPr="00135503" w:rsidRDefault="00590E63" w:rsidP="00590E63">
      <w:pPr>
        <w:jc w:val="both"/>
        <w:rPr>
          <w:color w:val="000000" w:themeColor="text1"/>
          <w:sz w:val="28"/>
          <w:szCs w:val="28"/>
        </w:rPr>
      </w:pPr>
      <w:r w:rsidRPr="00135503">
        <w:rPr>
          <w:color w:val="000000" w:themeColor="text1"/>
          <w:sz w:val="28"/>
          <w:szCs w:val="28"/>
        </w:rPr>
        <w:t>Из инорайонных сортов рекомендуется возделывать сорта из НИИСХ Юго-Востока – Саратовское 6, Саратовское 8, Саратовское 10, Золотистое.</w:t>
      </w:r>
    </w:p>
    <w:p w14:paraId="6DE95EF5" w14:textId="77777777" w:rsidR="00590E63" w:rsidRPr="00135503" w:rsidRDefault="00590E63" w:rsidP="00590E63">
      <w:pPr>
        <w:jc w:val="both"/>
        <w:rPr>
          <w:color w:val="000000" w:themeColor="text1"/>
          <w:sz w:val="28"/>
          <w:szCs w:val="28"/>
        </w:rPr>
      </w:pPr>
      <w:r w:rsidRPr="00135503">
        <w:rPr>
          <w:b/>
          <w:color w:val="000000" w:themeColor="text1"/>
          <w:sz w:val="28"/>
          <w:szCs w:val="28"/>
        </w:rPr>
        <w:t>Саратовское 6</w:t>
      </w:r>
      <w:r w:rsidRPr="00135503">
        <w:rPr>
          <w:color w:val="000000" w:themeColor="text1"/>
          <w:sz w:val="28"/>
          <w:szCs w:val="28"/>
        </w:rPr>
        <w:t>.  Разновидность сангвинеум. Метёлка сжатая, слабопониклая, зерно красное. Масса 1000 зёрен 8,3 г, вегетационный период 81-91 день. Отличается засухоустойчивостью созревания, устойчив  к местной популяции головни. Технолог</w:t>
      </w:r>
      <w:r w:rsidRPr="00135503">
        <w:rPr>
          <w:color w:val="000000" w:themeColor="text1"/>
          <w:sz w:val="28"/>
          <w:szCs w:val="28"/>
        </w:rPr>
        <w:t>и</w:t>
      </w:r>
      <w:r w:rsidRPr="00135503">
        <w:rPr>
          <w:color w:val="000000" w:themeColor="text1"/>
          <w:sz w:val="28"/>
          <w:szCs w:val="28"/>
        </w:rPr>
        <w:t>ческие и крупяные качества высокие. Выравненность 82%.  Содержание белка 11%.</w:t>
      </w:r>
    </w:p>
    <w:p w14:paraId="2CECCA07" w14:textId="386E0196" w:rsidR="00590E63" w:rsidRPr="00135503" w:rsidRDefault="00590E63" w:rsidP="00590E63">
      <w:pPr>
        <w:jc w:val="both"/>
        <w:rPr>
          <w:color w:val="000000" w:themeColor="text1"/>
          <w:sz w:val="28"/>
          <w:szCs w:val="28"/>
        </w:rPr>
      </w:pPr>
      <w:r w:rsidRPr="00135503">
        <w:rPr>
          <w:b/>
          <w:color w:val="000000" w:themeColor="text1"/>
          <w:sz w:val="28"/>
          <w:szCs w:val="28"/>
        </w:rPr>
        <w:t xml:space="preserve">Саратовское 8. </w:t>
      </w:r>
      <w:r w:rsidRPr="00135503">
        <w:rPr>
          <w:color w:val="000000" w:themeColor="text1"/>
          <w:sz w:val="28"/>
          <w:szCs w:val="28"/>
        </w:rPr>
        <w:t xml:space="preserve"> Рекомендован для интенсивной технологии. Разновидность сангвинеум. Зерно красное, крупное. Масса 1000 зёрен 8,1 г. Среднепоздний, вегетационный период 82 дня. Высота растений 86 см, устойчив к полеганию, осыпается средне. Засухоустойчивость высокая. Сорт   восприимч</w:t>
      </w:r>
      <w:r w:rsidR="003628D8">
        <w:rPr>
          <w:color w:val="000000" w:themeColor="text1"/>
          <w:sz w:val="28"/>
          <w:szCs w:val="28"/>
        </w:rPr>
        <w:t>и</w:t>
      </w:r>
      <w:r w:rsidRPr="00135503">
        <w:rPr>
          <w:color w:val="000000" w:themeColor="text1"/>
          <w:sz w:val="28"/>
          <w:szCs w:val="28"/>
        </w:rPr>
        <w:t>в к головне.</w:t>
      </w:r>
    </w:p>
    <w:p w14:paraId="130F2D1C" w14:textId="77777777" w:rsidR="00590E63" w:rsidRPr="00135503" w:rsidRDefault="00590E63" w:rsidP="00590E63">
      <w:pPr>
        <w:jc w:val="both"/>
        <w:rPr>
          <w:color w:val="000000" w:themeColor="text1"/>
          <w:sz w:val="28"/>
          <w:szCs w:val="28"/>
        </w:rPr>
      </w:pPr>
      <w:r w:rsidRPr="00135503">
        <w:rPr>
          <w:color w:val="000000" w:themeColor="text1"/>
          <w:sz w:val="28"/>
          <w:szCs w:val="28"/>
        </w:rPr>
        <w:t>Саратовское 10. Разновидность сангвинеум.  Среднеспелый. Высота растений 60-110 см. Устойчив к полеганию и осыпанию. Масса 1000 зёрен 7,5-9,5 г, вкус каши 4,4-5,0 баллов. Включён в список ценных по качеству сортов.  Устойчив к головне и  к меланозу.</w:t>
      </w:r>
    </w:p>
    <w:p w14:paraId="48425859" w14:textId="77777777" w:rsidR="00590E63" w:rsidRPr="00135503" w:rsidRDefault="00590E63" w:rsidP="00590E63">
      <w:pPr>
        <w:jc w:val="both"/>
        <w:rPr>
          <w:color w:val="000000" w:themeColor="text1"/>
          <w:sz w:val="28"/>
          <w:szCs w:val="28"/>
        </w:rPr>
      </w:pPr>
      <w:r w:rsidRPr="00135503">
        <w:rPr>
          <w:b/>
          <w:color w:val="000000" w:themeColor="text1"/>
          <w:sz w:val="28"/>
          <w:szCs w:val="28"/>
        </w:rPr>
        <w:t>Золотистое.</w:t>
      </w:r>
      <w:r w:rsidRPr="00135503">
        <w:rPr>
          <w:color w:val="000000" w:themeColor="text1"/>
          <w:sz w:val="28"/>
          <w:szCs w:val="28"/>
        </w:rPr>
        <w:t xml:space="preserve">   Разновидность ауреум.   Среднепоздний, вегетационный период 70-102 дня. Высота растений от 50-100 см. Устойчив к полеганию, осыпанию, засухе. Технологические качества высокие. Масса 1000 зёрен 7,6-9,6 г. Включён в список це</w:t>
      </w:r>
      <w:r w:rsidRPr="00135503">
        <w:rPr>
          <w:color w:val="000000" w:themeColor="text1"/>
          <w:sz w:val="28"/>
          <w:szCs w:val="28"/>
        </w:rPr>
        <w:t>н</w:t>
      </w:r>
      <w:r w:rsidRPr="00135503">
        <w:rPr>
          <w:color w:val="000000" w:themeColor="text1"/>
          <w:sz w:val="28"/>
          <w:szCs w:val="28"/>
        </w:rPr>
        <w:t xml:space="preserve">ных по качеству сортов. Восприимчив к наиболее распространённым расам головни. </w:t>
      </w:r>
    </w:p>
    <w:p w14:paraId="61BC0C37" w14:textId="6E8C561F" w:rsidR="007247D0" w:rsidRDefault="007247D0" w:rsidP="00590E63">
      <w:pPr>
        <w:jc w:val="both"/>
        <w:rPr>
          <w:color w:val="000000" w:themeColor="text1"/>
          <w:sz w:val="28"/>
          <w:szCs w:val="28"/>
        </w:rPr>
      </w:pPr>
      <w:r w:rsidRPr="00135503">
        <w:rPr>
          <w:color w:val="000000" w:themeColor="text1"/>
          <w:sz w:val="28"/>
          <w:szCs w:val="28"/>
        </w:rPr>
        <w:t>Сорта ФГБНУ «ФНЦ агроэкологии РАН» Камышинское 98 и новый сорт Диана, который с 2023 года будет проходить Госсортоиспытания, относятся к группе скороспелых</w:t>
      </w:r>
      <w:r w:rsidR="00924571">
        <w:rPr>
          <w:color w:val="000000" w:themeColor="text1"/>
          <w:sz w:val="28"/>
          <w:szCs w:val="28"/>
        </w:rPr>
        <w:t xml:space="preserve">, </w:t>
      </w:r>
      <w:r w:rsidRPr="00135503">
        <w:rPr>
          <w:color w:val="000000" w:themeColor="text1"/>
          <w:sz w:val="28"/>
          <w:szCs w:val="28"/>
        </w:rPr>
        <w:t xml:space="preserve"> характеризуются жаро</w:t>
      </w:r>
      <w:r w:rsidR="003628D8">
        <w:rPr>
          <w:color w:val="000000" w:themeColor="text1"/>
          <w:sz w:val="28"/>
          <w:szCs w:val="28"/>
        </w:rPr>
        <w:t xml:space="preserve"> </w:t>
      </w:r>
      <w:r w:rsidRPr="00135503">
        <w:rPr>
          <w:color w:val="000000" w:themeColor="text1"/>
          <w:sz w:val="28"/>
          <w:szCs w:val="28"/>
        </w:rPr>
        <w:t>и засухоустойчивостью, высоким потенциалом пр</w:t>
      </w:r>
      <w:r w:rsidRPr="00135503">
        <w:rPr>
          <w:color w:val="000000" w:themeColor="text1"/>
          <w:sz w:val="28"/>
          <w:szCs w:val="28"/>
        </w:rPr>
        <w:t>о</w:t>
      </w:r>
      <w:r w:rsidRPr="00135503">
        <w:rPr>
          <w:color w:val="000000" w:themeColor="text1"/>
          <w:sz w:val="28"/>
          <w:szCs w:val="28"/>
        </w:rPr>
        <w:t>дуктивности и включены в список ценных по качеству.</w:t>
      </w:r>
    </w:p>
    <w:p w14:paraId="2E83BAF0" w14:textId="77777777" w:rsidR="00D107A5" w:rsidRPr="00135503" w:rsidRDefault="00D107A5" w:rsidP="00590E63">
      <w:pPr>
        <w:jc w:val="both"/>
        <w:rPr>
          <w:color w:val="000000" w:themeColor="text1"/>
          <w:sz w:val="28"/>
          <w:szCs w:val="28"/>
        </w:rPr>
      </w:pPr>
    </w:p>
    <w:p w14:paraId="34442B9E" w14:textId="77777777" w:rsidR="00BC6A7E" w:rsidRPr="00135503" w:rsidRDefault="00BC6A7E" w:rsidP="00BC6A7E">
      <w:pPr>
        <w:shd w:val="clear" w:color="auto" w:fill="FFFFFF"/>
        <w:spacing w:before="5"/>
        <w:ind w:left="5" w:right="10" w:hanging="5"/>
        <w:jc w:val="center"/>
        <w:rPr>
          <w:b/>
          <w:color w:val="000000" w:themeColor="text1"/>
          <w:sz w:val="28"/>
          <w:szCs w:val="28"/>
        </w:rPr>
      </w:pPr>
      <w:r w:rsidRPr="00135503">
        <w:rPr>
          <w:b/>
          <w:color w:val="000000" w:themeColor="text1"/>
          <w:sz w:val="28"/>
          <w:szCs w:val="28"/>
        </w:rPr>
        <w:t>Сорго зерновое</w:t>
      </w:r>
    </w:p>
    <w:p w14:paraId="364A2BB5" w14:textId="77777777" w:rsidR="00BC6A7E" w:rsidRPr="00135503" w:rsidRDefault="00BC6A7E" w:rsidP="00BC6A7E">
      <w:pPr>
        <w:ind w:firstLine="720"/>
        <w:jc w:val="both"/>
        <w:rPr>
          <w:color w:val="000000" w:themeColor="text1"/>
          <w:sz w:val="28"/>
          <w:szCs w:val="28"/>
        </w:rPr>
      </w:pPr>
      <w:r w:rsidRPr="00135503">
        <w:rPr>
          <w:color w:val="000000" w:themeColor="text1"/>
          <w:sz w:val="28"/>
          <w:szCs w:val="28"/>
        </w:rPr>
        <w:t>Одним из резервов увеличения производства фуражного зерна в засушливых зонах Волгоградской области является расширение посевов зернового сорго. Эта культура устойчива к высоким температурам и засухе, эффективно использует осадки второй половины лета, неприхотлива  к плодородию почвы.</w:t>
      </w:r>
    </w:p>
    <w:p w14:paraId="567B9A64" w14:textId="77777777" w:rsidR="00BC6A7E" w:rsidRPr="00135503" w:rsidRDefault="00BC6A7E" w:rsidP="00BC6A7E">
      <w:pPr>
        <w:ind w:firstLine="720"/>
        <w:jc w:val="both"/>
        <w:rPr>
          <w:color w:val="000000" w:themeColor="text1"/>
          <w:sz w:val="28"/>
          <w:szCs w:val="28"/>
        </w:rPr>
      </w:pPr>
      <w:r w:rsidRPr="00135503">
        <w:rPr>
          <w:color w:val="000000" w:themeColor="text1"/>
          <w:sz w:val="28"/>
          <w:szCs w:val="28"/>
        </w:rPr>
        <w:t>По данным, которые были получены в прежние годы учёными Нижне-Волжского НИИСХ, его  урожайность в богарных условиях сухостепной зоны каштановых почв составляет 25-28 ц/га, в более благоприятных - до 50ц/га.</w:t>
      </w:r>
    </w:p>
    <w:p w14:paraId="65E61927" w14:textId="30847ABF" w:rsidR="00DB292D" w:rsidRPr="00135503" w:rsidRDefault="00BC6A7E" w:rsidP="00DB292D">
      <w:pPr>
        <w:ind w:firstLine="720"/>
        <w:jc w:val="both"/>
        <w:rPr>
          <w:color w:val="000000" w:themeColor="text1"/>
          <w:sz w:val="28"/>
          <w:szCs w:val="28"/>
        </w:rPr>
      </w:pPr>
      <w:r w:rsidRPr="00135503">
        <w:rPr>
          <w:color w:val="000000" w:themeColor="text1"/>
          <w:sz w:val="28"/>
          <w:szCs w:val="28"/>
        </w:rPr>
        <w:t>Поэтому стоит обратить внимание на эту культуру, как особенно засухоустойчивую и высокоурожайную. По кормовым достоинствам зерно сорго близко к ячменю</w:t>
      </w:r>
      <w:r w:rsidR="00A965B9" w:rsidRPr="00135503">
        <w:rPr>
          <w:color w:val="000000" w:themeColor="text1"/>
          <w:sz w:val="28"/>
          <w:szCs w:val="28"/>
        </w:rPr>
        <w:t xml:space="preserve">, </w:t>
      </w:r>
      <w:r w:rsidRPr="00135503">
        <w:rPr>
          <w:color w:val="000000" w:themeColor="text1"/>
          <w:sz w:val="28"/>
          <w:szCs w:val="28"/>
        </w:rPr>
        <w:t>кукурузе и может скармливаться различным видам животных и птиц.</w:t>
      </w:r>
      <w:r w:rsidR="00DB292D" w:rsidRPr="00135503">
        <w:rPr>
          <w:color w:val="000000" w:themeColor="text1"/>
          <w:sz w:val="28"/>
          <w:szCs w:val="28"/>
        </w:rPr>
        <w:t xml:space="preserve"> </w:t>
      </w:r>
      <w:r w:rsidRPr="00135503">
        <w:rPr>
          <w:color w:val="000000" w:themeColor="text1"/>
          <w:sz w:val="28"/>
          <w:szCs w:val="28"/>
        </w:rPr>
        <w:t xml:space="preserve">Под посев сорго следует отводить чистые от сорняков поля. </w:t>
      </w:r>
      <w:r w:rsidR="00DB292D" w:rsidRPr="00135503">
        <w:rPr>
          <w:color w:val="000000" w:themeColor="text1"/>
          <w:sz w:val="28"/>
          <w:szCs w:val="28"/>
        </w:rPr>
        <w:t>Предшественником сорго может быть любая культура, оставляющая после себя поле чистым от сорняков. Лучше всего размещать посевы после рано созревающих культур с тем, чтобы иметь возмо</w:t>
      </w:r>
      <w:r w:rsidR="00DB292D" w:rsidRPr="00135503">
        <w:rPr>
          <w:color w:val="000000" w:themeColor="text1"/>
          <w:sz w:val="28"/>
          <w:szCs w:val="28"/>
        </w:rPr>
        <w:t>ж</w:t>
      </w:r>
      <w:r w:rsidR="00DB292D" w:rsidRPr="00135503">
        <w:rPr>
          <w:color w:val="000000" w:themeColor="text1"/>
          <w:sz w:val="28"/>
          <w:szCs w:val="28"/>
        </w:rPr>
        <w:t>ность активно бороться с сорняками в летне-осенний период. В условиях Нижнего Поволжья такими культурами могут быть озимые, идущие по черному пару, злаково-бобовые смеси, горох, яровые колосовые и даже кукуруза, убираемая на зеленый корм. Если за сорго ведется хороший уход, вносятся удобрения, применяются гербициды, его можно высевать как монокультуру. Не следует высевать сорго после суданской травы, семенников трав, сафлора и подсолнечника.</w:t>
      </w:r>
    </w:p>
    <w:p w14:paraId="475FD34C" w14:textId="77777777" w:rsidR="00DB292D" w:rsidRPr="00135503" w:rsidRDefault="00DB292D" w:rsidP="00DB292D">
      <w:pPr>
        <w:ind w:firstLine="709"/>
        <w:jc w:val="both"/>
        <w:rPr>
          <w:color w:val="000000" w:themeColor="text1"/>
          <w:sz w:val="28"/>
          <w:szCs w:val="28"/>
        </w:rPr>
      </w:pPr>
      <w:r w:rsidRPr="00135503">
        <w:rPr>
          <w:color w:val="000000" w:themeColor="text1"/>
          <w:sz w:val="28"/>
          <w:szCs w:val="28"/>
        </w:rPr>
        <w:t>Посевы зернового сорго требуют продолжительного вегетационного периода (120-150 дней), выносят значительное количество влаги и питательных веществ и являются плохим предшественником, поэтому их, как правило, размещают в после</w:t>
      </w:r>
      <w:r w:rsidRPr="00135503">
        <w:rPr>
          <w:color w:val="000000" w:themeColor="text1"/>
          <w:sz w:val="28"/>
          <w:szCs w:val="28"/>
        </w:rPr>
        <w:t>д</w:t>
      </w:r>
      <w:r w:rsidRPr="00135503">
        <w:rPr>
          <w:color w:val="000000" w:themeColor="text1"/>
          <w:sz w:val="28"/>
          <w:szCs w:val="28"/>
        </w:rPr>
        <w:t xml:space="preserve">нем поле севооборота. </w:t>
      </w:r>
    </w:p>
    <w:p w14:paraId="4239D430" w14:textId="77777777" w:rsidR="00DB292D" w:rsidRPr="00135503" w:rsidRDefault="00DB292D" w:rsidP="00DB292D">
      <w:pPr>
        <w:ind w:firstLine="709"/>
        <w:jc w:val="both"/>
        <w:rPr>
          <w:b/>
          <w:color w:val="000000" w:themeColor="text1"/>
          <w:sz w:val="28"/>
          <w:szCs w:val="28"/>
        </w:rPr>
      </w:pPr>
      <w:r w:rsidRPr="00135503">
        <w:rPr>
          <w:color w:val="000000" w:themeColor="text1"/>
          <w:sz w:val="28"/>
          <w:szCs w:val="28"/>
        </w:rPr>
        <w:t>Подготовка почвы под сорго направлена на накопление влаги в почве и уничтожение сорняков. Она видоизменяется в зависимости от типа почвы, климатических условий, предшественника, видового состава сорняков и других факторов. Культура хорошо реагирует на глубокую обработку почвы.</w:t>
      </w:r>
    </w:p>
    <w:p w14:paraId="3F8E1D83" w14:textId="77777777" w:rsidR="00DB292D" w:rsidRPr="00135503" w:rsidRDefault="00DB292D" w:rsidP="00DB292D">
      <w:pPr>
        <w:ind w:firstLine="709"/>
        <w:jc w:val="both"/>
        <w:rPr>
          <w:color w:val="000000" w:themeColor="text1"/>
          <w:sz w:val="28"/>
          <w:szCs w:val="28"/>
        </w:rPr>
      </w:pPr>
      <w:r w:rsidRPr="00135503">
        <w:rPr>
          <w:color w:val="000000" w:themeColor="text1"/>
          <w:sz w:val="28"/>
          <w:szCs w:val="28"/>
        </w:rPr>
        <w:t>Зерновое сорго можно высевать с междурядьями от 45 до 70 см, в зависимости от имеющейся в наличии техники, с нормой высева 200-400 тыс. всхожих семян на гектар. Густота стояния растений необходимо увязывать с запасами влаги, почве</w:t>
      </w:r>
      <w:r w:rsidRPr="00135503">
        <w:rPr>
          <w:color w:val="000000" w:themeColor="text1"/>
          <w:sz w:val="28"/>
          <w:szCs w:val="28"/>
        </w:rPr>
        <w:t>н</w:t>
      </w:r>
      <w:r w:rsidRPr="00135503">
        <w:rPr>
          <w:color w:val="000000" w:themeColor="text1"/>
          <w:sz w:val="28"/>
          <w:szCs w:val="28"/>
        </w:rPr>
        <w:t>ным плодородием и ожидаемым приходом осадков за вегетацию. Чем лучше условия возделывания - тем выше норма высева. В ряде случаев возможно возделывание культуры с междурядьями 15 см, при этом норма высева должна составлять порядка 400-600 тысяч всхожих семян на гектар. При этом нужно помнить, что чрезмерное загущение посевов зернового сорго может привести к ситуации, когда растения не образуют генеративных органов.</w:t>
      </w:r>
    </w:p>
    <w:p w14:paraId="4A0F0FE5" w14:textId="77777777" w:rsidR="00DB292D" w:rsidRPr="00135503" w:rsidRDefault="00DB292D" w:rsidP="00DB292D">
      <w:pPr>
        <w:ind w:firstLine="709"/>
        <w:jc w:val="both"/>
        <w:rPr>
          <w:color w:val="000000" w:themeColor="text1"/>
          <w:sz w:val="28"/>
          <w:szCs w:val="28"/>
        </w:rPr>
      </w:pPr>
      <w:r w:rsidRPr="00135503">
        <w:rPr>
          <w:color w:val="000000" w:themeColor="text1"/>
          <w:sz w:val="28"/>
          <w:szCs w:val="28"/>
        </w:rPr>
        <w:t>Не следует излишне торопиться с посевом зернового сорго. Лучше дождаться наступления периода с устойчивыми среднесуточными температурами воздуха +15</w:t>
      </w:r>
      <w:r w:rsidRPr="00135503">
        <w:rPr>
          <w:rFonts w:ascii="Cambria Math" w:hAnsi="Cambria Math" w:cs="Cambria Math"/>
          <w:color w:val="000000" w:themeColor="text1"/>
          <w:sz w:val="28"/>
          <w:szCs w:val="28"/>
        </w:rPr>
        <w:t>℃</w:t>
      </w:r>
      <w:r w:rsidRPr="00135503">
        <w:rPr>
          <w:color w:val="000000" w:themeColor="text1"/>
          <w:sz w:val="28"/>
          <w:szCs w:val="28"/>
        </w:rPr>
        <w:t>. То есть, высевать сорго с наступлением метеорологического лета. Посев в пр</w:t>
      </w:r>
      <w:r w:rsidRPr="00135503">
        <w:rPr>
          <w:color w:val="000000" w:themeColor="text1"/>
          <w:sz w:val="28"/>
          <w:szCs w:val="28"/>
        </w:rPr>
        <w:t>о</w:t>
      </w:r>
      <w:r w:rsidRPr="00135503">
        <w:rPr>
          <w:color w:val="000000" w:themeColor="text1"/>
          <w:sz w:val="28"/>
          <w:szCs w:val="28"/>
        </w:rPr>
        <w:t>хладную погоду существенно задерживает появление всходов культуры, что затрудняет конкуренцию сорго с сорной растительностью, а также может стать причиной пониженной полевой всхожести. Для повышения последней можно провести пре</w:t>
      </w:r>
      <w:r w:rsidRPr="00135503">
        <w:rPr>
          <w:color w:val="000000" w:themeColor="text1"/>
          <w:sz w:val="28"/>
          <w:szCs w:val="28"/>
        </w:rPr>
        <w:t>д</w:t>
      </w:r>
      <w:r w:rsidRPr="00135503">
        <w:rPr>
          <w:color w:val="000000" w:themeColor="text1"/>
          <w:sz w:val="28"/>
          <w:szCs w:val="28"/>
        </w:rPr>
        <w:t>посевное протравливание семян, которое поможет от плесневых почвенных грибков, защитив проростки сорго в прохладную погоду.</w:t>
      </w:r>
    </w:p>
    <w:p w14:paraId="3EE18DD9" w14:textId="77777777" w:rsidR="00DB292D" w:rsidRPr="00135503" w:rsidRDefault="00DB292D" w:rsidP="00784068">
      <w:pPr>
        <w:ind w:firstLine="709"/>
        <w:rPr>
          <w:color w:val="000000" w:themeColor="text1"/>
          <w:sz w:val="28"/>
          <w:szCs w:val="28"/>
        </w:rPr>
      </w:pPr>
      <w:r w:rsidRPr="00135503">
        <w:rPr>
          <w:color w:val="000000" w:themeColor="text1"/>
          <w:sz w:val="28"/>
          <w:szCs w:val="28"/>
        </w:rPr>
        <w:t>Хорошо на всхожесть семян, их энергию прорастания, а в последующем, и на урожайность влияет весенний солнечный обогрев. Когда на открытой солнечной площадке расстилают брезент и на нём рассыпают тонким слоем (10-20 см) семена сорго. В течении дня семена несколько раз перелопачивают. Длительность обогрева составляет 5-7 суток.</w:t>
      </w:r>
    </w:p>
    <w:p w14:paraId="1389C09D" w14:textId="77777777" w:rsidR="00390315" w:rsidRPr="00135503" w:rsidRDefault="00DB292D" w:rsidP="00784068">
      <w:pPr>
        <w:rPr>
          <w:b/>
          <w:bCs/>
          <w:color w:val="000000" w:themeColor="text1"/>
          <w:sz w:val="28"/>
          <w:szCs w:val="28"/>
        </w:rPr>
      </w:pPr>
      <w:r w:rsidRPr="00135503">
        <w:rPr>
          <w:color w:val="000000" w:themeColor="text1"/>
          <w:sz w:val="28"/>
          <w:szCs w:val="28"/>
        </w:rPr>
        <w:t>Для посева в Волгоградской области рекомендуем сорта Камышинской селекции, как наиболее приспособленные к местным почвенно-климатическим условиям. Это раннеспелые: Камышинское 75, Камышинское 64 и Белогорское, а также среднера</w:t>
      </w:r>
      <w:r w:rsidRPr="00135503">
        <w:rPr>
          <w:color w:val="000000" w:themeColor="text1"/>
          <w:sz w:val="28"/>
          <w:szCs w:val="28"/>
        </w:rPr>
        <w:t>н</w:t>
      </w:r>
      <w:r w:rsidRPr="00135503">
        <w:rPr>
          <w:color w:val="000000" w:themeColor="text1"/>
          <w:sz w:val="28"/>
          <w:szCs w:val="28"/>
        </w:rPr>
        <w:t>него срока созревания – Камышинское 31.</w:t>
      </w:r>
      <w:r w:rsidR="00390315" w:rsidRPr="00135503">
        <w:rPr>
          <w:b/>
          <w:bCs/>
          <w:color w:val="000000" w:themeColor="text1"/>
          <w:sz w:val="28"/>
          <w:szCs w:val="28"/>
        </w:rPr>
        <w:t xml:space="preserve"> </w:t>
      </w:r>
    </w:p>
    <w:p w14:paraId="35C0D35D" w14:textId="40F63CD5" w:rsidR="00390315" w:rsidRPr="005C6970" w:rsidRDefault="00390315" w:rsidP="00390315">
      <w:pPr>
        <w:ind w:firstLine="709"/>
        <w:jc w:val="center"/>
        <w:rPr>
          <w:b/>
          <w:iCs/>
          <w:color w:val="000000" w:themeColor="text1"/>
          <w:sz w:val="22"/>
          <w:szCs w:val="22"/>
        </w:rPr>
      </w:pPr>
      <w:r w:rsidRPr="005C6970">
        <w:rPr>
          <w:b/>
          <w:iCs/>
          <w:color w:val="000000" w:themeColor="text1"/>
          <w:sz w:val="22"/>
          <w:szCs w:val="22"/>
        </w:rPr>
        <w:t>СУДАНСКАЯ ТРАВА</w:t>
      </w:r>
    </w:p>
    <w:p w14:paraId="41796E27" w14:textId="77777777" w:rsidR="00390315" w:rsidRPr="00135503" w:rsidRDefault="00390315" w:rsidP="00390315">
      <w:pPr>
        <w:ind w:firstLine="709"/>
        <w:jc w:val="both"/>
        <w:rPr>
          <w:color w:val="000000" w:themeColor="text1"/>
          <w:sz w:val="28"/>
          <w:szCs w:val="28"/>
        </w:rPr>
      </w:pPr>
      <w:r w:rsidRPr="00135503">
        <w:rPr>
          <w:color w:val="000000" w:themeColor="text1"/>
          <w:sz w:val="28"/>
          <w:szCs w:val="28"/>
        </w:rPr>
        <w:t>Наилучшими предшественниками для суданской травы  являются  чёрный пар, зернобобовые, многолетние травы и озимые хлеба. Худшим предшественником является подсолнечник, т. к. он поглощает влагу и питательные вещества с глубоких слоёв почвы, так же как и суданская трава. Минимальная температура прорастания семян 8-10°С, оптимальная  20-25°С. Заморозки в 3-4 °С убивают всходы. Суданская трава очень отзывчива на орошение, однако не переносит избыточного увлажн</w:t>
      </w:r>
      <w:r w:rsidRPr="00135503">
        <w:rPr>
          <w:color w:val="000000" w:themeColor="text1"/>
          <w:sz w:val="28"/>
          <w:szCs w:val="28"/>
        </w:rPr>
        <w:t>е</w:t>
      </w:r>
      <w:r w:rsidRPr="00135503">
        <w:rPr>
          <w:color w:val="000000" w:themeColor="text1"/>
          <w:sz w:val="28"/>
          <w:szCs w:val="28"/>
        </w:rPr>
        <w:t>ния.</w:t>
      </w:r>
    </w:p>
    <w:p w14:paraId="6A83A010" w14:textId="77777777" w:rsidR="00390315" w:rsidRPr="00135503" w:rsidRDefault="00390315" w:rsidP="00390315">
      <w:pPr>
        <w:ind w:firstLine="709"/>
        <w:jc w:val="both"/>
        <w:rPr>
          <w:color w:val="000000" w:themeColor="text1"/>
          <w:sz w:val="28"/>
          <w:szCs w:val="28"/>
        </w:rPr>
      </w:pPr>
      <w:r w:rsidRPr="00135503">
        <w:rPr>
          <w:color w:val="000000" w:themeColor="text1"/>
          <w:sz w:val="28"/>
          <w:szCs w:val="28"/>
        </w:rPr>
        <w:t xml:space="preserve">Основная обработка почвы зависит от предшествующей культуры, наличия сорняков и их видового состава. Производят пожнивное лущение почвы лущильниками   сразу после уборки предшествующей культуры. Весенняя обработка должна дифференцироваться от  условий весны, наличия сорной растительности и влаги в почве. Проводят покровное  боронование  для  закрытия влаги. Предпосевная  культивация выполняется на глубину 6-7 см. Посев ведут зерновыми сеялками. </w:t>
      </w:r>
    </w:p>
    <w:p w14:paraId="56A0741B" w14:textId="5BA8F733" w:rsidR="00390315" w:rsidRPr="00135503" w:rsidRDefault="00390315" w:rsidP="00390315">
      <w:pPr>
        <w:ind w:firstLine="709"/>
        <w:jc w:val="both"/>
        <w:rPr>
          <w:color w:val="000000" w:themeColor="text1"/>
          <w:sz w:val="28"/>
          <w:szCs w:val="28"/>
        </w:rPr>
      </w:pPr>
      <w:r w:rsidRPr="00135503">
        <w:rPr>
          <w:color w:val="000000" w:themeColor="text1"/>
          <w:sz w:val="28"/>
          <w:szCs w:val="28"/>
        </w:rPr>
        <w:t>Суданскую траву на сено необходимо сеять рядовым способом с нормой высева 1,5 млн. всхожих семян на гектар на богаре и 3 млн. всхожих семян на  орошении. Посев на семена производят с нормой высева 0,5-0,6 млн. штук всхожих семян на гектар. При н</w:t>
      </w:r>
      <w:r w:rsidR="00445EA1">
        <w:rPr>
          <w:color w:val="000000" w:themeColor="text1"/>
          <w:sz w:val="28"/>
          <w:szCs w:val="28"/>
        </w:rPr>
        <w:t>еобходимости для предотвращения</w:t>
      </w:r>
      <w:r w:rsidRPr="00135503">
        <w:rPr>
          <w:color w:val="000000" w:themeColor="text1"/>
          <w:sz w:val="28"/>
          <w:szCs w:val="28"/>
        </w:rPr>
        <w:t xml:space="preserve"> головнёвых заболеваний и плесневения семян производят их протравливание фунгицидами Скарлет, МЭ с нормой расхода препарата 0,4 л/га,</w:t>
      </w:r>
      <w:r w:rsidR="00445EA1">
        <w:rPr>
          <w:color w:val="000000" w:themeColor="text1"/>
          <w:sz w:val="28"/>
          <w:szCs w:val="28"/>
        </w:rPr>
        <w:t xml:space="preserve"> Максим Кватро, КС – 1 л/га, </w:t>
      </w:r>
      <w:r w:rsidRPr="00135503">
        <w:rPr>
          <w:color w:val="000000" w:themeColor="text1"/>
          <w:sz w:val="28"/>
          <w:szCs w:val="28"/>
        </w:rPr>
        <w:t>при протравливании добавл</w:t>
      </w:r>
      <w:r w:rsidRPr="00135503">
        <w:rPr>
          <w:color w:val="000000" w:themeColor="text1"/>
          <w:sz w:val="28"/>
          <w:szCs w:val="28"/>
        </w:rPr>
        <w:t>я</w:t>
      </w:r>
      <w:r w:rsidRPr="00135503">
        <w:rPr>
          <w:color w:val="000000" w:themeColor="text1"/>
          <w:sz w:val="28"/>
          <w:szCs w:val="28"/>
        </w:rPr>
        <w:t xml:space="preserve">ют воду. Расход рабочего раствора  10 литров на тонну семян. Протравливание проводят за 2 недели до посева. В начальный период всходы, рост и развитие травы происходит медленно, поэтому в целях повышения полевой всхожести и получения дружных всходов семена суданки подвергают воздушно - тепловому </w:t>
      </w:r>
      <w:r w:rsidR="00D713BA" w:rsidRPr="003628D8">
        <w:rPr>
          <w:sz w:val="28"/>
          <w:szCs w:val="28"/>
        </w:rPr>
        <w:t>обогреву</w:t>
      </w:r>
      <w:r w:rsidRPr="00135503">
        <w:rPr>
          <w:color w:val="000000" w:themeColor="text1"/>
          <w:sz w:val="28"/>
          <w:szCs w:val="28"/>
        </w:rPr>
        <w:t>. Семена расстилают тонким 7-10 см. слоем на хорошо освещённом тёплом месте и перемешивают в течение дня несколько раз. Продолжительность операции длится  3 – 4 дня. На ночь и в случае дождливой погоды семена убирают в помещение или закрывают пологом. Относительным сроком сева суданской травы следует считать время, когда температура почвы на  глубине  10 см. устойчиво прогреется до 12</w:t>
      </w:r>
      <w:r w:rsidRPr="00135503">
        <w:rPr>
          <w:color w:val="000000" w:themeColor="text1"/>
          <w:sz w:val="28"/>
          <w:szCs w:val="28"/>
          <w:vertAlign w:val="superscript"/>
        </w:rPr>
        <w:t>0</w:t>
      </w:r>
      <w:r w:rsidRPr="00135503">
        <w:rPr>
          <w:color w:val="000000" w:themeColor="text1"/>
          <w:sz w:val="28"/>
          <w:szCs w:val="28"/>
        </w:rPr>
        <w:t>С. При п</w:t>
      </w:r>
      <w:r w:rsidRPr="00135503">
        <w:rPr>
          <w:color w:val="000000" w:themeColor="text1"/>
          <w:sz w:val="28"/>
          <w:szCs w:val="28"/>
        </w:rPr>
        <w:t>о</w:t>
      </w:r>
      <w:r w:rsidRPr="00135503">
        <w:rPr>
          <w:color w:val="000000" w:themeColor="text1"/>
          <w:sz w:val="28"/>
          <w:szCs w:val="28"/>
        </w:rPr>
        <w:t>севе семян в не прогретую почву появление всходов сильно задерживается, семена поражаются плесневыми грибами, что приводит к снижению полевой всхожести семян и изреживанию всходов.</w:t>
      </w:r>
    </w:p>
    <w:p w14:paraId="64931808" w14:textId="77777777" w:rsidR="00390315" w:rsidRPr="00135503" w:rsidRDefault="00390315" w:rsidP="00390315">
      <w:pPr>
        <w:ind w:firstLine="709"/>
        <w:jc w:val="both"/>
        <w:rPr>
          <w:color w:val="000000" w:themeColor="text1"/>
          <w:sz w:val="28"/>
          <w:szCs w:val="28"/>
        </w:rPr>
      </w:pPr>
      <w:r w:rsidRPr="00135503">
        <w:rPr>
          <w:color w:val="000000" w:themeColor="text1"/>
          <w:sz w:val="28"/>
          <w:szCs w:val="28"/>
        </w:rPr>
        <w:t xml:space="preserve"> При посеве семена заделывают на глубину 5-6 см., на тяжёлых почвах 4-5 см. Послепосевное прикатывание почвы в засушливой зоне является обязательным приёмом и производится сразу после посева.</w:t>
      </w:r>
    </w:p>
    <w:p w14:paraId="7A0DDE25" w14:textId="77777777" w:rsidR="00390315" w:rsidRDefault="00390315" w:rsidP="00390315">
      <w:pPr>
        <w:ind w:firstLine="709"/>
        <w:jc w:val="both"/>
        <w:rPr>
          <w:color w:val="000000" w:themeColor="text1"/>
          <w:sz w:val="28"/>
          <w:szCs w:val="28"/>
        </w:rPr>
      </w:pPr>
      <w:r w:rsidRPr="00135503">
        <w:rPr>
          <w:color w:val="000000" w:themeColor="text1"/>
          <w:sz w:val="28"/>
          <w:szCs w:val="28"/>
        </w:rPr>
        <w:t>Рекомендуем для возделывания сорта: Юлия, Волга и Камышинская 51, районированные по Волгоградской области.</w:t>
      </w:r>
    </w:p>
    <w:p w14:paraId="1898BB26" w14:textId="77777777" w:rsidR="009D7E15" w:rsidRPr="00135503" w:rsidRDefault="009D7E15" w:rsidP="00390315">
      <w:pPr>
        <w:ind w:firstLine="709"/>
        <w:jc w:val="both"/>
        <w:rPr>
          <w:color w:val="000000" w:themeColor="text1"/>
          <w:sz w:val="28"/>
          <w:szCs w:val="28"/>
        </w:rPr>
      </w:pPr>
    </w:p>
    <w:p w14:paraId="71D83F21" w14:textId="2C4D388E" w:rsidR="003B15EF" w:rsidRPr="005C6970" w:rsidRDefault="00590E63" w:rsidP="003B15EF">
      <w:pPr>
        <w:ind w:firstLine="720"/>
        <w:jc w:val="center"/>
        <w:rPr>
          <w:color w:val="000000" w:themeColor="text1"/>
          <w:sz w:val="28"/>
          <w:szCs w:val="28"/>
        </w:rPr>
      </w:pPr>
      <w:r w:rsidRPr="005C6970">
        <w:rPr>
          <w:b/>
          <w:color w:val="000000" w:themeColor="text1"/>
          <w:sz w:val="28"/>
          <w:szCs w:val="28"/>
        </w:rPr>
        <w:t>Сафлор красильный</w:t>
      </w:r>
    </w:p>
    <w:p w14:paraId="0D8B4F3B" w14:textId="7520CAD2"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Сафлор красильный является пропашной культурой. Основными предшественниками могут быть черный пар, озимые, яровая пшеница, кукуруза, бобовые. Данная культура может использоваться как предшественник для яровых зерновых.</w:t>
      </w:r>
    </w:p>
    <w:p w14:paraId="346B4CAC"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 xml:space="preserve">Основная обработка почвы под посев сафлора в нашей практике состоит из  применения культиватора (Catros) в первой декаде сентября на глубину 8-10 см, а в начале октября дисковой бороны (Wil-Rich) на глубину до 15 см, которые являются рациональным выбором для традиционной  и  минимальных обработок почвы. Отзывчив на углубление пахотного слоя. </w:t>
      </w:r>
    </w:p>
    <w:p w14:paraId="13692BD8"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Предпосевная обработка почвы, как правило, состоит из покровного боронования и культивации (КП-4) на глубину заделки семян.</w:t>
      </w:r>
    </w:p>
    <w:p w14:paraId="44C3AA47" w14:textId="77777777" w:rsidR="003B15EF" w:rsidRPr="00135503" w:rsidRDefault="003B15EF" w:rsidP="003B15EF">
      <w:pPr>
        <w:autoSpaceDE w:val="0"/>
        <w:autoSpaceDN w:val="0"/>
        <w:adjustRightInd w:val="0"/>
        <w:ind w:firstLine="709"/>
        <w:jc w:val="both"/>
        <w:rPr>
          <w:color w:val="000000" w:themeColor="text1"/>
          <w:sz w:val="28"/>
          <w:szCs w:val="28"/>
        </w:rPr>
      </w:pPr>
      <w:r w:rsidRPr="00135503">
        <w:rPr>
          <w:color w:val="000000" w:themeColor="text1"/>
          <w:sz w:val="28"/>
          <w:szCs w:val="28"/>
        </w:rPr>
        <w:t>Посев. В наших опытах срок посева соответствует календарному периоду 12.04-5.05 (2001-2022 гг.), исключение составил 2017 г., когда посев культуры был произведен 18 марта. Появление всходов наблюдалось в среднем через 10-20 дней, в з</w:t>
      </w:r>
      <w:r w:rsidRPr="00135503">
        <w:rPr>
          <w:color w:val="000000" w:themeColor="text1"/>
          <w:sz w:val="28"/>
          <w:szCs w:val="28"/>
        </w:rPr>
        <w:t>а</w:t>
      </w:r>
      <w:r w:rsidRPr="00135503">
        <w:rPr>
          <w:color w:val="000000" w:themeColor="text1"/>
          <w:sz w:val="28"/>
          <w:szCs w:val="28"/>
        </w:rPr>
        <w:t>висимости от складывающихся погодных условий весны.</w:t>
      </w:r>
    </w:p>
    <w:p w14:paraId="21683119" w14:textId="77777777" w:rsidR="003B15EF" w:rsidRPr="00135503" w:rsidRDefault="003B15EF" w:rsidP="003B15EF">
      <w:pPr>
        <w:autoSpaceDE w:val="0"/>
        <w:autoSpaceDN w:val="0"/>
        <w:adjustRightInd w:val="0"/>
        <w:ind w:firstLine="709"/>
        <w:jc w:val="both"/>
        <w:rPr>
          <w:color w:val="000000" w:themeColor="text1"/>
          <w:sz w:val="28"/>
          <w:szCs w:val="28"/>
        </w:rPr>
      </w:pPr>
      <w:r w:rsidRPr="00135503">
        <w:rPr>
          <w:color w:val="000000" w:themeColor="text1"/>
          <w:sz w:val="28"/>
          <w:szCs w:val="28"/>
        </w:rPr>
        <w:t>По наблюдениям Сталинградской опытной станции, при запаздывании с посевом на 5 дней урожай снижался на 25%, при перенесении срока на 12 дней недобор в урожае семян составлял 50%.</w:t>
      </w:r>
    </w:p>
    <w:p w14:paraId="3530549D"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 xml:space="preserve">При выборе способа посева в нашей зоне необходимо руководствоваться оптимальными параметрами расположения растений на единице площади и назначением посева для условий засушливого климата Нижнего Поволжья. В наших опытах </w:t>
      </w:r>
      <w:r w:rsidRPr="00135503">
        <w:rPr>
          <w:color w:val="000000" w:themeColor="text1"/>
          <w:sz w:val="28"/>
          <w:szCs w:val="28"/>
          <w:highlight w:val="white"/>
          <w:lang w:val="en-US"/>
        </w:rPr>
        <w:t> </w:t>
      </w:r>
      <w:r w:rsidRPr="00135503">
        <w:rPr>
          <w:color w:val="000000" w:themeColor="text1"/>
          <w:sz w:val="28"/>
          <w:szCs w:val="28"/>
          <w:highlight w:val="white"/>
        </w:rPr>
        <w:t>используется спаренная сеялка СН-16 (семеноводческие посевы) и СКС-6-10 (для селекционных делянок), с шириной междурядий 45 см. Применение широкорядных посевов сафлора способствует своевременному проведению агротехнических м</w:t>
      </w:r>
      <w:r w:rsidRPr="00135503">
        <w:rPr>
          <w:color w:val="000000" w:themeColor="text1"/>
          <w:sz w:val="28"/>
          <w:szCs w:val="28"/>
          <w:highlight w:val="white"/>
        </w:rPr>
        <w:t>е</w:t>
      </w:r>
      <w:r w:rsidRPr="00135503">
        <w:rPr>
          <w:color w:val="000000" w:themeColor="text1"/>
          <w:sz w:val="28"/>
          <w:szCs w:val="28"/>
          <w:highlight w:val="white"/>
        </w:rPr>
        <w:t xml:space="preserve">роприятий по уходу за растениями в течение вегетации (рыхлению верхнего слоя почвы и борьбе с сорняками). </w:t>
      </w:r>
    </w:p>
    <w:p w14:paraId="1A2ADE48" w14:textId="23E8B145"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Глубина заделки семян  составляла 5-6 см. При недостаточном увлажнении верхнего слоя почвы глубину следует увеличивать на 2 см от оптимальной. Норма высева кондиционных семян при посеве широкорядным способом</w:t>
      </w:r>
      <w:r w:rsidRPr="00135503">
        <w:rPr>
          <w:color w:val="000000" w:themeColor="text1"/>
          <w:sz w:val="28"/>
          <w:szCs w:val="28"/>
          <w:highlight w:val="white"/>
          <w:lang w:val="en-US"/>
        </w:rPr>
        <w:t> </w:t>
      </w:r>
      <w:r w:rsidRPr="00135503">
        <w:rPr>
          <w:color w:val="000000" w:themeColor="text1"/>
          <w:sz w:val="28"/>
          <w:szCs w:val="28"/>
          <w:highlight w:val="white"/>
        </w:rPr>
        <w:t>соответствует 300-350 тыс</w:t>
      </w:r>
      <w:r w:rsidR="003628D8">
        <w:rPr>
          <w:color w:val="000000" w:themeColor="text1"/>
          <w:sz w:val="28"/>
          <w:szCs w:val="28"/>
          <w:highlight w:val="white"/>
        </w:rPr>
        <w:t>.</w:t>
      </w:r>
      <w:r w:rsidRPr="00135503">
        <w:rPr>
          <w:color w:val="000000" w:themeColor="text1"/>
          <w:sz w:val="28"/>
          <w:szCs w:val="28"/>
          <w:highlight w:val="white"/>
        </w:rPr>
        <w:t>/га всхожих зерен (10-12 кг). После посева поле в обязательном порядке необходимо прикатать кольчато-шпоровыми катками (ЗККШ-6) для обеспечения лучшего контакта семян с почвой и сохранения влаги в начальный период развития ра</w:t>
      </w:r>
      <w:r w:rsidRPr="00135503">
        <w:rPr>
          <w:color w:val="000000" w:themeColor="text1"/>
          <w:sz w:val="28"/>
          <w:szCs w:val="28"/>
          <w:highlight w:val="white"/>
        </w:rPr>
        <w:t>с</w:t>
      </w:r>
      <w:r w:rsidRPr="00135503">
        <w:rPr>
          <w:color w:val="000000" w:themeColor="text1"/>
          <w:sz w:val="28"/>
          <w:szCs w:val="28"/>
          <w:highlight w:val="white"/>
        </w:rPr>
        <w:t>тений сафлора.</w:t>
      </w:r>
    </w:p>
    <w:p w14:paraId="799E426D"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Содержание</w:t>
      </w:r>
      <w:r w:rsidRPr="00135503">
        <w:rPr>
          <w:color w:val="000000" w:themeColor="text1"/>
          <w:sz w:val="28"/>
          <w:szCs w:val="28"/>
          <w:highlight w:val="white"/>
          <w:lang w:val="en-US"/>
        </w:rPr>
        <w:t> </w:t>
      </w:r>
      <w:r w:rsidRPr="00135503">
        <w:rPr>
          <w:color w:val="000000" w:themeColor="text1"/>
          <w:sz w:val="28"/>
          <w:szCs w:val="28"/>
          <w:highlight w:val="white"/>
        </w:rPr>
        <w:t>посевов в чистоте является непременным условием получения высоких урожаев. По мере необходимости за вегетацию проводится 2-3 междурядные обработки. Первое рыхление сафлора - при появлении 2-3 пар настоящих листьев, также обращалось внимание на глубину рыхления, которая в наших опытах составляла 8-10 см.</w:t>
      </w:r>
    </w:p>
    <w:p w14:paraId="47673A5F"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Для рыхления междурядий используется культиватор КРН-3,6 со стрельчатыми и бритвенными плоскорежущими лапами.</w:t>
      </w:r>
    </w:p>
    <w:p w14:paraId="5E372235"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В практике на посевах сафлора при борьбе с засоренностью не было применения гербицидов, так как на территории РФ нет соответствующих рекомендаций по их использованию.</w:t>
      </w:r>
    </w:p>
    <w:p w14:paraId="042820FA" w14:textId="7FC8EC74"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В наших опытах успешно использовался универсальный довсходовый почвенный гербицид (Стомп</w:t>
      </w:r>
      <w:r w:rsidR="0030163D">
        <w:rPr>
          <w:color w:val="000000" w:themeColor="text1"/>
          <w:sz w:val="28"/>
          <w:szCs w:val="28"/>
          <w:highlight w:val="white"/>
        </w:rPr>
        <w:t xml:space="preserve"> П</w:t>
      </w:r>
      <w:r w:rsidRPr="00135503">
        <w:rPr>
          <w:color w:val="000000" w:themeColor="text1"/>
          <w:sz w:val="28"/>
          <w:szCs w:val="28"/>
          <w:highlight w:val="white"/>
        </w:rPr>
        <w:t xml:space="preserve">рофессионал </w:t>
      </w:r>
      <w:r w:rsidR="00BB4667">
        <w:rPr>
          <w:color w:val="000000" w:themeColor="text1"/>
          <w:sz w:val="28"/>
          <w:szCs w:val="28"/>
          <w:highlight w:val="white"/>
        </w:rPr>
        <w:t>45</w:t>
      </w:r>
      <w:r w:rsidRPr="00135503">
        <w:rPr>
          <w:color w:val="000000" w:themeColor="text1"/>
          <w:sz w:val="28"/>
          <w:szCs w:val="28"/>
          <w:highlight w:val="white"/>
        </w:rPr>
        <w:t xml:space="preserve">0, </w:t>
      </w:r>
      <w:r w:rsidR="00BB4667">
        <w:rPr>
          <w:color w:val="000000" w:themeColor="text1"/>
          <w:sz w:val="28"/>
          <w:szCs w:val="28"/>
          <w:highlight w:val="white"/>
        </w:rPr>
        <w:t>мкс</w:t>
      </w:r>
      <w:r w:rsidRPr="00135503">
        <w:rPr>
          <w:color w:val="000000" w:themeColor="text1"/>
          <w:sz w:val="28"/>
          <w:szCs w:val="28"/>
          <w:highlight w:val="white"/>
        </w:rPr>
        <w:t xml:space="preserve"> – класс динитроанилинов,  или его аналог - Эстамп) с нормой  2.0-4,0 л/га в зависимости от уровня засоренности, прим</w:t>
      </w:r>
      <w:r w:rsidRPr="00135503">
        <w:rPr>
          <w:color w:val="000000" w:themeColor="text1"/>
          <w:sz w:val="28"/>
          <w:szCs w:val="28"/>
          <w:highlight w:val="white"/>
        </w:rPr>
        <w:t>е</w:t>
      </w:r>
      <w:r w:rsidRPr="00135503">
        <w:rPr>
          <w:color w:val="000000" w:themeColor="text1"/>
          <w:sz w:val="28"/>
          <w:szCs w:val="28"/>
          <w:highlight w:val="white"/>
        </w:rPr>
        <w:t>нение которого позволяет эффективно вести борьбу со злаковыми и двудольными сорняками.</w:t>
      </w:r>
    </w:p>
    <w:p w14:paraId="1285C282"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Сроки проведения уборки сафлора зависят прежде всего от метеорологических условий, складывающихся в период вегетации, как правило это 3 декада августа или 1 декада сентября. Признаками созревания растений сафлора являются пожелт</w:t>
      </w:r>
      <w:r w:rsidRPr="00135503">
        <w:rPr>
          <w:color w:val="000000" w:themeColor="text1"/>
          <w:sz w:val="28"/>
          <w:szCs w:val="28"/>
          <w:highlight w:val="white"/>
        </w:rPr>
        <w:t>е</w:t>
      </w:r>
      <w:r w:rsidRPr="00135503">
        <w:rPr>
          <w:color w:val="000000" w:themeColor="text1"/>
          <w:sz w:val="28"/>
          <w:szCs w:val="28"/>
          <w:highlight w:val="white"/>
        </w:rPr>
        <w:t>ние и подсыхание листьев и оберток корзиночек. Перестой созревших растений для этой культуры не опасен, его семена не осыпаются. На протяжении всего периода изучения (с 1992 г. по настоящее время) семенные питомники сафлора убирались прямым комбайнированием, и использовались зерновые комбайны (КЗС-1218-29 Полесье), на селекционном поле применялись комбайны «Сампо-130» и «Сампо-500». При обмолоте растений сафлора оптимальные обороты барабана регулировали в пределах 500-800 в минуту, отверстия верхнего решета устанавливали на 7-8 мм, а нижнего на 5-7 мм.</w:t>
      </w:r>
    </w:p>
    <w:p w14:paraId="3083A4BB"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 xml:space="preserve">Влажность вороха семян на полотне не должна превышать 13%. При очистке семян следует соблюдать параметры, предусмотренные в ГОСТах. </w:t>
      </w:r>
    </w:p>
    <w:p w14:paraId="455379EB" w14:textId="77777777" w:rsidR="003B15EF" w:rsidRPr="00135503" w:rsidRDefault="003B15EF" w:rsidP="003B15EF">
      <w:pPr>
        <w:autoSpaceDE w:val="0"/>
        <w:autoSpaceDN w:val="0"/>
        <w:adjustRightInd w:val="0"/>
        <w:ind w:firstLine="709"/>
        <w:jc w:val="both"/>
        <w:rPr>
          <w:color w:val="000000" w:themeColor="text1"/>
          <w:sz w:val="28"/>
          <w:szCs w:val="28"/>
          <w:highlight w:val="white"/>
        </w:rPr>
      </w:pPr>
      <w:r w:rsidRPr="00135503">
        <w:rPr>
          <w:color w:val="000000" w:themeColor="text1"/>
          <w:sz w:val="28"/>
          <w:szCs w:val="28"/>
          <w:highlight w:val="white"/>
        </w:rPr>
        <w:t>На семенных посевах сафлора все агротехнические приемы необходимо выполнять на более высоком уровне. Их размещение необходимо проводить по лучшим предшественникам на удобренных и чистых от сорняков участках. При выращив</w:t>
      </w:r>
      <w:r w:rsidRPr="00135503">
        <w:rPr>
          <w:color w:val="000000" w:themeColor="text1"/>
          <w:sz w:val="28"/>
          <w:szCs w:val="28"/>
          <w:highlight w:val="white"/>
        </w:rPr>
        <w:t>а</w:t>
      </w:r>
      <w:r w:rsidRPr="00135503">
        <w:rPr>
          <w:color w:val="000000" w:themeColor="text1"/>
          <w:sz w:val="28"/>
          <w:szCs w:val="28"/>
          <w:highlight w:val="white"/>
        </w:rPr>
        <w:t>нии в одном хозяйстве нескольких сортов сафлора необходимо соблюдать пространственную изоляцию (не менее 800 м) во избежание биологического засорения. Посев  рекомендуется проводить в оптимальные сроки широкорядным способом, что сп</w:t>
      </w:r>
      <w:r w:rsidRPr="00135503">
        <w:rPr>
          <w:color w:val="000000" w:themeColor="text1"/>
          <w:sz w:val="28"/>
          <w:szCs w:val="28"/>
          <w:highlight w:val="white"/>
        </w:rPr>
        <w:t>о</w:t>
      </w:r>
      <w:r w:rsidRPr="00135503">
        <w:rPr>
          <w:color w:val="000000" w:themeColor="text1"/>
          <w:sz w:val="28"/>
          <w:szCs w:val="28"/>
          <w:highlight w:val="white"/>
        </w:rPr>
        <w:t>собствует увеличению коэффициента размножения семян и облегчает процесс видовой прополки. Уборку семенных посевов следует начинать с высших репродукций. Семенное зерно хранится в сухом помещении, каждая партия укладывается отдел</w:t>
      </w:r>
      <w:r w:rsidRPr="00135503">
        <w:rPr>
          <w:color w:val="000000" w:themeColor="text1"/>
          <w:sz w:val="28"/>
          <w:szCs w:val="28"/>
          <w:highlight w:val="white"/>
        </w:rPr>
        <w:t>ь</w:t>
      </w:r>
      <w:r w:rsidRPr="00135503">
        <w:rPr>
          <w:color w:val="000000" w:themeColor="text1"/>
          <w:sz w:val="28"/>
          <w:szCs w:val="28"/>
          <w:highlight w:val="white"/>
        </w:rPr>
        <w:t>ным штабелем на деревянных настилах.</w:t>
      </w:r>
    </w:p>
    <w:p w14:paraId="2E78FA00" w14:textId="77777777" w:rsidR="003B15EF" w:rsidRPr="00135503" w:rsidRDefault="003B15EF" w:rsidP="003B15EF">
      <w:pPr>
        <w:autoSpaceDE w:val="0"/>
        <w:autoSpaceDN w:val="0"/>
        <w:adjustRightInd w:val="0"/>
        <w:ind w:firstLine="709"/>
        <w:jc w:val="both"/>
        <w:rPr>
          <w:b/>
          <w:bCs/>
          <w:color w:val="000000" w:themeColor="text1"/>
          <w:sz w:val="28"/>
          <w:szCs w:val="28"/>
        </w:rPr>
      </w:pPr>
      <w:r w:rsidRPr="00135503">
        <w:rPr>
          <w:color w:val="000000" w:themeColor="text1"/>
          <w:sz w:val="28"/>
          <w:szCs w:val="28"/>
          <w:highlight w:val="white"/>
        </w:rPr>
        <w:t xml:space="preserve">Сорта сафлора Камышинской селекции: </w:t>
      </w:r>
      <w:r w:rsidRPr="00135503">
        <w:rPr>
          <w:color w:val="000000" w:themeColor="text1"/>
          <w:sz w:val="28"/>
          <w:szCs w:val="28"/>
        </w:rPr>
        <w:t>Камышинский 73, Заволжский 1, Александрит и Волгоградский 15.</w:t>
      </w:r>
    </w:p>
    <w:p w14:paraId="721B8C5E" w14:textId="77777777" w:rsidR="003B15EF" w:rsidRPr="00135503" w:rsidRDefault="003B15EF" w:rsidP="003B15EF">
      <w:pPr>
        <w:autoSpaceDE w:val="0"/>
        <w:autoSpaceDN w:val="0"/>
        <w:adjustRightInd w:val="0"/>
        <w:ind w:firstLine="709"/>
        <w:jc w:val="both"/>
        <w:rPr>
          <w:color w:val="000000" w:themeColor="text1"/>
          <w:sz w:val="28"/>
          <w:szCs w:val="28"/>
        </w:rPr>
      </w:pPr>
      <w:r w:rsidRPr="00135503">
        <w:rPr>
          <w:color w:val="000000" w:themeColor="text1"/>
          <w:sz w:val="28"/>
          <w:szCs w:val="28"/>
        </w:rPr>
        <w:t>При возделывании сафлора в различных районах области важным будет выбор оптимальной технологической схемы с учетом технической оснащенности конкретного хозяйства в определенных почвенно-климатических условиях и морфобиол</w:t>
      </w:r>
      <w:r w:rsidRPr="00135503">
        <w:rPr>
          <w:color w:val="000000" w:themeColor="text1"/>
          <w:sz w:val="28"/>
          <w:szCs w:val="28"/>
        </w:rPr>
        <w:t>о</w:t>
      </w:r>
      <w:r w:rsidRPr="00135503">
        <w:rPr>
          <w:color w:val="000000" w:themeColor="text1"/>
          <w:sz w:val="28"/>
          <w:szCs w:val="28"/>
        </w:rPr>
        <w:t>гических особенностей возделываемого сорта.</w:t>
      </w:r>
    </w:p>
    <w:p w14:paraId="25E4DF19" w14:textId="77777777" w:rsidR="003B15EF" w:rsidRDefault="003B15EF" w:rsidP="003B15EF">
      <w:pPr>
        <w:autoSpaceDE w:val="0"/>
        <w:autoSpaceDN w:val="0"/>
        <w:adjustRightInd w:val="0"/>
        <w:ind w:firstLine="709"/>
        <w:jc w:val="both"/>
        <w:rPr>
          <w:color w:val="000000" w:themeColor="text1"/>
          <w:sz w:val="28"/>
          <w:szCs w:val="28"/>
        </w:rPr>
      </w:pPr>
      <w:r w:rsidRPr="00135503">
        <w:rPr>
          <w:color w:val="000000" w:themeColor="text1"/>
          <w:sz w:val="28"/>
          <w:szCs w:val="28"/>
        </w:rPr>
        <w:t>В многолетних исследованиях доказано, что при надлежащей организации труда и своевременном и качественном выполнении всего комплекса технологических операций при выращивании сафлора красильного в засушливых условиях возмо</w:t>
      </w:r>
      <w:r w:rsidRPr="00135503">
        <w:rPr>
          <w:color w:val="000000" w:themeColor="text1"/>
          <w:sz w:val="28"/>
          <w:szCs w:val="28"/>
        </w:rPr>
        <w:t>ж</w:t>
      </w:r>
      <w:r w:rsidRPr="00135503">
        <w:rPr>
          <w:color w:val="000000" w:themeColor="text1"/>
          <w:sz w:val="28"/>
          <w:szCs w:val="28"/>
        </w:rPr>
        <w:t>но гарантированное получение урожая на уровне 1,0-2,0 т/га с высоким качеством маслосемян.</w:t>
      </w:r>
    </w:p>
    <w:p w14:paraId="36506D4F" w14:textId="77777777" w:rsidR="009D7E15" w:rsidRPr="00135503" w:rsidRDefault="009D7E15" w:rsidP="003B15EF">
      <w:pPr>
        <w:autoSpaceDE w:val="0"/>
        <w:autoSpaceDN w:val="0"/>
        <w:adjustRightInd w:val="0"/>
        <w:ind w:firstLine="709"/>
        <w:jc w:val="both"/>
        <w:rPr>
          <w:color w:val="000000" w:themeColor="text1"/>
          <w:sz w:val="28"/>
          <w:szCs w:val="28"/>
        </w:rPr>
      </w:pPr>
    </w:p>
    <w:p w14:paraId="61B820D1" w14:textId="77777777" w:rsidR="00A64479" w:rsidRPr="00135503" w:rsidRDefault="00A64479" w:rsidP="00A64479">
      <w:pPr>
        <w:jc w:val="center"/>
        <w:rPr>
          <w:color w:val="000000" w:themeColor="text1"/>
          <w:sz w:val="28"/>
          <w:szCs w:val="28"/>
        </w:rPr>
      </w:pPr>
      <w:r w:rsidRPr="00135503">
        <w:rPr>
          <w:b/>
          <w:bCs/>
          <w:color w:val="000000" w:themeColor="text1"/>
          <w:sz w:val="28"/>
          <w:szCs w:val="28"/>
        </w:rPr>
        <w:t>Лён масличный</w:t>
      </w:r>
    </w:p>
    <w:p w14:paraId="6FCFD7FA" w14:textId="77777777" w:rsidR="00A64479" w:rsidRPr="00135503" w:rsidRDefault="00A64479" w:rsidP="00A64479">
      <w:pPr>
        <w:jc w:val="both"/>
        <w:rPr>
          <w:color w:val="000000" w:themeColor="text1"/>
          <w:sz w:val="28"/>
          <w:szCs w:val="28"/>
        </w:rPr>
      </w:pPr>
      <w:r w:rsidRPr="00135503">
        <w:rPr>
          <w:color w:val="000000" w:themeColor="text1"/>
          <w:sz w:val="28"/>
          <w:szCs w:val="28"/>
        </w:rPr>
        <w:t xml:space="preserve">          Одной из альтернативных подсолнечнику масличных культур считается лен масличный.  Лучшими предшественниками для льна масличного являются  озимая пшеница и зернобобовые. Не следует высевать лен после крестоцветных и после по</w:t>
      </w:r>
      <w:r w:rsidRPr="00135503">
        <w:rPr>
          <w:color w:val="000000" w:themeColor="text1"/>
          <w:sz w:val="28"/>
          <w:szCs w:val="28"/>
        </w:rPr>
        <w:t>д</w:t>
      </w:r>
      <w:r w:rsidRPr="00135503">
        <w:rPr>
          <w:color w:val="000000" w:themeColor="text1"/>
          <w:sz w:val="28"/>
          <w:szCs w:val="28"/>
        </w:rPr>
        <w:t>солнечника, а также возвращать его на прежнее поле раньше, чем через 5-6 лет. Короткий период вегетации льна значительно сокращает природные риски снижения урожая.  Весной, после боронования, проводится  культивация на 4-5 см с прикатыв</w:t>
      </w:r>
      <w:r w:rsidRPr="00135503">
        <w:rPr>
          <w:color w:val="000000" w:themeColor="text1"/>
          <w:sz w:val="28"/>
          <w:szCs w:val="28"/>
        </w:rPr>
        <w:t>а</w:t>
      </w:r>
      <w:r w:rsidRPr="00135503">
        <w:rPr>
          <w:color w:val="000000" w:themeColor="text1"/>
          <w:sz w:val="28"/>
          <w:szCs w:val="28"/>
        </w:rPr>
        <w:t>нием. Высевается лен одновременно с яровой пшеницей,  всходы выдерживают заморозки до 4° С. Норма высева: 40-50 кг/га. Сеют с одновременным внесением аммофоса с междурядьями в 15 см.</w:t>
      </w:r>
    </w:p>
    <w:p w14:paraId="139D7ACC" w14:textId="6B5E17DF" w:rsidR="00C02EF8" w:rsidRPr="00135503" w:rsidRDefault="00C02EF8" w:rsidP="00C02EF8">
      <w:pPr>
        <w:jc w:val="both"/>
        <w:rPr>
          <w:color w:val="000000" w:themeColor="text1"/>
          <w:sz w:val="28"/>
          <w:szCs w:val="28"/>
        </w:rPr>
      </w:pPr>
      <w:r w:rsidRPr="00135503">
        <w:rPr>
          <w:color w:val="000000" w:themeColor="text1"/>
          <w:sz w:val="28"/>
          <w:szCs w:val="28"/>
        </w:rPr>
        <w:t>Против однолетних двудольных сорняков в фазу</w:t>
      </w:r>
      <w:r w:rsidR="002768AF" w:rsidRPr="00135503">
        <w:rPr>
          <w:color w:val="000000" w:themeColor="text1"/>
          <w:sz w:val="28"/>
          <w:szCs w:val="28"/>
        </w:rPr>
        <w:t xml:space="preserve"> «</w:t>
      </w:r>
      <w:r w:rsidRPr="00135503">
        <w:rPr>
          <w:color w:val="000000" w:themeColor="text1"/>
          <w:sz w:val="28"/>
          <w:szCs w:val="28"/>
        </w:rPr>
        <w:t>елочки» применяют гербицид  Гербитокс-Л</w:t>
      </w:r>
      <w:r w:rsidR="002768AF" w:rsidRPr="00135503">
        <w:rPr>
          <w:color w:val="000000" w:themeColor="text1"/>
          <w:sz w:val="28"/>
          <w:szCs w:val="28"/>
        </w:rPr>
        <w:t>, врк</w:t>
      </w:r>
      <w:r w:rsidRPr="00135503">
        <w:rPr>
          <w:color w:val="000000" w:themeColor="text1"/>
          <w:sz w:val="28"/>
          <w:szCs w:val="28"/>
        </w:rPr>
        <w:t xml:space="preserve">   в норме расхода 1,5л/га.</w:t>
      </w:r>
    </w:p>
    <w:p w14:paraId="1B7CAA05" w14:textId="77777777" w:rsidR="00A64479" w:rsidRPr="00135503" w:rsidRDefault="00A64479" w:rsidP="00A64479">
      <w:pPr>
        <w:ind w:firstLine="708"/>
        <w:jc w:val="both"/>
        <w:rPr>
          <w:color w:val="000000" w:themeColor="text1"/>
          <w:sz w:val="28"/>
          <w:szCs w:val="28"/>
        </w:rPr>
      </w:pPr>
      <w:r w:rsidRPr="00135503">
        <w:rPr>
          <w:color w:val="000000" w:themeColor="text1"/>
          <w:sz w:val="28"/>
          <w:szCs w:val="28"/>
        </w:rPr>
        <w:t>Во время роста и образования репродуктивных органов, лен  интенсивно потребляет из почвы все элементы питания. Фосфор и калий необходимы растению с первых дней вегетации и до конца созревания, особенно в период от бутонизации до образования семян. Поэтому припосевное внесение фосфорных удобрений имеет большое значение для формирования урожая. Калия на большинстве наших полей достаточно для формирования потенциального урожая маслосемян льна. С фазы «елочки» и во время цветения возрастает потребность льна в азоте. На образование 1 ц семян, с соответствующим количеством соломки, лен масличный потребляет из почвы 5,0-6,5 кг азота, 1,0–1,5 – фосфора и 4,0- 5,5 кг калия.</w:t>
      </w:r>
    </w:p>
    <w:p w14:paraId="467E34A2" w14:textId="0EA743C9" w:rsidR="009D7E15" w:rsidRPr="00135503" w:rsidRDefault="00A64479" w:rsidP="00834F11">
      <w:pPr>
        <w:jc w:val="both"/>
        <w:rPr>
          <w:b/>
          <w:bCs/>
          <w:color w:val="000000" w:themeColor="text1"/>
          <w:sz w:val="28"/>
          <w:szCs w:val="28"/>
        </w:rPr>
      </w:pPr>
      <w:r w:rsidRPr="00135503">
        <w:rPr>
          <w:color w:val="000000" w:themeColor="text1"/>
          <w:sz w:val="28"/>
          <w:szCs w:val="28"/>
        </w:rPr>
        <w:t xml:space="preserve">          При созревании коробочки льна устойчивы к осыпанию. Запаздывать с уборкой льна не рекомендуется, так как он зарастает сорняками, что увеличивает влажность бункерной массы. При перестое стебли мочалятся и наматываются на враща</w:t>
      </w:r>
      <w:r w:rsidRPr="00135503">
        <w:rPr>
          <w:color w:val="000000" w:themeColor="text1"/>
          <w:sz w:val="28"/>
          <w:szCs w:val="28"/>
        </w:rPr>
        <w:t>ю</w:t>
      </w:r>
      <w:r w:rsidRPr="00135503">
        <w:rPr>
          <w:color w:val="000000" w:themeColor="text1"/>
          <w:sz w:val="28"/>
          <w:szCs w:val="28"/>
        </w:rPr>
        <w:t>щиеся детали комбайна, что приводит к поломкам и потерям урожая.  Собранный урожай подлежит немедленной очистке и доведению до влажности не более 10- 12%.</w:t>
      </w:r>
    </w:p>
    <w:p w14:paraId="6B2C185F" w14:textId="77777777" w:rsidR="00BD107A" w:rsidRPr="00135503" w:rsidRDefault="00BD107A" w:rsidP="00BD107A">
      <w:pPr>
        <w:pStyle w:val="ad"/>
        <w:rPr>
          <w:color w:val="000000" w:themeColor="text1"/>
          <w:szCs w:val="28"/>
        </w:rPr>
      </w:pPr>
      <w:r w:rsidRPr="00135503">
        <w:rPr>
          <w:color w:val="000000" w:themeColor="text1"/>
          <w:szCs w:val="28"/>
        </w:rPr>
        <w:t>Горчица.</w:t>
      </w:r>
    </w:p>
    <w:p w14:paraId="15AFDC4A" w14:textId="69B25421" w:rsidR="00BD107A" w:rsidRPr="00135503" w:rsidRDefault="00BD107A" w:rsidP="00BD107A">
      <w:pPr>
        <w:ind w:firstLine="709"/>
        <w:jc w:val="both"/>
        <w:rPr>
          <w:color w:val="000000" w:themeColor="text1"/>
          <w:sz w:val="28"/>
          <w:szCs w:val="28"/>
        </w:rPr>
      </w:pPr>
      <w:r w:rsidRPr="00135503">
        <w:rPr>
          <w:color w:val="000000" w:themeColor="text1"/>
          <w:sz w:val="28"/>
          <w:szCs w:val="28"/>
        </w:rPr>
        <w:t xml:space="preserve"> Главное звено технологии – система основной обработки почвы складывается из одно</w:t>
      </w:r>
      <w:r w:rsidR="00026857" w:rsidRPr="00135503">
        <w:rPr>
          <w:color w:val="000000" w:themeColor="text1"/>
          <w:sz w:val="28"/>
          <w:szCs w:val="28"/>
        </w:rPr>
        <w:t xml:space="preserve"> </w:t>
      </w:r>
      <w:r w:rsidRPr="00135503">
        <w:rPr>
          <w:color w:val="000000" w:themeColor="text1"/>
          <w:sz w:val="28"/>
          <w:szCs w:val="28"/>
        </w:rPr>
        <w:t>- или двукратного лущения стерни после уборки предшествующей культуры. Если поля сильно засорены многолетними сорняками (корневищными, корнео</w:t>
      </w:r>
      <w:r w:rsidRPr="00135503">
        <w:rPr>
          <w:color w:val="000000" w:themeColor="text1"/>
          <w:sz w:val="28"/>
          <w:szCs w:val="28"/>
        </w:rPr>
        <w:t>т</w:t>
      </w:r>
      <w:r w:rsidRPr="00135503">
        <w:rPr>
          <w:color w:val="000000" w:themeColor="text1"/>
          <w:sz w:val="28"/>
          <w:szCs w:val="28"/>
        </w:rPr>
        <w:t xml:space="preserve">прысковыми) второе лущение заменяется внесением системных </w:t>
      </w:r>
      <w:r w:rsidR="00B13F88" w:rsidRPr="00135503">
        <w:rPr>
          <w:color w:val="000000" w:themeColor="text1"/>
          <w:sz w:val="28"/>
          <w:szCs w:val="28"/>
        </w:rPr>
        <w:t xml:space="preserve">глифосатсодержащих </w:t>
      </w:r>
      <w:r w:rsidRPr="00135503">
        <w:rPr>
          <w:color w:val="000000" w:themeColor="text1"/>
          <w:sz w:val="28"/>
          <w:szCs w:val="28"/>
        </w:rPr>
        <w:t xml:space="preserve">гербицидов </w:t>
      </w:r>
      <w:r w:rsidR="00C02EF8" w:rsidRPr="00135503">
        <w:rPr>
          <w:color w:val="000000" w:themeColor="text1"/>
          <w:sz w:val="28"/>
          <w:szCs w:val="28"/>
        </w:rPr>
        <w:t>сплошного действия</w:t>
      </w:r>
      <w:r w:rsidR="00026857" w:rsidRPr="00135503">
        <w:rPr>
          <w:color w:val="000000" w:themeColor="text1"/>
          <w:sz w:val="28"/>
          <w:szCs w:val="28"/>
        </w:rPr>
        <w:t xml:space="preserve"> с</w:t>
      </w:r>
      <w:r w:rsidRPr="00135503">
        <w:rPr>
          <w:color w:val="000000" w:themeColor="text1"/>
          <w:sz w:val="28"/>
          <w:szCs w:val="28"/>
        </w:rPr>
        <w:t xml:space="preserve"> нормой 2,0 – 4,0 л/га, в период активного роста сорной растительности. Горчица положительно реагирует на углубление пахотн</w:t>
      </w:r>
      <w:r w:rsidRPr="00135503">
        <w:rPr>
          <w:color w:val="000000" w:themeColor="text1"/>
          <w:sz w:val="28"/>
          <w:szCs w:val="28"/>
        </w:rPr>
        <w:t>о</w:t>
      </w:r>
      <w:r w:rsidRPr="00135503">
        <w:rPr>
          <w:color w:val="000000" w:themeColor="text1"/>
          <w:sz w:val="28"/>
          <w:szCs w:val="28"/>
        </w:rPr>
        <w:t>го слоя. Вспашка проводится на глубину 20-22 см. Почвы, подверженные водной и ветровой эрозии, обрабатываются безотвальными орудиями.</w:t>
      </w:r>
    </w:p>
    <w:p w14:paraId="16A2CC64" w14:textId="77777777" w:rsidR="00BD107A" w:rsidRPr="00135503" w:rsidRDefault="00BD107A" w:rsidP="00BD107A">
      <w:pPr>
        <w:ind w:firstLine="709"/>
        <w:jc w:val="both"/>
        <w:rPr>
          <w:color w:val="000000" w:themeColor="text1"/>
          <w:sz w:val="28"/>
          <w:szCs w:val="28"/>
        </w:rPr>
      </w:pPr>
      <w:r w:rsidRPr="00135503">
        <w:rPr>
          <w:color w:val="000000" w:themeColor="text1"/>
          <w:sz w:val="28"/>
          <w:szCs w:val="28"/>
        </w:rPr>
        <w:t>Горчице нео</w:t>
      </w:r>
      <w:r w:rsidR="009D62D1" w:rsidRPr="00135503">
        <w:rPr>
          <w:color w:val="000000" w:themeColor="text1"/>
          <w:sz w:val="28"/>
          <w:szCs w:val="28"/>
        </w:rPr>
        <w:t xml:space="preserve">бходим хороший фон питания: </w:t>
      </w:r>
      <w:r w:rsidRPr="00135503">
        <w:rPr>
          <w:color w:val="000000" w:themeColor="text1"/>
          <w:sz w:val="28"/>
          <w:szCs w:val="28"/>
        </w:rPr>
        <w:t xml:space="preserve">на формирование 1 тонны урожая семян она выносит из почвы 55-60 кг азота, 25-30 кг фосфора и 25-30 кг калия.  </w:t>
      </w:r>
    </w:p>
    <w:p w14:paraId="7E87D312" w14:textId="77777777" w:rsidR="00BD107A" w:rsidRPr="00135503" w:rsidRDefault="00BD107A" w:rsidP="00BD107A">
      <w:pPr>
        <w:ind w:firstLine="709"/>
        <w:jc w:val="both"/>
        <w:rPr>
          <w:color w:val="000000" w:themeColor="text1"/>
          <w:sz w:val="28"/>
          <w:szCs w:val="28"/>
        </w:rPr>
      </w:pPr>
      <w:r w:rsidRPr="00135503">
        <w:rPr>
          <w:color w:val="000000" w:themeColor="text1"/>
          <w:sz w:val="28"/>
          <w:szCs w:val="28"/>
        </w:rPr>
        <w:t>Предпосевная обработка почвы состоит из покровного боронования, культивации на глубину 5-6 см и прикатывания. Допосевное прикатывание делается на лёгких по механическому составу почвах, а послепосевное обязательно на всех типах почв.</w:t>
      </w:r>
    </w:p>
    <w:p w14:paraId="3BB942F7" w14:textId="56D4AC94" w:rsidR="00BD107A" w:rsidRPr="00135503" w:rsidRDefault="00BD107A" w:rsidP="00BD107A">
      <w:pPr>
        <w:ind w:firstLine="709"/>
        <w:jc w:val="both"/>
        <w:rPr>
          <w:color w:val="000000" w:themeColor="text1"/>
          <w:sz w:val="28"/>
          <w:szCs w:val="28"/>
        </w:rPr>
      </w:pPr>
      <w:r w:rsidRPr="00135503">
        <w:rPr>
          <w:color w:val="000000" w:themeColor="text1"/>
          <w:sz w:val="28"/>
          <w:szCs w:val="28"/>
        </w:rPr>
        <w:t>Срок посева горчицы сверхранний (по мёрзло</w:t>
      </w:r>
      <w:r w:rsidR="005B1C94" w:rsidRPr="00135503">
        <w:rPr>
          <w:color w:val="000000" w:themeColor="text1"/>
          <w:sz w:val="28"/>
          <w:szCs w:val="28"/>
        </w:rPr>
        <w:t xml:space="preserve"> </w:t>
      </w:r>
      <w:r w:rsidRPr="00135503">
        <w:rPr>
          <w:color w:val="000000" w:themeColor="text1"/>
          <w:sz w:val="28"/>
          <w:szCs w:val="28"/>
        </w:rPr>
        <w:t>талой почве) и самый ранний. Лучшим способом посева культуры является обычный рядовой с нормой 1,5–2,0 млн. всхожих семян на гектар.  Глубина заделки семян должна быть не более 4-5 см, о</w:t>
      </w:r>
      <w:r w:rsidRPr="00135503">
        <w:rPr>
          <w:color w:val="000000" w:themeColor="text1"/>
          <w:sz w:val="28"/>
          <w:szCs w:val="28"/>
        </w:rPr>
        <w:t>д</w:t>
      </w:r>
      <w:r w:rsidRPr="00135503">
        <w:rPr>
          <w:color w:val="000000" w:themeColor="text1"/>
          <w:sz w:val="28"/>
          <w:szCs w:val="28"/>
        </w:rPr>
        <w:t>нако допускается до 6 см, если идёт быстрое просыхание посевного слоя почвы.</w:t>
      </w:r>
    </w:p>
    <w:p w14:paraId="4D4AC716" w14:textId="77777777" w:rsidR="00BD107A" w:rsidRPr="00135503" w:rsidRDefault="00BD107A" w:rsidP="00BD107A">
      <w:pPr>
        <w:ind w:firstLine="709"/>
        <w:jc w:val="both"/>
        <w:rPr>
          <w:color w:val="000000" w:themeColor="text1"/>
          <w:sz w:val="28"/>
          <w:szCs w:val="28"/>
        </w:rPr>
      </w:pPr>
      <w:r w:rsidRPr="00135503">
        <w:rPr>
          <w:color w:val="000000" w:themeColor="text1"/>
          <w:sz w:val="28"/>
          <w:szCs w:val="28"/>
        </w:rPr>
        <w:t>Уход за горчицей складывается из довсходового боронования для разрушения плотной почвенной корки после выпадения осадков, рыхления междурядий на широкорядных посевах на глубину 5-6 см в фазе 3-4 пар настоящих листьев и борьбы с вредителями.</w:t>
      </w:r>
    </w:p>
    <w:p w14:paraId="48C46A2A" w14:textId="21995FF8" w:rsidR="00BD107A" w:rsidRPr="00135503" w:rsidRDefault="00BD107A" w:rsidP="00BD107A">
      <w:pPr>
        <w:ind w:firstLine="709"/>
        <w:jc w:val="both"/>
        <w:rPr>
          <w:color w:val="000000" w:themeColor="text1"/>
          <w:sz w:val="28"/>
          <w:szCs w:val="28"/>
        </w:rPr>
      </w:pPr>
      <w:r w:rsidRPr="00135503">
        <w:rPr>
          <w:color w:val="000000" w:themeColor="text1"/>
          <w:sz w:val="28"/>
          <w:szCs w:val="28"/>
        </w:rPr>
        <w:t>Для уменьшения численности насекомых горчицу следует возвращать на одно и то же поля севооборота не ранее, чем через 5-6 лет. В качестве профилактического мероприятия против вредителя всходов – крестоцветной блошки применяется и</w:t>
      </w:r>
      <w:r w:rsidRPr="00135503">
        <w:rPr>
          <w:color w:val="000000" w:themeColor="text1"/>
          <w:sz w:val="28"/>
          <w:szCs w:val="28"/>
        </w:rPr>
        <w:t>н</w:t>
      </w:r>
      <w:r w:rsidRPr="00135503">
        <w:rPr>
          <w:color w:val="000000" w:themeColor="text1"/>
          <w:sz w:val="28"/>
          <w:szCs w:val="28"/>
        </w:rPr>
        <w:t>крустация семян инсектицидными протравителями</w:t>
      </w:r>
      <w:r w:rsidR="00C02EF8" w:rsidRPr="00135503">
        <w:rPr>
          <w:color w:val="000000" w:themeColor="text1"/>
          <w:sz w:val="28"/>
          <w:szCs w:val="28"/>
        </w:rPr>
        <w:t xml:space="preserve"> (на основе тиаметокса</w:t>
      </w:r>
      <w:r w:rsidR="005B1C94" w:rsidRPr="00135503">
        <w:rPr>
          <w:color w:val="000000" w:themeColor="text1"/>
          <w:sz w:val="28"/>
          <w:szCs w:val="28"/>
        </w:rPr>
        <w:t>м</w:t>
      </w:r>
      <w:r w:rsidR="00C02EF8" w:rsidRPr="00135503">
        <w:rPr>
          <w:color w:val="000000" w:themeColor="text1"/>
          <w:sz w:val="28"/>
          <w:szCs w:val="28"/>
        </w:rPr>
        <w:t>а и  имид</w:t>
      </w:r>
      <w:r w:rsidR="005B1C94" w:rsidRPr="00135503">
        <w:rPr>
          <w:color w:val="000000" w:themeColor="text1"/>
          <w:sz w:val="28"/>
          <w:szCs w:val="28"/>
        </w:rPr>
        <w:t>а</w:t>
      </w:r>
      <w:r w:rsidR="00C02EF8" w:rsidRPr="00135503">
        <w:rPr>
          <w:color w:val="000000" w:themeColor="text1"/>
          <w:sz w:val="28"/>
          <w:szCs w:val="28"/>
        </w:rPr>
        <w:t>клоприда)</w:t>
      </w:r>
      <w:r w:rsidRPr="00135503">
        <w:rPr>
          <w:color w:val="000000" w:themeColor="text1"/>
          <w:sz w:val="28"/>
          <w:szCs w:val="28"/>
        </w:rPr>
        <w:t xml:space="preserve">. Для защиты горчицы в период вегетации от многочисленных вредителей используется комплекс агротехнических, химических и биологических мер. </w:t>
      </w:r>
    </w:p>
    <w:p w14:paraId="288FFC55" w14:textId="77777777" w:rsidR="00F72132" w:rsidRDefault="00BD107A" w:rsidP="00F72132">
      <w:pPr>
        <w:ind w:firstLine="709"/>
        <w:jc w:val="both"/>
        <w:rPr>
          <w:color w:val="000000" w:themeColor="text1"/>
          <w:sz w:val="28"/>
          <w:szCs w:val="28"/>
        </w:rPr>
      </w:pPr>
      <w:r w:rsidRPr="00135503">
        <w:rPr>
          <w:color w:val="000000" w:themeColor="text1"/>
          <w:sz w:val="28"/>
          <w:szCs w:val="28"/>
        </w:rPr>
        <w:t>После уборки, поступающие на ток семена должны немедленно очищаться. Их влажность, во избежание самосогревания, н</w:t>
      </w:r>
      <w:r w:rsidR="00F72132">
        <w:rPr>
          <w:color w:val="000000" w:themeColor="text1"/>
          <w:sz w:val="28"/>
          <w:szCs w:val="28"/>
        </w:rPr>
        <w:t>е должна превышать 11%.</w:t>
      </w:r>
    </w:p>
    <w:p w14:paraId="0CEE8B36" w14:textId="77777777" w:rsidR="00F3192D" w:rsidRDefault="00F3192D" w:rsidP="00F3192D">
      <w:pPr>
        <w:widowControl w:val="0"/>
        <w:autoSpaceDE w:val="0"/>
        <w:autoSpaceDN w:val="0"/>
        <w:adjustRightInd w:val="0"/>
        <w:jc w:val="center"/>
        <w:rPr>
          <w:b/>
          <w:bCs/>
          <w:sz w:val="28"/>
          <w:szCs w:val="28"/>
        </w:rPr>
      </w:pPr>
    </w:p>
    <w:p w14:paraId="365F5017" w14:textId="77777777" w:rsidR="00F3192D" w:rsidRDefault="00F3192D" w:rsidP="00F3192D">
      <w:pPr>
        <w:jc w:val="center"/>
        <w:rPr>
          <w:b/>
          <w:sz w:val="28"/>
          <w:szCs w:val="28"/>
        </w:rPr>
      </w:pPr>
      <w:r>
        <w:rPr>
          <w:b/>
          <w:sz w:val="28"/>
          <w:szCs w:val="28"/>
        </w:rPr>
        <w:t>Подсолнечник</w:t>
      </w:r>
    </w:p>
    <w:p w14:paraId="0190420C" w14:textId="77777777" w:rsidR="00F3192D" w:rsidRDefault="00F3192D" w:rsidP="00F3192D">
      <w:pPr>
        <w:ind w:firstLine="720"/>
        <w:jc w:val="both"/>
        <w:rPr>
          <w:sz w:val="28"/>
          <w:szCs w:val="28"/>
        </w:rPr>
      </w:pPr>
      <w:r>
        <w:rPr>
          <w:spacing w:val="-2"/>
          <w:sz w:val="28"/>
          <w:szCs w:val="28"/>
        </w:rPr>
        <w:t>Подсолнечник – экономически важная для Волгоградской области масличная культура.  Его производство  во многом определяет экономическую эффективность деятельности хозяйств нашего региона.</w:t>
      </w:r>
      <w:r>
        <w:rPr>
          <w:sz w:val="28"/>
          <w:szCs w:val="28"/>
        </w:rPr>
        <w:t xml:space="preserve"> Комплекс агротехнических приемов, пров</w:t>
      </w:r>
      <w:r>
        <w:rPr>
          <w:sz w:val="28"/>
          <w:szCs w:val="28"/>
        </w:rPr>
        <w:t>о</w:t>
      </w:r>
      <w:r>
        <w:rPr>
          <w:sz w:val="28"/>
          <w:szCs w:val="28"/>
        </w:rPr>
        <w:t>димых весной до посева подсолнечника, зависит от предшественника и работ выполненных после его уборки. Лучшие предшественники подсолнечника – зерновые.  Солому при их уборке для восполнения плодородия необходимо измельчать и задел</w:t>
      </w:r>
      <w:r>
        <w:rPr>
          <w:sz w:val="28"/>
          <w:szCs w:val="28"/>
        </w:rPr>
        <w:t>ы</w:t>
      </w:r>
      <w:r>
        <w:rPr>
          <w:sz w:val="28"/>
          <w:szCs w:val="28"/>
        </w:rPr>
        <w:t xml:space="preserve">вать в почву с небольшой дозой азотных удобрений. Весной, на полях, где нет многолетних сорняков, следует ограничиться одной предпосевной культивацией на глубину 8-10 см с внесением для борьбы с однолетними сорняками гербицида.   Способ посева – широкорядный, с междурядьями 70 см. Из минеральных удобрений  наиболее эффективны азотно-фосфорные удобрения в дозе </w:t>
      </w:r>
      <w:r>
        <w:rPr>
          <w:sz w:val="28"/>
          <w:szCs w:val="28"/>
          <w:lang w:val="en-US"/>
        </w:rPr>
        <w:t>N</w:t>
      </w:r>
      <w:r>
        <w:rPr>
          <w:sz w:val="28"/>
          <w:szCs w:val="28"/>
          <w:vertAlign w:val="subscript"/>
        </w:rPr>
        <w:t>20</w:t>
      </w:r>
      <w:r>
        <w:rPr>
          <w:sz w:val="28"/>
          <w:szCs w:val="28"/>
          <w:lang w:val="en-US"/>
        </w:rPr>
        <w:t>P</w:t>
      </w:r>
      <w:r>
        <w:rPr>
          <w:sz w:val="28"/>
          <w:szCs w:val="28"/>
          <w:vertAlign w:val="subscript"/>
        </w:rPr>
        <w:t>30</w:t>
      </w:r>
      <w:r>
        <w:rPr>
          <w:sz w:val="28"/>
          <w:szCs w:val="28"/>
        </w:rPr>
        <w:t>.</w:t>
      </w:r>
    </w:p>
    <w:p w14:paraId="164288F9" w14:textId="77777777" w:rsidR="00F3192D" w:rsidRDefault="00F3192D" w:rsidP="00F3192D">
      <w:pPr>
        <w:ind w:firstLine="708"/>
        <w:jc w:val="both"/>
        <w:rPr>
          <w:sz w:val="28"/>
          <w:szCs w:val="28"/>
        </w:rPr>
      </w:pPr>
      <w:r>
        <w:rPr>
          <w:sz w:val="28"/>
          <w:szCs w:val="28"/>
        </w:rPr>
        <w:t>Одним из важных агротехнических факторов формирования высокой продуктивности подсолнечника</w:t>
      </w:r>
      <w:r>
        <w:rPr>
          <w:color w:val="000000"/>
          <w:sz w:val="28"/>
          <w:szCs w:val="28"/>
        </w:rPr>
        <w:t xml:space="preserve"> в условиях засушливого земледелия при недостатке влаги</w:t>
      </w:r>
      <w:r>
        <w:rPr>
          <w:sz w:val="28"/>
          <w:szCs w:val="28"/>
        </w:rPr>
        <w:t xml:space="preserve"> является оптимальная густота его стеблестоя.  Она зависит от почвенно-климатических условий возделывания, группы спелости и запасов продуктивной влаги (табл.12).</w:t>
      </w:r>
    </w:p>
    <w:p w14:paraId="118D7E4B" w14:textId="77777777" w:rsidR="00F3192D" w:rsidRDefault="00F3192D" w:rsidP="00F3192D">
      <w:pPr>
        <w:jc w:val="right"/>
        <w:rPr>
          <w:sz w:val="28"/>
          <w:szCs w:val="28"/>
        </w:rPr>
      </w:pPr>
      <w:r>
        <w:rPr>
          <w:sz w:val="28"/>
          <w:szCs w:val="28"/>
        </w:rPr>
        <w:t>Таблица 12</w:t>
      </w:r>
    </w:p>
    <w:p w14:paraId="7C32CD4F" w14:textId="77777777" w:rsidR="00F3192D" w:rsidRDefault="00F3192D" w:rsidP="00F3192D">
      <w:pPr>
        <w:jc w:val="center"/>
        <w:rPr>
          <w:sz w:val="28"/>
          <w:szCs w:val="28"/>
        </w:rPr>
      </w:pPr>
      <w:r>
        <w:rPr>
          <w:sz w:val="28"/>
          <w:szCs w:val="28"/>
        </w:rPr>
        <w:t>Оптимальная густота стояния растений подсолнечника, тыс. шт. на 1 га.</w:t>
      </w:r>
    </w:p>
    <w:tbl>
      <w:tblPr>
        <w:tblStyle w:val="a5"/>
        <w:tblW w:w="9910" w:type="dxa"/>
        <w:tblLook w:val="01E0" w:firstRow="1" w:lastRow="1" w:firstColumn="1" w:lastColumn="1" w:noHBand="0" w:noVBand="0"/>
      </w:tblPr>
      <w:tblGrid>
        <w:gridCol w:w="3617"/>
        <w:gridCol w:w="2600"/>
        <w:gridCol w:w="1771"/>
        <w:gridCol w:w="1922"/>
      </w:tblGrid>
      <w:tr w:rsidR="00F3192D" w14:paraId="4AC83A48" w14:textId="77777777" w:rsidTr="00F3192D">
        <w:tc>
          <w:tcPr>
            <w:tcW w:w="3617" w:type="dxa"/>
            <w:vMerge w:val="restart"/>
            <w:tcBorders>
              <w:top w:val="single" w:sz="4" w:space="0" w:color="auto"/>
              <w:left w:val="single" w:sz="4" w:space="0" w:color="auto"/>
              <w:bottom w:val="single" w:sz="4" w:space="0" w:color="auto"/>
              <w:right w:val="single" w:sz="4" w:space="0" w:color="auto"/>
            </w:tcBorders>
            <w:hideMark/>
          </w:tcPr>
          <w:p w14:paraId="43FB51E3" w14:textId="77777777" w:rsidR="00F3192D" w:rsidRDefault="00F3192D" w:rsidP="00F3192D">
            <w:pPr>
              <w:jc w:val="center"/>
              <w:rPr>
                <w:sz w:val="28"/>
                <w:szCs w:val="28"/>
              </w:rPr>
            </w:pPr>
            <w:r>
              <w:rPr>
                <w:sz w:val="28"/>
                <w:szCs w:val="28"/>
              </w:rPr>
              <w:t>Почвенно-климатическая зона области</w:t>
            </w:r>
          </w:p>
        </w:tc>
        <w:tc>
          <w:tcPr>
            <w:tcW w:w="6293" w:type="dxa"/>
            <w:gridSpan w:val="3"/>
            <w:tcBorders>
              <w:top w:val="single" w:sz="4" w:space="0" w:color="auto"/>
              <w:left w:val="single" w:sz="4" w:space="0" w:color="auto"/>
              <w:bottom w:val="single" w:sz="4" w:space="0" w:color="auto"/>
              <w:right w:val="single" w:sz="4" w:space="0" w:color="auto"/>
            </w:tcBorders>
            <w:hideMark/>
          </w:tcPr>
          <w:p w14:paraId="1B814F34" w14:textId="77777777" w:rsidR="00F3192D" w:rsidRDefault="00F3192D" w:rsidP="00F3192D">
            <w:pPr>
              <w:jc w:val="center"/>
              <w:rPr>
                <w:sz w:val="28"/>
                <w:szCs w:val="28"/>
              </w:rPr>
            </w:pPr>
            <w:r>
              <w:rPr>
                <w:sz w:val="28"/>
                <w:szCs w:val="28"/>
              </w:rPr>
              <w:t>Группа спелости</w:t>
            </w:r>
          </w:p>
        </w:tc>
      </w:tr>
      <w:tr w:rsidR="00F3192D" w14:paraId="305FCAE5" w14:textId="77777777" w:rsidTr="00F3192D">
        <w:tc>
          <w:tcPr>
            <w:tcW w:w="0" w:type="auto"/>
            <w:vMerge/>
            <w:tcBorders>
              <w:top w:val="single" w:sz="4" w:space="0" w:color="auto"/>
              <w:left w:val="single" w:sz="4" w:space="0" w:color="auto"/>
              <w:bottom w:val="single" w:sz="4" w:space="0" w:color="auto"/>
              <w:right w:val="single" w:sz="4" w:space="0" w:color="auto"/>
            </w:tcBorders>
            <w:vAlign w:val="center"/>
            <w:hideMark/>
          </w:tcPr>
          <w:p w14:paraId="7E70C56D" w14:textId="77777777" w:rsidR="00F3192D" w:rsidRDefault="00F3192D" w:rsidP="00F3192D">
            <w:pPr>
              <w:rPr>
                <w:sz w:val="28"/>
                <w:szCs w:val="28"/>
              </w:rPr>
            </w:pPr>
          </w:p>
        </w:tc>
        <w:tc>
          <w:tcPr>
            <w:tcW w:w="2600" w:type="dxa"/>
            <w:tcBorders>
              <w:top w:val="single" w:sz="4" w:space="0" w:color="auto"/>
              <w:left w:val="single" w:sz="4" w:space="0" w:color="auto"/>
              <w:bottom w:val="single" w:sz="4" w:space="0" w:color="auto"/>
              <w:right w:val="single" w:sz="4" w:space="0" w:color="auto"/>
            </w:tcBorders>
            <w:hideMark/>
          </w:tcPr>
          <w:p w14:paraId="4752EEAB" w14:textId="77777777" w:rsidR="00F3192D" w:rsidRDefault="00F3192D" w:rsidP="00F3192D">
            <w:pPr>
              <w:jc w:val="center"/>
              <w:rPr>
                <w:sz w:val="28"/>
                <w:szCs w:val="28"/>
              </w:rPr>
            </w:pPr>
            <w:r>
              <w:rPr>
                <w:sz w:val="28"/>
                <w:szCs w:val="28"/>
              </w:rPr>
              <w:t>Ультраскороспелые</w:t>
            </w:r>
          </w:p>
        </w:tc>
        <w:tc>
          <w:tcPr>
            <w:tcW w:w="1771" w:type="dxa"/>
            <w:tcBorders>
              <w:top w:val="single" w:sz="4" w:space="0" w:color="auto"/>
              <w:left w:val="single" w:sz="4" w:space="0" w:color="auto"/>
              <w:bottom w:val="single" w:sz="4" w:space="0" w:color="auto"/>
              <w:right w:val="single" w:sz="4" w:space="0" w:color="auto"/>
            </w:tcBorders>
            <w:hideMark/>
          </w:tcPr>
          <w:p w14:paraId="539AEA90" w14:textId="77777777" w:rsidR="00F3192D" w:rsidRDefault="00F3192D" w:rsidP="00F3192D">
            <w:pPr>
              <w:jc w:val="center"/>
              <w:rPr>
                <w:sz w:val="28"/>
                <w:szCs w:val="28"/>
              </w:rPr>
            </w:pPr>
            <w:r>
              <w:rPr>
                <w:sz w:val="28"/>
                <w:szCs w:val="28"/>
              </w:rPr>
              <w:t>Раннеспелые</w:t>
            </w:r>
          </w:p>
        </w:tc>
        <w:tc>
          <w:tcPr>
            <w:tcW w:w="1922" w:type="dxa"/>
            <w:tcBorders>
              <w:top w:val="single" w:sz="4" w:space="0" w:color="auto"/>
              <w:left w:val="single" w:sz="4" w:space="0" w:color="auto"/>
              <w:bottom w:val="single" w:sz="4" w:space="0" w:color="auto"/>
              <w:right w:val="single" w:sz="4" w:space="0" w:color="auto"/>
            </w:tcBorders>
            <w:hideMark/>
          </w:tcPr>
          <w:p w14:paraId="79258B59" w14:textId="77777777" w:rsidR="00F3192D" w:rsidRDefault="00F3192D" w:rsidP="00F3192D">
            <w:pPr>
              <w:jc w:val="center"/>
              <w:rPr>
                <w:sz w:val="28"/>
                <w:szCs w:val="28"/>
              </w:rPr>
            </w:pPr>
            <w:r>
              <w:rPr>
                <w:sz w:val="28"/>
                <w:szCs w:val="28"/>
              </w:rPr>
              <w:t>Среднеранние</w:t>
            </w:r>
          </w:p>
        </w:tc>
      </w:tr>
      <w:tr w:rsidR="00F3192D" w14:paraId="50EAFB7E" w14:textId="77777777" w:rsidTr="00F3192D">
        <w:tc>
          <w:tcPr>
            <w:tcW w:w="3617" w:type="dxa"/>
            <w:tcBorders>
              <w:top w:val="single" w:sz="4" w:space="0" w:color="auto"/>
              <w:left w:val="single" w:sz="4" w:space="0" w:color="auto"/>
              <w:bottom w:val="single" w:sz="4" w:space="0" w:color="auto"/>
              <w:right w:val="single" w:sz="4" w:space="0" w:color="auto"/>
            </w:tcBorders>
            <w:hideMark/>
          </w:tcPr>
          <w:p w14:paraId="65F78CE1" w14:textId="77777777" w:rsidR="00F3192D" w:rsidRDefault="00F3192D" w:rsidP="00F3192D">
            <w:pPr>
              <w:rPr>
                <w:sz w:val="28"/>
                <w:szCs w:val="28"/>
              </w:rPr>
            </w:pPr>
            <w:r>
              <w:rPr>
                <w:sz w:val="28"/>
                <w:szCs w:val="28"/>
              </w:rPr>
              <w:t>Степная зона чернозе</w:t>
            </w:r>
            <w:r>
              <w:rPr>
                <w:sz w:val="28"/>
                <w:szCs w:val="28"/>
              </w:rPr>
              <w:t>м</w:t>
            </w:r>
            <w:r>
              <w:rPr>
                <w:sz w:val="28"/>
                <w:szCs w:val="28"/>
              </w:rPr>
              <w:t>ных почв</w:t>
            </w:r>
          </w:p>
        </w:tc>
        <w:tc>
          <w:tcPr>
            <w:tcW w:w="2600" w:type="dxa"/>
            <w:tcBorders>
              <w:top w:val="single" w:sz="4" w:space="0" w:color="auto"/>
              <w:left w:val="single" w:sz="4" w:space="0" w:color="auto"/>
              <w:bottom w:val="single" w:sz="4" w:space="0" w:color="auto"/>
              <w:right w:val="single" w:sz="4" w:space="0" w:color="auto"/>
            </w:tcBorders>
            <w:hideMark/>
          </w:tcPr>
          <w:p w14:paraId="64E47DD6" w14:textId="77777777" w:rsidR="00F3192D" w:rsidRDefault="00F3192D" w:rsidP="00F3192D">
            <w:pPr>
              <w:jc w:val="center"/>
              <w:rPr>
                <w:sz w:val="28"/>
                <w:szCs w:val="28"/>
              </w:rPr>
            </w:pPr>
            <w:r>
              <w:rPr>
                <w:sz w:val="28"/>
                <w:szCs w:val="28"/>
              </w:rPr>
              <w:t>60-70</w:t>
            </w:r>
          </w:p>
        </w:tc>
        <w:tc>
          <w:tcPr>
            <w:tcW w:w="1771" w:type="dxa"/>
            <w:tcBorders>
              <w:top w:val="single" w:sz="4" w:space="0" w:color="auto"/>
              <w:left w:val="single" w:sz="4" w:space="0" w:color="auto"/>
              <w:bottom w:val="single" w:sz="4" w:space="0" w:color="auto"/>
              <w:right w:val="single" w:sz="4" w:space="0" w:color="auto"/>
            </w:tcBorders>
            <w:hideMark/>
          </w:tcPr>
          <w:p w14:paraId="2CBC5C60" w14:textId="77777777" w:rsidR="00F3192D" w:rsidRDefault="00F3192D" w:rsidP="00F3192D">
            <w:pPr>
              <w:jc w:val="center"/>
              <w:rPr>
                <w:sz w:val="28"/>
                <w:szCs w:val="28"/>
              </w:rPr>
            </w:pPr>
            <w:r>
              <w:rPr>
                <w:sz w:val="28"/>
                <w:szCs w:val="28"/>
              </w:rPr>
              <w:t>50-60</w:t>
            </w:r>
          </w:p>
        </w:tc>
        <w:tc>
          <w:tcPr>
            <w:tcW w:w="1922" w:type="dxa"/>
            <w:tcBorders>
              <w:top w:val="single" w:sz="4" w:space="0" w:color="auto"/>
              <w:left w:val="single" w:sz="4" w:space="0" w:color="auto"/>
              <w:bottom w:val="single" w:sz="4" w:space="0" w:color="auto"/>
              <w:right w:val="single" w:sz="4" w:space="0" w:color="auto"/>
            </w:tcBorders>
            <w:hideMark/>
          </w:tcPr>
          <w:p w14:paraId="51309C5A" w14:textId="77777777" w:rsidR="00F3192D" w:rsidRDefault="00F3192D" w:rsidP="00F3192D">
            <w:pPr>
              <w:jc w:val="center"/>
              <w:rPr>
                <w:sz w:val="28"/>
                <w:szCs w:val="28"/>
              </w:rPr>
            </w:pPr>
            <w:r>
              <w:rPr>
                <w:sz w:val="28"/>
                <w:szCs w:val="28"/>
              </w:rPr>
              <w:t>40-50</w:t>
            </w:r>
          </w:p>
        </w:tc>
      </w:tr>
      <w:tr w:rsidR="00F3192D" w14:paraId="4961185F" w14:textId="77777777" w:rsidTr="00F3192D">
        <w:tc>
          <w:tcPr>
            <w:tcW w:w="3617" w:type="dxa"/>
            <w:tcBorders>
              <w:top w:val="single" w:sz="4" w:space="0" w:color="auto"/>
              <w:left w:val="single" w:sz="4" w:space="0" w:color="auto"/>
              <w:bottom w:val="single" w:sz="4" w:space="0" w:color="auto"/>
              <w:right w:val="single" w:sz="4" w:space="0" w:color="auto"/>
            </w:tcBorders>
            <w:hideMark/>
          </w:tcPr>
          <w:p w14:paraId="61BEDF99" w14:textId="77777777" w:rsidR="00F3192D" w:rsidRDefault="00F3192D" w:rsidP="00F3192D">
            <w:pPr>
              <w:rPr>
                <w:sz w:val="28"/>
                <w:szCs w:val="28"/>
              </w:rPr>
            </w:pPr>
            <w:r>
              <w:rPr>
                <w:sz w:val="28"/>
                <w:szCs w:val="28"/>
              </w:rPr>
              <w:t>Сухостепная зона темно-каштановых почв</w:t>
            </w:r>
          </w:p>
        </w:tc>
        <w:tc>
          <w:tcPr>
            <w:tcW w:w="2600" w:type="dxa"/>
            <w:tcBorders>
              <w:top w:val="single" w:sz="4" w:space="0" w:color="auto"/>
              <w:left w:val="single" w:sz="4" w:space="0" w:color="auto"/>
              <w:bottom w:val="single" w:sz="4" w:space="0" w:color="auto"/>
              <w:right w:val="single" w:sz="4" w:space="0" w:color="auto"/>
            </w:tcBorders>
            <w:hideMark/>
          </w:tcPr>
          <w:p w14:paraId="7294CDB7" w14:textId="77777777" w:rsidR="00F3192D" w:rsidRDefault="00F3192D" w:rsidP="00F3192D">
            <w:pPr>
              <w:jc w:val="center"/>
              <w:rPr>
                <w:sz w:val="28"/>
                <w:szCs w:val="28"/>
              </w:rPr>
            </w:pPr>
            <w:r>
              <w:rPr>
                <w:sz w:val="28"/>
                <w:szCs w:val="28"/>
              </w:rPr>
              <w:t>50-60</w:t>
            </w:r>
          </w:p>
        </w:tc>
        <w:tc>
          <w:tcPr>
            <w:tcW w:w="1771" w:type="dxa"/>
            <w:tcBorders>
              <w:top w:val="single" w:sz="4" w:space="0" w:color="auto"/>
              <w:left w:val="single" w:sz="4" w:space="0" w:color="auto"/>
              <w:bottom w:val="single" w:sz="4" w:space="0" w:color="auto"/>
              <w:right w:val="single" w:sz="4" w:space="0" w:color="auto"/>
            </w:tcBorders>
            <w:hideMark/>
          </w:tcPr>
          <w:p w14:paraId="51A4DD37" w14:textId="77777777" w:rsidR="00F3192D" w:rsidRDefault="00F3192D" w:rsidP="00F3192D">
            <w:pPr>
              <w:jc w:val="center"/>
              <w:rPr>
                <w:sz w:val="28"/>
                <w:szCs w:val="28"/>
              </w:rPr>
            </w:pPr>
            <w:r>
              <w:rPr>
                <w:sz w:val="28"/>
                <w:szCs w:val="28"/>
              </w:rPr>
              <w:t>40-50</w:t>
            </w:r>
          </w:p>
        </w:tc>
        <w:tc>
          <w:tcPr>
            <w:tcW w:w="1922" w:type="dxa"/>
            <w:tcBorders>
              <w:top w:val="single" w:sz="4" w:space="0" w:color="auto"/>
              <w:left w:val="single" w:sz="4" w:space="0" w:color="auto"/>
              <w:bottom w:val="single" w:sz="4" w:space="0" w:color="auto"/>
              <w:right w:val="single" w:sz="4" w:space="0" w:color="auto"/>
            </w:tcBorders>
            <w:hideMark/>
          </w:tcPr>
          <w:p w14:paraId="3CC76B03" w14:textId="77777777" w:rsidR="00F3192D" w:rsidRDefault="00F3192D" w:rsidP="00F3192D">
            <w:pPr>
              <w:jc w:val="center"/>
              <w:rPr>
                <w:sz w:val="28"/>
                <w:szCs w:val="28"/>
              </w:rPr>
            </w:pPr>
            <w:r>
              <w:rPr>
                <w:sz w:val="28"/>
                <w:szCs w:val="28"/>
              </w:rPr>
              <w:t>35-40</w:t>
            </w:r>
          </w:p>
        </w:tc>
      </w:tr>
    </w:tbl>
    <w:p w14:paraId="2CF0DCE3" w14:textId="77777777" w:rsidR="00F3192D" w:rsidRDefault="00F3192D" w:rsidP="00F3192D">
      <w:pPr>
        <w:ind w:firstLine="708"/>
        <w:jc w:val="both"/>
        <w:rPr>
          <w:sz w:val="28"/>
          <w:szCs w:val="28"/>
        </w:rPr>
      </w:pPr>
      <w:r>
        <w:rPr>
          <w:sz w:val="28"/>
          <w:szCs w:val="28"/>
        </w:rPr>
        <w:t xml:space="preserve">Норма высева семян устанавливается на 5-10% больше расчётной оптимальной густоты стояния растений при гербицидной технологии и на 15-25% больше, если гербициды не используют, а сорняки уничтожают механическим путём. </w:t>
      </w:r>
    </w:p>
    <w:p w14:paraId="2F56CB47" w14:textId="77777777" w:rsidR="00F3192D" w:rsidRDefault="00F3192D" w:rsidP="00F3192D">
      <w:pPr>
        <w:ind w:firstLine="708"/>
        <w:jc w:val="both"/>
        <w:rPr>
          <w:sz w:val="28"/>
          <w:szCs w:val="28"/>
        </w:rPr>
      </w:pPr>
      <w:r>
        <w:rPr>
          <w:sz w:val="28"/>
          <w:szCs w:val="28"/>
        </w:rPr>
        <w:t>В хозяйствах с большой продолжительностью уборки (более 10 дней) целесообразно предусмотреть посев разных гибридов (сортов), отличающихся по группе спелости. Рекомендуются следующие соотношения групп спелости.</w:t>
      </w:r>
    </w:p>
    <w:p w14:paraId="2FC14254" w14:textId="77777777" w:rsidR="00F3192D" w:rsidRDefault="00F3192D" w:rsidP="00F3192D">
      <w:pPr>
        <w:jc w:val="right"/>
      </w:pPr>
      <w:r>
        <w:rPr>
          <w:sz w:val="28"/>
          <w:szCs w:val="28"/>
        </w:rPr>
        <w:t>Таблица 13</w:t>
      </w:r>
    </w:p>
    <w:p w14:paraId="241A5AB2" w14:textId="77777777" w:rsidR="00F3192D" w:rsidRDefault="00F3192D" w:rsidP="00F3192D">
      <w:pPr>
        <w:shd w:val="clear" w:color="auto" w:fill="FFFFFF"/>
        <w:autoSpaceDE w:val="0"/>
        <w:autoSpaceDN w:val="0"/>
        <w:adjustRightInd w:val="0"/>
      </w:pPr>
      <w:r>
        <w:rPr>
          <w:color w:val="000000"/>
          <w:sz w:val="28"/>
          <w:szCs w:val="28"/>
        </w:rPr>
        <w:t>Структура посевных площадей гибридов (сортов) подсолнечника раз</w:t>
      </w:r>
      <w:r>
        <w:rPr>
          <w:color w:val="000000"/>
          <w:sz w:val="28"/>
          <w:szCs w:val="28"/>
        </w:rPr>
        <w:softHyphen/>
        <w:t>личных групп спелости, %</w:t>
      </w:r>
    </w:p>
    <w:tbl>
      <w:tblPr>
        <w:tblW w:w="9645" w:type="dxa"/>
        <w:tblInd w:w="40" w:type="dxa"/>
        <w:tblLayout w:type="fixed"/>
        <w:tblCellMar>
          <w:left w:w="40" w:type="dxa"/>
          <w:right w:w="40" w:type="dxa"/>
        </w:tblCellMar>
        <w:tblLook w:val="04A0" w:firstRow="1" w:lastRow="0" w:firstColumn="1" w:lastColumn="0" w:noHBand="0" w:noVBand="1"/>
      </w:tblPr>
      <w:tblGrid>
        <w:gridCol w:w="4889"/>
        <w:gridCol w:w="1595"/>
        <w:gridCol w:w="1547"/>
        <w:gridCol w:w="1614"/>
      </w:tblGrid>
      <w:tr w:rsidR="00F3192D" w14:paraId="79489FCD" w14:textId="77777777" w:rsidTr="00F3192D">
        <w:trPr>
          <w:trHeight w:val="317"/>
        </w:trPr>
        <w:tc>
          <w:tcPr>
            <w:tcW w:w="4886" w:type="dxa"/>
            <w:vMerge w:val="restart"/>
            <w:tcBorders>
              <w:top w:val="single" w:sz="6" w:space="0" w:color="auto"/>
              <w:left w:val="single" w:sz="6" w:space="0" w:color="auto"/>
              <w:bottom w:val="single" w:sz="6" w:space="0" w:color="auto"/>
              <w:right w:val="single" w:sz="6" w:space="0" w:color="auto"/>
            </w:tcBorders>
            <w:shd w:val="clear" w:color="auto" w:fill="FFFFFF"/>
          </w:tcPr>
          <w:p w14:paraId="221631C3"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почвенно-климатическая зона области</w:t>
            </w:r>
          </w:p>
          <w:p w14:paraId="487FCA2D" w14:textId="77777777" w:rsidR="00F3192D" w:rsidRDefault="00F3192D" w:rsidP="00F3192D">
            <w:pPr>
              <w:autoSpaceDE w:val="0"/>
              <w:autoSpaceDN w:val="0"/>
              <w:adjustRightInd w:val="0"/>
              <w:spacing w:line="276" w:lineRule="auto"/>
              <w:rPr>
                <w:sz w:val="28"/>
                <w:szCs w:val="28"/>
                <w:lang w:eastAsia="en-US"/>
              </w:rPr>
            </w:pPr>
          </w:p>
          <w:p w14:paraId="697BECFF" w14:textId="77777777" w:rsidR="00F3192D" w:rsidRDefault="00F3192D" w:rsidP="00F3192D">
            <w:pPr>
              <w:autoSpaceDE w:val="0"/>
              <w:autoSpaceDN w:val="0"/>
              <w:adjustRightInd w:val="0"/>
              <w:spacing w:line="276" w:lineRule="auto"/>
              <w:rPr>
                <w:sz w:val="28"/>
                <w:szCs w:val="28"/>
                <w:lang w:eastAsia="en-US"/>
              </w:rPr>
            </w:pPr>
          </w:p>
        </w:tc>
        <w:tc>
          <w:tcPr>
            <w:tcW w:w="4753"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23FEBDF" w14:textId="77777777" w:rsidR="00F3192D" w:rsidRDefault="00F3192D" w:rsidP="00F3192D">
            <w:pPr>
              <w:shd w:val="clear" w:color="auto" w:fill="FFFFFF"/>
              <w:autoSpaceDE w:val="0"/>
              <w:autoSpaceDN w:val="0"/>
              <w:adjustRightInd w:val="0"/>
              <w:spacing w:line="276" w:lineRule="auto"/>
              <w:jc w:val="center"/>
              <w:rPr>
                <w:sz w:val="28"/>
                <w:szCs w:val="28"/>
                <w:lang w:eastAsia="en-US"/>
              </w:rPr>
            </w:pPr>
            <w:r>
              <w:rPr>
                <w:color w:val="000000"/>
                <w:sz w:val="28"/>
                <w:szCs w:val="28"/>
                <w:lang w:eastAsia="en-US"/>
              </w:rPr>
              <w:t>группа спелости</w:t>
            </w:r>
          </w:p>
        </w:tc>
      </w:tr>
      <w:tr w:rsidR="00F3192D" w14:paraId="5ED2EAA3" w14:textId="77777777" w:rsidTr="00F3192D">
        <w:trPr>
          <w:trHeight w:val="298"/>
        </w:trPr>
        <w:tc>
          <w:tcPr>
            <w:tcW w:w="4886" w:type="dxa"/>
            <w:vMerge/>
            <w:tcBorders>
              <w:top w:val="single" w:sz="6" w:space="0" w:color="auto"/>
              <w:left w:val="single" w:sz="6" w:space="0" w:color="auto"/>
              <w:bottom w:val="single" w:sz="6" w:space="0" w:color="auto"/>
              <w:right w:val="single" w:sz="6" w:space="0" w:color="auto"/>
            </w:tcBorders>
            <w:vAlign w:val="center"/>
            <w:hideMark/>
          </w:tcPr>
          <w:p w14:paraId="72277AD9" w14:textId="77777777" w:rsidR="00F3192D" w:rsidRDefault="00F3192D" w:rsidP="00F3192D">
            <w:pPr>
              <w:rPr>
                <w:sz w:val="28"/>
                <w:szCs w:val="28"/>
                <w:lang w:eastAsia="en-US"/>
              </w:rPr>
            </w:pP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14:paraId="6FA0CEF1" w14:textId="77777777" w:rsidR="00F3192D" w:rsidRDefault="00F3192D" w:rsidP="00F3192D">
            <w:pPr>
              <w:shd w:val="clear" w:color="auto" w:fill="FFFFFF"/>
              <w:autoSpaceDE w:val="0"/>
              <w:autoSpaceDN w:val="0"/>
              <w:adjustRightInd w:val="0"/>
              <w:spacing w:line="276" w:lineRule="auto"/>
              <w:jc w:val="center"/>
              <w:rPr>
                <w:sz w:val="28"/>
                <w:szCs w:val="28"/>
                <w:lang w:eastAsia="en-US"/>
              </w:rPr>
            </w:pPr>
            <w:r>
              <w:rPr>
                <w:color w:val="000000"/>
                <w:sz w:val="28"/>
                <w:szCs w:val="28"/>
                <w:lang w:eastAsia="en-US"/>
              </w:rPr>
              <w:t>ультраскороспелые</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14:paraId="072FD3FD" w14:textId="77777777" w:rsidR="00F3192D" w:rsidRDefault="00F3192D" w:rsidP="00F3192D">
            <w:pPr>
              <w:shd w:val="clear" w:color="auto" w:fill="FFFFFF"/>
              <w:autoSpaceDE w:val="0"/>
              <w:autoSpaceDN w:val="0"/>
              <w:adjustRightInd w:val="0"/>
              <w:spacing w:line="276" w:lineRule="auto"/>
              <w:jc w:val="center"/>
              <w:rPr>
                <w:sz w:val="28"/>
                <w:szCs w:val="28"/>
                <w:lang w:eastAsia="en-US"/>
              </w:rPr>
            </w:pPr>
            <w:r>
              <w:rPr>
                <w:color w:val="000000"/>
                <w:sz w:val="28"/>
                <w:szCs w:val="28"/>
                <w:lang w:eastAsia="en-US"/>
              </w:rPr>
              <w:t>раннеспелые</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14:paraId="50E43BB2" w14:textId="77777777" w:rsidR="00F3192D" w:rsidRDefault="00F3192D" w:rsidP="00F3192D">
            <w:pPr>
              <w:shd w:val="clear" w:color="auto" w:fill="FFFFFF"/>
              <w:autoSpaceDE w:val="0"/>
              <w:autoSpaceDN w:val="0"/>
              <w:adjustRightInd w:val="0"/>
              <w:spacing w:line="276" w:lineRule="auto"/>
              <w:jc w:val="center"/>
              <w:rPr>
                <w:sz w:val="28"/>
                <w:szCs w:val="28"/>
                <w:lang w:eastAsia="en-US"/>
              </w:rPr>
            </w:pPr>
            <w:r>
              <w:rPr>
                <w:color w:val="000000"/>
                <w:sz w:val="28"/>
                <w:szCs w:val="28"/>
                <w:lang w:eastAsia="en-US"/>
              </w:rPr>
              <w:t>среднеспелые</w:t>
            </w:r>
          </w:p>
        </w:tc>
      </w:tr>
      <w:tr w:rsidR="00F3192D" w14:paraId="2FB613FF" w14:textId="77777777" w:rsidTr="00F3192D">
        <w:trPr>
          <w:trHeight w:val="298"/>
        </w:trPr>
        <w:tc>
          <w:tcPr>
            <w:tcW w:w="4886" w:type="dxa"/>
            <w:tcBorders>
              <w:top w:val="single" w:sz="6" w:space="0" w:color="auto"/>
              <w:left w:val="single" w:sz="6" w:space="0" w:color="auto"/>
              <w:bottom w:val="single" w:sz="6" w:space="0" w:color="auto"/>
              <w:right w:val="single" w:sz="6" w:space="0" w:color="auto"/>
            </w:tcBorders>
            <w:shd w:val="clear" w:color="auto" w:fill="FFFFFF"/>
            <w:hideMark/>
          </w:tcPr>
          <w:p w14:paraId="5C805A49" w14:textId="77777777" w:rsidR="00F3192D" w:rsidRDefault="00F3192D" w:rsidP="00F3192D">
            <w:pPr>
              <w:shd w:val="clear" w:color="auto" w:fill="FFFFFF"/>
              <w:autoSpaceDE w:val="0"/>
              <w:autoSpaceDN w:val="0"/>
              <w:adjustRightInd w:val="0"/>
              <w:spacing w:line="276" w:lineRule="auto"/>
              <w:rPr>
                <w:sz w:val="28"/>
                <w:szCs w:val="28"/>
                <w:lang w:eastAsia="en-US"/>
              </w:rPr>
            </w:pPr>
            <w:r>
              <w:rPr>
                <w:bCs/>
                <w:color w:val="000000"/>
                <w:sz w:val="28"/>
                <w:szCs w:val="28"/>
                <w:lang w:eastAsia="en-US"/>
              </w:rPr>
              <w:t>степная зона черноземных почв</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14:paraId="43149203"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20</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14:paraId="073261B9" w14:textId="77777777" w:rsidR="00F3192D" w:rsidRDefault="00F3192D" w:rsidP="00F3192D">
            <w:pPr>
              <w:shd w:val="clear" w:color="auto" w:fill="FFFFFF"/>
              <w:autoSpaceDE w:val="0"/>
              <w:autoSpaceDN w:val="0"/>
              <w:adjustRightInd w:val="0"/>
              <w:spacing w:line="276" w:lineRule="auto"/>
              <w:rPr>
                <w:sz w:val="28"/>
                <w:szCs w:val="28"/>
                <w:lang w:eastAsia="en-US"/>
              </w:rPr>
            </w:pPr>
            <w:r>
              <w:rPr>
                <w:bCs/>
                <w:color w:val="000000"/>
                <w:sz w:val="28"/>
                <w:szCs w:val="28"/>
                <w:lang w:eastAsia="en-US"/>
              </w:rPr>
              <w:t>40</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14:paraId="32DBA783" w14:textId="77777777" w:rsidR="00F3192D" w:rsidRDefault="00F3192D" w:rsidP="00F3192D">
            <w:pPr>
              <w:shd w:val="clear" w:color="auto" w:fill="FFFFFF"/>
              <w:autoSpaceDE w:val="0"/>
              <w:autoSpaceDN w:val="0"/>
              <w:adjustRightInd w:val="0"/>
              <w:spacing w:line="276" w:lineRule="auto"/>
              <w:rPr>
                <w:sz w:val="28"/>
                <w:szCs w:val="28"/>
                <w:lang w:eastAsia="en-US"/>
              </w:rPr>
            </w:pPr>
            <w:r>
              <w:rPr>
                <w:bCs/>
                <w:color w:val="000000"/>
                <w:sz w:val="28"/>
                <w:szCs w:val="28"/>
                <w:lang w:eastAsia="en-US"/>
              </w:rPr>
              <w:t>40</w:t>
            </w:r>
          </w:p>
        </w:tc>
      </w:tr>
      <w:tr w:rsidR="00F3192D" w14:paraId="35FC6FBF" w14:textId="77777777" w:rsidTr="00F3192D">
        <w:trPr>
          <w:trHeight w:val="298"/>
        </w:trPr>
        <w:tc>
          <w:tcPr>
            <w:tcW w:w="4886" w:type="dxa"/>
            <w:tcBorders>
              <w:top w:val="single" w:sz="6" w:space="0" w:color="auto"/>
              <w:left w:val="single" w:sz="6" w:space="0" w:color="auto"/>
              <w:bottom w:val="single" w:sz="6" w:space="0" w:color="auto"/>
              <w:right w:val="single" w:sz="6" w:space="0" w:color="auto"/>
            </w:tcBorders>
            <w:shd w:val="clear" w:color="auto" w:fill="FFFFFF"/>
            <w:hideMark/>
          </w:tcPr>
          <w:p w14:paraId="7729FB72"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сухостепная зона темно-каштановых почв</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14:paraId="20A02E24"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30</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14:paraId="3C16D9F2"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40</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14:paraId="53B3DB99"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30</w:t>
            </w:r>
          </w:p>
        </w:tc>
      </w:tr>
      <w:tr w:rsidR="00F3192D" w14:paraId="67DB9D5D" w14:textId="77777777" w:rsidTr="00F3192D">
        <w:trPr>
          <w:trHeight w:val="346"/>
        </w:trPr>
        <w:tc>
          <w:tcPr>
            <w:tcW w:w="4886" w:type="dxa"/>
            <w:tcBorders>
              <w:top w:val="single" w:sz="6" w:space="0" w:color="auto"/>
              <w:left w:val="single" w:sz="6" w:space="0" w:color="auto"/>
              <w:bottom w:val="single" w:sz="6" w:space="0" w:color="auto"/>
              <w:right w:val="single" w:sz="6" w:space="0" w:color="auto"/>
            </w:tcBorders>
            <w:shd w:val="clear" w:color="auto" w:fill="FFFFFF"/>
            <w:hideMark/>
          </w:tcPr>
          <w:p w14:paraId="3057D332"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сухостепная зона каштан</w:t>
            </w:r>
            <w:r>
              <w:rPr>
                <w:color w:val="000000"/>
                <w:sz w:val="28"/>
                <w:szCs w:val="28"/>
                <w:lang w:eastAsia="en-US"/>
              </w:rPr>
              <w:t>о</w:t>
            </w:r>
            <w:r>
              <w:rPr>
                <w:color w:val="000000"/>
                <w:sz w:val="28"/>
                <w:szCs w:val="28"/>
                <w:lang w:eastAsia="en-US"/>
              </w:rPr>
              <w:t>вых почв</w:t>
            </w:r>
          </w:p>
        </w:tc>
        <w:tc>
          <w:tcPr>
            <w:tcW w:w="1594" w:type="dxa"/>
            <w:tcBorders>
              <w:top w:val="single" w:sz="6" w:space="0" w:color="auto"/>
              <w:left w:val="single" w:sz="6" w:space="0" w:color="auto"/>
              <w:bottom w:val="single" w:sz="6" w:space="0" w:color="auto"/>
              <w:right w:val="single" w:sz="6" w:space="0" w:color="auto"/>
            </w:tcBorders>
            <w:shd w:val="clear" w:color="auto" w:fill="FFFFFF"/>
            <w:hideMark/>
          </w:tcPr>
          <w:p w14:paraId="344DF2B7"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40</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14:paraId="2D65303F"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60</w:t>
            </w:r>
          </w:p>
        </w:tc>
        <w:tc>
          <w:tcPr>
            <w:tcW w:w="1613" w:type="dxa"/>
            <w:tcBorders>
              <w:top w:val="single" w:sz="6" w:space="0" w:color="auto"/>
              <w:left w:val="single" w:sz="6" w:space="0" w:color="auto"/>
              <w:bottom w:val="single" w:sz="6" w:space="0" w:color="auto"/>
              <w:right w:val="single" w:sz="6" w:space="0" w:color="auto"/>
            </w:tcBorders>
            <w:shd w:val="clear" w:color="auto" w:fill="FFFFFF"/>
            <w:hideMark/>
          </w:tcPr>
          <w:p w14:paraId="1DF8AB98" w14:textId="77777777" w:rsidR="00F3192D" w:rsidRDefault="00F3192D" w:rsidP="00F3192D">
            <w:pPr>
              <w:shd w:val="clear" w:color="auto" w:fill="FFFFFF"/>
              <w:autoSpaceDE w:val="0"/>
              <w:autoSpaceDN w:val="0"/>
              <w:adjustRightInd w:val="0"/>
              <w:spacing w:line="276" w:lineRule="auto"/>
              <w:rPr>
                <w:sz w:val="28"/>
                <w:szCs w:val="28"/>
                <w:lang w:eastAsia="en-US"/>
              </w:rPr>
            </w:pPr>
            <w:r>
              <w:rPr>
                <w:color w:val="000000"/>
                <w:sz w:val="28"/>
                <w:szCs w:val="28"/>
                <w:lang w:eastAsia="en-US"/>
              </w:rPr>
              <w:t>-</w:t>
            </w:r>
          </w:p>
        </w:tc>
      </w:tr>
    </w:tbl>
    <w:p w14:paraId="6F30ECFF" w14:textId="77777777" w:rsidR="00F3192D" w:rsidRDefault="00F3192D" w:rsidP="00F3192D">
      <w:pPr>
        <w:shd w:val="clear" w:color="auto" w:fill="FFFFFF"/>
        <w:autoSpaceDE w:val="0"/>
        <w:autoSpaceDN w:val="0"/>
        <w:adjustRightInd w:val="0"/>
        <w:ind w:firstLine="720"/>
        <w:jc w:val="both"/>
        <w:rPr>
          <w:color w:val="000000"/>
          <w:sz w:val="28"/>
          <w:szCs w:val="28"/>
        </w:rPr>
      </w:pPr>
      <w:r>
        <w:rPr>
          <w:color w:val="000000"/>
          <w:sz w:val="28"/>
          <w:szCs w:val="28"/>
        </w:rPr>
        <w:t>Эта структура позволяет полнее реализовать биологический потенциал куль</w:t>
      </w:r>
      <w:r>
        <w:rPr>
          <w:color w:val="000000"/>
          <w:sz w:val="28"/>
          <w:szCs w:val="28"/>
        </w:rPr>
        <w:softHyphen/>
        <w:t>туры, а также обеспечивает рациональную технологическую нагрузку на комбайн при уборке урожая.</w:t>
      </w:r>
    </w:p>
    <w:p w14:paraId="4300E846" w14:textId="77777777" w:rsidR="00F3192D" w:rsidRDefault="00F3192D" w:rsidP="00F3192D">
      <w:pPr>
        <w:shd w:val="clear" w:color="auto" w:fill="FFFFFF"/>
        <w:autoSpaceDE w:val="0"/>
        <w:autoSpaceDN w:val="0"/>
        <w:adjustRightInd w:val="0"/>
        <w:ind w:firstLine="720"/>
        <w:jc w:val="both"/>
      </w:pPr>
      <w:r>
        <w:rPr>
          <w:color w:val="000000"/>
          <w:sz w:val="28"/>
          <w:szCs w:val="28"/>
        </w:rPr>
        <w:t>На сегодняшний день селекционеры предлагают сорта и гибриды подсолнечника, которые можно возделывать по, так называемой, классической безгербицидной технологии, так и гибриды рассчитанные на применение гербицидов имидозалин</w:t>
      </w:r>
      <w:r>
        <w:rPr>
          <w:color w:val="000000"/>
          <w:sz w:val="28"/>
          <w:szCs w:val="28"/>
        </w:rPr>
        <w:t>о</w:t>
      </w:r>
      <w:r>
        <w:rPr>
          <w:color w:val="000000"/>
          <w:sz w:val="28"/>
          <w:szCs w:val="28"/>
        </w:rPr>
        <w:t xml:space="preserve">вой группы (технологии </w:t>
      </w:r>
      <w:r w:rsidRPr="00585E86">
        <w:rPr>
          <w:color w:val="000000"/>
          <w:sz w:val="28"/>
          <w:szCs w:val="28"/>
        </w:rPr>
        <w:t>Clearfield и Clearfield Plus</w:t>
      </w:r>
      <w:r>
        <w:rPr>
          <w:color w:val="000000"/>
          <w:sz w:val="28"/>
          <w:szCs w:val="28"/>
        </w:rPr>
        <w:t xml:space="preserve"> или ИМИ устойчивые гибриды), и гибриды устойчивые к гербицидам с действующим веществом трибенурон-метил (технология «экспресс», «сумо»).  </w:t>
      </w:r>
    </w:p>
    <w:p w14:paraId="14DBA62A" w14:textId="77777777" w:rsidR="00F3192D" w:rsidRDefault="00F3192D" w:rsidP="00F3192D">
      <w:pPr>
        <w:ind w:firstLine="708"/>
        <w:jc w:val="both"/>
        <w:rPr>
          <w:sz w:val="28"/>
          <w:szCs w:val="28"/>
        </w:rPr>
      </w:pPr>
      <w:r>
        <w:rPr>
          <w:sz w:val="28"/>
          <w:szCs w:val="28"/>
        </w:rPr>
        <w:t>При классической технологии для уничтожения сорняков в посевах рекомендуется проводить до- и после всходовые боронования и культивации междурядий. Довсходовое боронование проводят не позже 5-6-го дня после сева, до начала выноса семядольных листьев на поверхность, в эту фазу проростки подсолнечника наиболее уязвимы к механическим повреждениям, боронование по всходам – в фазе 2-3 настоящих листьев у подсолнечника в дневные часы поперёк или по диагонали посева, скорость движения с зубовыми боронами не более 3-4 км в час. При использовании почвенных гербицидов боронование по всходам не проводят, а в дальнейшем, при отсутствии сорняков, для сохранения гербицидного экрана рекомендуется возде</w:t>
      </w:r>
      <w:r>
        <w:rPr>
          <w:sz w:val="28"/>
          <w:szCs w:val="28"/>
        </w:rPr>
        <w:t>р</w:t>
      </w:r>
      <w:r>
        <w:rPr>
          <w:sz w:val="28"/>
          <w:szCs w:val="28"/>
        </w:rPr>
        <w:t xml:space="preserve">жаться и от культиваций междурядий. </w:t>
      </w:r>
    </w:p>
    <w:p w14:paraId="49825FD7" w14:textId="77777777" w:rsidR="00F3192D" w:rsidRDefault="00F3192D" w:rsidP="00F3192D">
      <w:pPr>
        <w:ind w:firstLine="708"/>
        <w:jc w:val="both"/>
        <w:rPr>
          <w:sz w:val="28"/>
          <w:szCs w:val="28"/>
        </w:rPr>
      </w:pPr>
      <w:r>
        <w:rPr>
          <w:sz w:val="28"/>
          <w:szCs w:val="28"/>
        </w:rPr>
        <w:t>Современная химическая промышленность предлагает гербициды позволяющие эффективно контролировать всходы однолетних двудольных и злаковых сорняков при довсходовом применении, уничтожать злаковые сорняки в посевах подсо</w:t>
      </w:r>
      <w:r>
        <w:rPr>
          <w:sz w:val="28"/>
          <w:szCs w:val="28"/>
        </w:rPr>
        <w:t>л</w:t>
      </w:r>
      <w:r>
        <w:rPr>
          <w:sz w:val="28"/>
          <w:szCs w:val="28"/>
        </w:rPr>
        <w:t>нечника не зависимо от фазы развития культуры, гербициды на основе флумиоксазина позволяют на ранних этапах бороться с проростками однолетних двудольных до фазы 3-4 пар листьев подсолнечника.</w:t>
      </w:r>
    </w:p>
    <w:p w14:paraId="29A398FE" w14:textId="77777777" w:rsidR="00F3192D" w:rsidRDefault="00F3192D" w:rsidP="00F3192D">
      <w:pPr>
        <w:ind w:firstLine="708"/>
        <w:jc w:val="both"/>
        <w:rPr>
          <w:sz w:val="28"/>
          <w:szCs w:val="28"/>
        </w:rPr>
      </w:pPr>
      <w:r>
        <w:rPr>
          <w:sz w:val="28"/>
          <w:szCs w:val="28"/>
        </w:rPr>
        <w:t xml:space="preserve">Применение гербицидоустойчивых гибридов облегчает борьбу с сорняками при внедрении технологий минимизирующих обработку почвы, позволяет применять более шаблонный подход при разработке технологических карт, что приобретает важное значение на больших площадях посева, снижает затраты труда. Имидозалины активно подавляют злостные многолетние сорняки, такие как осот, молокан татарский, вьюнок полевой, практически все однолетние сорняки, сдерживают развитие заразихи. Из недостатков – длительное последействие, которое может проявляться более 12 месяцев после применения, особенно на двудольные культурные растения. Гербициды на основе трибенурон метила имеют большее окно применения, снимают широкий спектр двудольных сорняков в посевах подсолнечника, также проявляют почвенный эффект, но меньшее последействие на культуры в севообороте, из недостатков – не сдерживают рост заразихи, менее эффективны на переросших сорняках. </w:t>
      </w:r>
    </w:p>
    <w:p w14:paraId="0431129B" w14:textId="77777777" w:rsidR="00F3192D" w:rsidRDefault="00F3192D" w:rsidP="00F3192D">
      <w:pPr>
        <w:ind w:firstLine="708"/>
        <w:jc w:val="both"/>
        <w:rPr>
          <w:sz w:val="28"/>
          <w:szCs w:val="28"/>
        </w:rPr>
      </w:pPr>
      <w:r>
        <w:rPr>
          <w:sz w:val="28"/>
          <w:szCs w:val="28"/>
        </w:rPr>
        <w:t>При применении гербицидов по вегетации междурядную культивацию проводят через 10-14 дней, если в этом есть необходимость.</w:t>
      </w:r>
    </w:p>
    <w:p w14:paraId="69A37EFA" w14:textId="77777777" w:rsidR="00F3192D" w:rsidRDefault="00F3192D" w:rsidP="00F3192D">
      <w:pPr>
        <w:ind w:firstLine="708"/>
        <w:jc w:val="both"/>
        <w:rPr>
          <w:sz w:val="28"/>
          <w:szCs w:val="28"/>
        </w:rPr>
      </w:pPr>
      <w:r>
        <w:rPr>
          <w:sz w:val="28"/>
          <w:szCs w:val="28"/>
        </w:rPr>
        <w:t>Широко распространено внесение на посевах внекорневых подкормок включающих макро и микроэлементы, в особенности препараты, содержащие бор, применяют 1-2 обработки до цветения.</w:t>
      </w:r>
    </w:p>
    <w:p w14:paraId="404B1F47" w14:textId="77777777" w:rsidR="00F3192D" w:rsidRDefault="00F3192D" w:rsidP="00F3192D">
      <w:pPr>
        <w:ind w:firstLine="708"/>
        <w:jc w:val="both"/>
        <w:rPr>
          <w:b/>
          <w:sz w:val="28"/>
          <w:szCs w:val="28"/>
        </w:rPr>
      </w:pPr>
      <w:r>
        <w:rPr>
          <w:sz w:val="28"/>
          <w:szCs w:val="28"/>
        </w:rPr>
        <w:t>Несмотря на то, что многие современные гибриды способны к самоопылению, размещение на посевах пасек из расчета 1-2 пчелосемьи на га практически всегда приводит к росту урожайности.</w:t>
      </w:r>
      <w:r>
        <w:rPr>
          <w:b/>
          <w:sz w:val="28"/>
          <w:szCs w:val="28"/>
        </w:rPr>
        <w:t xml:space="preserve"> </w:t>
      </w:r>
    </w:p>
    <w:p w14:paraId="1CFBB432" w14:textId="77777777" w:rsidR="00F3192D" w:rsidRDefault="00F3192D" w:rsidP="00F3192D">
      <w:pPr>
        <w:ind w:firstLine="708"/>
        <w:jc w:val="both"/>
        <w:rPr>
          <w:sz w:val="28"/>
          <w:szCs w:val="28"/>
        </w:rPr>
      </w:pPr>
      <w:r>
        <w:rPr>
          <w:sz w:val="28"/>
          <w:szCs w:val="28"/>
        </w:rPr>
        <w:t>Уборку подсолнечника в хозяйствах планируют исходя из материально технических возможностей. Влажность при которой подсолнечник может длительно храниться это менее 8%, при влажности от 8-12 % ворох в зависимости от температуры окружающего воздуха может лежать от нескольких дней до 2-3 недель, более сырое сырье требует немедленной подработки и сушки после уборки. Раннеспелые сорта и гибриды со сроком вегетации до 110 дней позволяют добиться высыхания масл</w:t>
      </w:r>
      <w:r>
        <w:rPr>
          <w:sz w:val="28"/>
          <w:szCs w:val="28"/>
        </w:rPr>
        <w:t>о</w:t>
      </w:r>
      <w:r>
        <w:rPr>
          <w:sz w:val="28"/>
          <w:szCs w:val="28"/>
        </w:rPr>
        <w:t>семян на корню в сентябре-октябре месяце. Более поздние сорта и гибриды часто убирают с повышенной влажностью и досушивают перед закладкой на хранение.</w:t>
      </w:r>
    </w:p>
    <w:p w14:paraId="7F3CADFD" w14:textId="77777777" w:rsidR="00F3192D" w:rsidRDefault="00F3192D" w:rsidP="00F3192D">
      <w:pPr>
        <w:ind w:firstLine="708"/>
        <w:jc w:val="both"/>
        <w:rPr>
          <w:sz w:val="28"/>
          <w:szCs w:val="28"/>
        </w:rPr>
      </w:pPr>
      <w:r>
        <w:rPr>
          <w:sz w:val="28"/>
          <w:szCs w:val="28"/>
        </w:rPr>
        <w:t xml:space="preserve">Комбайны должны быть оборудованы специальными жатками. Оптимальные обороты вращения барабана от 200 до 450 оборотов в минуту, при более высоких оборотах повышается обрушивание семянок, особенно на сухих посевах. </w:t>
      </w:r>
    </w:p>
    <w:p w14:paraId="55EBBC38" w14:textId="77777777" w:rsidR="00F3192D" w:rsidRPr="000C4276" w:rsidRDefault="00F3192D" w:rsidP="00F3192D">
      <w:pPr>
        <w:ind w:firstLine="708"/>
        <w:jc w:val="both"/>
        <w:rPr>
          <w:sz w:val="28"/>
          <w:szCs w:val="28"/>
        </w:rPr>
      </w:pPr>
      <w:r>
        <w:rPr>
          <w:sz w:val="28"/>
          <w:szCs w:val="28"/>
        </w:rPr>
        <w:t>Применение десикации препаратами на основе деквата при влажности семян подсолнечника менее 30%, позволяет приступить к уборке на 7-10 дней раньше, но оно эффективно при температурах выше 15-17 градусов и отсутствии осадков в пе</w:t>
      </w:r>
      <w:r>
        <w:rPr>
          <w:sz w:val="28"/>
          <w:szCs w:val="28"/>
        </w:rPr>
        <w:t>р</w:t>
      </w:r>
      <w:r>
        <w:rPr>
          <w:sz w:val="28"/>
          <w:szCs w:val="28"/>
        </w:rPr>
        <w:t xml:space="preserve">вые 2-3 дня после применения препарата. </w:t>
      </w:r>
    </w:p>
    <w:p w14:paraId="4FA08D2E" w14:textId="77777777" w:rsidR="00F3192D" w:rsidRPr="000C4276" w:rsidRDefault="00F3192D" w:rsidP="00F3192D">
      <w:pPr>
        <w:ind w:firstLine="708"/>
        <w:jc w:val="both"/>
        <w:rPr>
          <w:sz w:val="28"/>
          <w:szCs w:val="28"/>
        </w:rPr>
      </w:pPr>
    </w:p>
    <w:p w14:paraId="5D54F992" w14:textId="77777777" w:rsidR="00F3192D" w:rsidRDefault="00F3192D" w:rsidP="00F3192D">
      <w:pPr>
        <w:widowControl w:val="0"/>
        <w:autoSpaceDE w:val="0"/>
        <w:autoSpaceDN w:val="0"/>
        <w:adjustRightInd w:val="0"/>
        <w:jc w:val="center"/>
        <w:rPr>
          <w:b/>
          <w:bCs/>
          <w:sz w:val="28"/>
          <w:szCs w:val="28"/>
        </w:rPr>
      </w:pPr>
    </w:p>
    <w:p w14:paraId="1FF74A68" w14:textId="77777777" w:rsidR="00F3192D" w:rsidRDefault="00F3192D" w:rsidP="00F3192D"/>
    <w:p w14:paraId="2492A4C5" w14:textId="36D00EDD" w:rsidR="00F72132" w:rsidRPr="002E1CA7" w:rsidRDefault="00F72132" w:rsidP="00F72132">
      <w:pPr>
        <w:ind w:firstLine="709"/>
        <w:jc w:val="both"/>
        <w:rPr>
          <w:b/>
          <w:color w:val="000000" w:themeColor="text1"/>
          <w:sz w:val="28"/>
          <w:szCs w:val="28"/>
        </w:rPr>
      </w:pPr>
      <w:r w:rsidRPr="002E1CA7">
        <w:rPr>
          <w:b/>
          <w:sz w:val="28"/>
          <w:szCs w:val="28"/>
        </w:rPr>
        <w:t>Вредители и болезни подсолнечника</w:t>
      </w:r>
    </w:p>
    <w:p w14:paraId="28C7DA88" w14:textId="77777777" w:rsidR="00F72132" w:rsidRDefault="00F72132" w:rsidP="00F72132">
      <w:pPr>
        <w:ind w:firstLine="851"/>
        <w:jc w:val="both"/>
        <w:rPr>
          <w:bCs/>
          <w:sz w:val="28"/>
          <w:szCs w:val="28"/>
        </w:rPr>
      </w:pPr>
      <w:r>
        <w:rPr>
          <w:bCs/>
          <w:sz w:val="28"/>
          <w:szCs w:val="28"/>
        </w:rPr>
        <w:t>На посевах подсолнечника на территории области видовой состав вредителей разнообразен. Всходы могут повреждать проволочники, ложнопроволочники, гусеницы подгрызающих совок, свекловичные долгоносики, песчаный медляк.</w:t>
      </w:r>
    </w:p>
    <w:p w14:paraId="161764E5" w14:textId="77777777" w:rsidR="00F72132" w:rsidRDefault="00F72132" w:rsidP="00F72132">
      <w:pPr>
        <w:ind w:firstLine="851"/>
        <w:jc w:val="both"/>
        <w:rPr>
          <w:bCs/>
          <w:sz w:val="28"/>
          <w:szCs w:val="28"/>
        </w:rPr>
      </w:pPr>
      <w:r>
        <w:rPr>
          <w:bCs/>
          <w:sz w:val="28"/>
          <w:szCs w:val="28"/>
        </w:rPr>
        <w:t xml:space="preserve">В более поздний период листья уничтожают гусеницы лугового мотылька, хлопковой совки, совки – гаммы, люцерновой совки. </w:t>
      </w:r>
    </w:p>
    <w:p w14:paraId="1A8659FB" w14:textId="77777777" w:rsidR="00F72132" w:rsidRPr="00BD1A3A" w:rsidRDefault="00F72132" w:rsidP="00F72132">
      <w:pPr>
        <w:ind w:firstLine="851"/>
        <w:jc w:val="both"/>
        <w:rPr>
          <w:bCs/>
          <w:sz w:val="28"/>
          <w:szCs w:val="28"/>
        </w:rPr>
      </w:pPr>
      <w:r>
        <w:rPr>
          <w:bCs/>
          <w:sz w:val="28"/>
          <w:szCs w:val="28"/>
        </w:rPr>
        <w:t>Семена могут повреждать люцерновый, свекловичный, ягодный клопы и подсолнечниковая огневка. Стебли - подсолнечниковый усач и шипоноска.</w:t>
      </w:r>
    </w:p>
    <w:p w14:paraId="2F36B788" w14:textId="77777777" w:rsidR="00F72132" w:rsidRDefault="00F72132" w:rsidP="00F72132">
      <w:pPr>
        <w:ind w:firstLine="851"/>
        <w:jc w:val="both"/>
        <w:rPr>
          <w:bCs/>
          <w:sz w:val="28"/>
          <w:szCs w:val="28"/>
        </w:rPr>
      </w:pPr>
      <w:r w:rsidRPr="009B1A3A">
        <w:rPr>
          <w:b/>
          <w:sz w:val="28"/>
          <w:szCs w:val="28"/>
        </w:rPr>
        <w:t>Подсолнечниковая огневка</w:t>
      </w:r>
      <w:r>
        <w:rPr>
          <w:bCs/>
          <w:sz w:val="28"/>
          <w:szCs w:val="28"/>
        </w:rPr>
        <w:t xml:space="preserve"> является  наиболее вредоносным специализированным вредителем. </w:t>
      </w:r>
      <w:r w:rsidRPr="00AB4D6E">
        <w:rPr>
          <w:bCs/>
          <w:sz w:val="28"/>
          <w:szCs w:val="28"/>
        </w:rPr>
        <w:t xml:space="preserve">В 2022 году отмечено увеличение численности </w:t>
      </w:r>
      <w:r>
        <w:rPr>
          <w:bCs/>
          <w:sz w:val="28"/>
          <w:szCs w:val="28"/>
        </w:rPr>
        <w:t>фитофага</w:t>
      </w:r>
      <w:r w:rsidRPr="00AB4D6E">
        <w:rPr>
          <w:bCs/>
          <w:sz w:val="28"/>
          <w:szCs w:val="28"/>
        </w:rPr>
        <w:t xml:space="preserve">. </w:t>
      </w:r>
      <w:r>
        <w:rPr>
          <w:bCs/>
          <w:sz w:val="28"/>
          <w:szCs w:val="28"/>
        </w:rPr>
        <w:t>Имаго появляются обычно в конце мая-июне. Самки откладывают яйца в соцветия сло</w:t>
      </w:r>
      <w:r>
        <w:rPr>
          <w:bCs/>
          <w:sz w:val="28"/>
          <w:szCs w:val="28"/>
        </w:rPr>
        <w:t>ж</w:t>
      </w:r>
      <w:r>
        <w:rPr>
          <w:bCs/>
          <w:sz w:val="28"/>
          <w:szCs w:val="28"/>
        </w:rPr>
        <w:t xml:space="preserve">ноцветных растений. Плодовитость 100-300 яиц. Эмбриональное развитие длится 3-7 дней. </w:t>
      </w:r>
      <w:r w:rsidRPr="00AB4D6E">
        <w:rPr>
          <w:bCs/>
          <w:sz w:val="28"/>
          <w:szCs w:val="28"/>
        </w:rPr>
        <w:t xml:space="preserve">Отрождение гусениц  огневки </w:t>
      </w:r>
      <w:r>
        <w:rPr>
          <w:bCs/>
          <w:sz w:val="28"/>
          <w:szCs w:val="28"/>
        </w:rPr>
        <w:t xml:space="preserve">по средним многолетним данным </w:t>
      </w:r>
      <w:r w:rsidRPr="00AB4D6E">
        <w:rPr>
          <w:bCs/>
          <w:sz w:val="28"/>
          <w:szCs w:val="28"/>
        </w:rPr>
        <w:t>наблюда</w:t>
      </w:r>
      <w:r>
        <w:rPr>
          <w:bCs/>
          <w:sz w:val="28"/>
          <w:szCs w:val="28"/>
        </w:rPr>
        <w:t>ется</w:t>
      </w:r>
      <w:r w:rsidRPr="00AB4D6E">
        <w:rPr>
          <w:bCs/>
          <w:sz w:val="28"/>
          <w:szCs w:val="28"/>
        </w:rPr>
        <w:t xml:space="preserve"> в третьей декаде августа. </w:t>
      </w:r>
      <w:r>
        <w:rPr>
          <w:bCs/>
          <w:sz w:val="28"/>
          <w:szCs w:val="28"/>
        </w:rPr>
        <w:t>Отродившиеся гусеницы питаются пыльцой и лепестками цветков, начиная с третьего возраста вгрызаются в мякоть соцветий, где проделывают ходы в паренхиме, поедают основания цветков и выедают содержимое семянок. Поврежденные корзинки часто загнивают, потери урожая могут составить 20-60%.</w:t>
      </w:r>
    </w:p>
    <w:p w14:paraId="612BA738" w14:textId="77777777" w:rsidR="00F72132" w:rsidRPr="00AB4D6E" w:rsidRDefault="00F72132" w:rsidP="00F72132">
      <w:pPr>
        <w:ind w:firstLine="851"/>
        <w:jc w:val="both"/>
        <w:rPr>
          <w:bCs/>
          <w:sz w:val="28"/>
          <w:szCs w:val="28"/>
        </w:rPr>
      </w:pPr>
      <w:r>
        <w:rPr>
          <w:bCs/>
          <w:sz w:val="28"/>
          <w:szCs w:val="28"/>
        </w:rPr>
        <w:t>Инсектициды для обработок следует подбирать согласно Государственному каталогу пестицидов, такие как Амплиго, МКС, Децис Эксперт, КЭ, Цепеллин, КЭ, Шарпей, МЭ, Эсперо, КС и другие.</w:t>
      </w:r>
    </w:p>
    <w:p w14:paraId="62BB0A7D" w14:textId="77777777" w:rsidR="00F72132" w:rsidRDefault="00F72132" w:rsidP="00F72132">
      <w:pPr>
        <w:ind w:firstLine="851"/>
        <w:jc w:val="both"/>
        <w:rPr>
          <w:bCs/>
          <w:sz w:val="28"/>
          <w:szCs w:val="28"/>
        </w:rPr>
      </w:pPr>
      <w:r>
        <w:rPr>
          <w:bCs/>
          <w:sz w:val="28"/>
          <w:szCs w:val="28"/>
        </w:rPr>
        <w:t>В текущем году на посевах подсолнечника при теплой и влажной погоде летнего периода наиболее распространенными будут:  ржавчина, фомоз, септориоз, альтернариоз, белая и серая гнили.</w:t>
      </w:r>
    </w:p>
    <w:p w14:paraId="3C8E3839" w14:textId="77777777" w:rsidR="00F72132" w:rsidRPr="00AB4D6E" w:rsidRDefault="00F72132" w:rsidP="00F72132">
      <w:pPr>
        <w:ind w:firstLine="851"/>
        <w:jc w:val="both"/>
        <w:rPr>
          <w:rFonts w:eastAsiaTheme="majorEastAsia"/>
          <w:sz w:val="28"/>
        </w:rPr>
      </w:pPr>
      <w:r w:rsidRPr="0099489C">
        <w:rPr>
          <w:rFonts w:eastAsiaTheme="majorEastAsia"/>
          <w:b/>
          <w:sz w:val="28"/>
          <w:szCs w:val="28"/>
        </w:rPr>
        <w:t>Ржавчина</w:t>
      </w:r>
      <w:r>
        <w:rPr>
          <w:rFonts w:eastAsiaTheme="majorEastAsia"/>
          <w:bCs/>
          <w:sz w:val="28"/>
          <w:szCs w:val="28"/>
        </w:rPr>
        <w:t xml:space="preserve">. </w:t>
      </w:r>
      <w:r w:rsidRPr="00AB4D6E">
        <w:rPr>
          <w:rFonts w:eastAsiaTheme="majorEastAsia"/>
          <w:bCs/>
          <w:sz w:val="28"/>
          <w:szCs w:val="28"/>
        </w:rPr>
        <w:t>В 2022 году на посевах подсолнечника из грибных болезней доминировала ржавчина. Первые признаки заболевания проявились в начале июня в Северных районах области. Наибольшее распространение ржавчина получила в пе</w:t>
      </w:r>
      <w:r w:rsidRPr="00AB4D6E">
        <w:rPr>
          <w:rFonts w:eastAsiaTheme="majorEastAsia"/>
          <w:bCs/>
          <w:sz w:val="28"/>
          <w:szCs w:val="28"/>
        </w:rPr>
        <w:t>р</w:t>
      </w:r>
      <w:r w:rsidRPr="00AB4D6E">
        <w:rPr>
          <w:rFonts w:eastAsiaTheme="majorEastAsia"/>
          <w:bCs/>
          <w:sz w:val="28"/>
          <w:szCs w:val="28"/>
        </w:rPr>
        <w:t xml:space="preserve">вой половине июля, чему способствовала дождливая с сильными ветрами погода. </w:t>
      </w:r>
    </w:p>
    <w:p w14:paraId="370FC23E" w14:textId="77777777" w:rsidR="00F72132" w:rsidRPr="00A0577A" w:rsidRDefault="00F72132" w:rsidP="00F72132">
      <w:pPr>
        <w:ind w:firstLine="851"/>
        <w:jc w:val="both"/>
        <w:rPr>
          <w:rStyle w:val="-"/>
          <w:color w:val="000000" w:themeColor="text1"/>
          <w:sz w:val="28"/>
          <w:lang w:bidi="he-IL"/>
        </w:rPr>
      </w:pPr>
      <w:r w:rsidRPr="00A0577A">
        <w:rPr>
          <w:rStyle w:val="-"/>
          <w:color w:val="000000" w:themeColor="text1"/>
          <w:sz w:val="28"/>
          <w:lang w:bidi="he-IL"/>
        </w:rPr>
        <w:t>Развитию заболевания могут способствовать перепады температуры воздуха, росы, осадки. При сильном развитии болезни листья преждевременно засыхают, нарушаются физиологические процессы в растении, что может привести к снижению урожайности</w:t>
      </w:r>
      <w:r>
        <w:rPr>
          <w:rStyle w:val="-"/>
          <w:color w:val="000000" w:themeColor="text1"/>
          <w:sz w:val="28"/>
          <w:lang w:bidi="he-IL"/>
        </w:rPr>
        <w:t xml:space="preserve"> на 14-38 %</w:t>
      </w:r>
      <w:r w:rsidRPr="00A0577A">
        <w:rPr>
          <w:rStyle w:val="-"/>
          <w:color w:val="000000" w:themeColor="text1"/>
          <w:sz w:val="28"/>
          <w:lang w:bidi="he-IL"/>
        </w:rPr>
        <w:t xml:space="preserve"> и содержания масла в ядрах</w:t>
      </w:r>
      <w:r>
        <w:rPr>
          <w:rStyle w:val="-"/>
          <w:color w:val="000000" w:themeColor="text1"/>
          <w:sz w:val="28"/>
          <w:lang w:bidi="he-IL"/>
        </w:rPr>
        <w:t xml:space="preserve"> на 4-12 %.</w:t>
      </w:r>
    </w:p>
    <w:p w14:paraId="729B8EB3" w14:textId="77777777" w:rsidR="00F72132" w:rsidRPr="00AB4D6E" w:rsidRDefault="00F72132" w:rsidP="00F72132">
      <w:pPr>
        <w:ind w:firstLine="851"/>
        <w:jc w:val="both"/>
        <w:rPr>
          <w:rFonts w:eastAsiaTheme="majorEastAsia"/>
          <w:sz w:val="28"/>
        </w:rPr>
      </w:pPr>
      <w:r w:rsidRPr="00AB4D6E">
        <w:rPr>
          <w:rFonts w:eastAsiaTheme="majorEastAsia"/>
          <w:sz w:val="28"/>
        </w:rPr>
        <w:t>В 2023 году при умеренно теплой и влажной погоде (оптимальная температура +18-20</w:t>
      </w:r>
      <w:r w:rsidRPr="00AB4D6E">
        <w:rPr>
          <w:color w:val="333333"/>
          <w:sz w:val="28"/>
          <w:shd w:val="clear" w:color="auto" w:fill="FFFFFF"/>
        </w:rPr>
        <w:t>°</w:t>
      </w:r>
      <w:r w:rsidRPr="00AB4D6E">
        <w:rPr>
          <w:rFonts w:eastAsiaTheme="majorEastAsia"/>
          <w:sz w:val="28"/>
        </w:rPr>
        <w:t>С, осадки) прогнозируется интенсивное развитие ржавчины на восприимчивых сортах и гибридах.</w:t>
      </w:r>
    </w:p>
    <w:p w14:paraId="54BE627C" w14:textId="77777777" w:rsidR="00F72132" w:rsidRPr="00EF09F2" w:rsidRDefault="00F72132" w:rsidP="00F72132">
      <w:pPr>
        <w:ind w:firstLine="851"/>
        <w:jc w:val="both"/>
        <w:rPr>
          <w:rFonts w:eastAsia="Calibri"/>
          <w:sz w:val="28"/>
          <w:szCs w:val="28"/>
        </w:rPr>
      </w:pPr>
      <w:r w:rsidRPr="00EF09F2">
        <w:rPr>
          <w:rFonts w:eastAsia="Calibri"/>
          <w:sz w:val="28"/>
          <w:szCs w:val="28"/>
        </w:rPr>
        <w:t>С целью своевременного выявления первичной инфекции рекомендуем проводить обследование посевов подсолнечника, а также на падалице подсолнечника и сорняке – дурнишнике.</w:t>
      </w:r>
    </w:p>
    <w:p w14:paraId="26D519D2" w14:textId="77777777" w:rsidR="00F72132" w:rsidRDefault="00F72132" w:rsidP="00F72132">
      <w:pPr>
        <w:ind w:firstLine="851"/>
        <w:jc w:val="both"/>
        <w:rPr>
          <w:rStyle w:val="-"/>
          <w:color w:val="000000" w:themeColor="text1"/>
          <w:sz w:val="28"/>
          <w:szCs w:val="28"/>
          <w:lang w:bidi="he-IL"/>
        </w:rPr>
      </w:pPr>
      <w:r>
        <w:rPr>
          <w:rStyle w:val="-"/>
          <w:color w:val="000000" w:themeColor="text1"/>
          <w:sz w:val="28"/>
          <w:lang w:bidi="he-IL"/>
        </w:rPr>
        <w:t>П</w:t>
      </w:r>
      <w:r w:rsidRPr="00A0577A">
        <w:rPr>
          <w:rStyle w:val="-"/>
          <w:color w:val="000000" w:themeColor="text1"/>
          <w:sz w:val="28"/>
          <w:lang w:bidi="he-IL"/>
        </w:rPr>
        <w:t xml:space="preserve">ри выявлении ржавчины (ЭПВ 3-5% пораженных растений) проводить обработку посевов препаратами </w:t>
      </w:r>
      <w:r w:rsidRPr="00A0577A">
        <w:rPr>
          <w:rStyle w:val="-"/>
          <w:color w:val="000000" w:themeColor="text1"/>
          <w:sz w:val="28"/>
          <w:szCs w:val="28"/>
          <w:lang w:bidi="he-IL"/>
        </w:rPr>
        <w:t>согласно Государственного каталога пестицидов и агрохимикатов, разрешённых к применению на территории Российской Федерации в 202</w:t>
      </w:r>
      <w:r>
        <w:rPr>
          <w:rStyle w:val="-"/>
          <w:color w:val="000000" w:themeColor="text1"/>
          <w:sz w:val="28"/>
          <w:szCs w:val="28"/>
          <w:lang w:bidi="he-IL"/>
        </w:rPr>
        <w:t>3</w:t>
      </w:r>
      <w:r w:rsidRPr="00A0577A">
        <w:rPr>
          <w:rStyle w:val="-"/>
          <w:color w:val="000000" w:themeColor="text1"/>
          <w:sz w:val="28"/>
          <w:szCs w:val="28"/>
          <w:lang w:bidi="he-IL"/>
        </w:rPr>
        <w:t xml:space="preserve"> году.</w:t>
      </w:r>
    </w:p>
    <w:p w14:paraId="584C60E8" w14:textId="77777777" w:rsidR="00F72132" w:rsidRDefault="00F72132" w:rsidP="00F72132">
      <w:pPr>
        <w:ind w:firstLine="851"/>
        <w:jc w:val="both"/>
        <w:rPr>
          <w:rFonts w:eastAsiaTheme="majorEastAsia"/>
          <w:bCs/>
          <w:sz w:val="28"/>
          <w:szCs w:val="28"/>
        </w:rPr>
      </w:pPr>
      <w:r w:rsidRPr="00617DAD">
        <w:rPr>
          <w:rFonts w:eastAsiaTheme="majorEastAsia"/>
          <w:b/>
          <w:sz w:val="28"/>
          <w:szCs w:val="28"/>
        </w:rPr>
        <w:t>Фомоз.</w:t>
      </w:r>
      <w:r>
        <w:rPr>
          <w:rFonts w:eastAsiaTheme="majorEastAsia"/>
          <w:bCs/>
          <w:sz w:val="28"/>
          <w:szCs w:val="28"/>
        </w:rPr>
        <w:t xml:space="preserve"> Первоначальное проявление можно обнаружить в фазе 3-4 пар настоящих листьев. На вершине листьев появляется темно бурое пятно с желтым окаймлением. Пораженные листья желтеют и засыхают. Первые признаки появляются на л</w:t>
      </w:r>
      <w:r>
        <w:rPr>
          <w:rFonts w:eastAsiaTheme="majorEastAsia"/>
          <w:bCs/>
          <w:sz w:val="28"/>
          <w:szCs w:val="28"/>
        </w:rPr>
        <w:t>и</w:t>
      </w:r>
      <w:r>
        <w:rPr>
          <w:rFonts w:eastAsiaTheme="majorEastAsia"/>
          <w:bCs/>
          <w:sz w:val="28"/>
          <w:szCs w:val="28"/>
        </w:rPr>
        <w:t xml:space="preserve">стьях нижнего яруса, ко времени образования корзинки темно коричневые пятна появляются на стебле. На корзинку болезнь может распространяться с больного стебля. Гриб проникает на лицевую сторону корзинки поражая семянки. Раннее заражение корзинки вызывает снижение энергии прорастания на 13%, всхожести на 6%. </w:t>
      </w:r>
    </w:p>
    <w:p w14:paraId="052E9966" w14:textId="77777777" w:rsidR="00F72132" w:rsidRDefault="00F72132" w:rsidP="00F72132">
      <w:pPr>
        <w:pStyle w:val="a3"/>
        <w:spacing w:before="0" w:beforeAutospacing="0" w:after="0" w:afterAutospacing="0"/>
        <w:ind w:firstLine="851"/>
        <w:jc w:val="both"/>
        <w:rPr>
          <w:bCs/>
          <w:iCs/>
          <w:sz w:val="28"/>
          <w:szCs w:val="28"/>
        </w:rPr>
      </w:pPr>
      <w:r>
        <w:rPr>
          <w:rFonts w:eastAsiaTheme="majorEastAsia"/>
          <w:bCs/>
          <w:sz w:val="28"/>
          <w:szCs w:val="28"/>
        </w:rPr>
        <w:t xml:space="preserve">Оптимальные температуры для развития заболевания 20-25 </w:t>
      </w:r>
      <w:r>
        <w:rPr>
          <w:rFonts w:eastAsiaTheme="majorEastAsia"/>
          <w:bCs/>
          <w:sz w:val="28"/>
          <w:szCs w:val="28"/>
          <w:vertAlign w:val="superscript"/>
        </w:rPr>
        <w:t>о</w:t>
      </w:r>
      <w:r>
        <w:rPr>
          <w:rFonts w:eastAsiaTheme="majorEastAsia"/>
          <w:bCs/>
          <w:sz w:val="28"/>
          <w:szCs w:val="28"/>
        </w:rPr>
        <w:t>С и достаточное количество о</w:t>
      </w:r>
      <w:r w:rsidRPr="00AB4D6E">
        <w:rPr>
          <w:rFonts w:eastAsiaTheme="majorEastAsia"/>
          <w:bCs/>
          <w:sz w:val="28"/>
          <w:szCs w:val="28"/>
        </w:rPr>
        <w:t>садк</w:t>
      </w:r>
      <w:r>
        <w:rPr>
          <w:rFonts w:eastAsiaTheme="majorEastAsia"/>
          <w:bCs/>
          <w:sz w:val="28"/>
          <w:szCs w:val="28"/>
        </w:rPr>
        <w:t>ов.</w:t>
      </w:r>
      <w:r w:rsidRPr="00AB4D6E">
        <w:rPr>
          <w:rFonts w:eastAsiaTheme="majorEastAsia"/>
          <w:bCs/>
          <w:sz w:val="28"/>
          <w:szCs w:val="28"/>
        </w:rPr>
        <w:t xml:space="preserve"> </w:t>
      </w:r>
      <w:r>
        <w:rPr>
          <w:bCs/>
          <w:iCs/>
          <w:sz w:val="28"/>
          <w:szCs w:val="28"/>
        </w:rPr>
        <w:t xml:space="preserve">Источником инфекции являются перезимовавшие растительные остатки. </w:t>
      </w:r>
    </w:p>
    <w:p w14:paraId="67BF8DDB" w14:textId="77777777" w:rsidR="00F72132" w:rsidRPr="00AB4D6E" w:rsidRDefault="00F72132" w:rsidP="00F72132">
      <w:pPr>
        <w:ind w:firstLine="851"/>
        <w:jc w:val="both"/>
        <w:rPr>
          <w:rFonts w:eastAsiaTheme="majorEastAsia"/>
          <w:bCs/>
          <w:i/>
          <w:sz w:val="32"/>
          <w:szCs w:val="32"/>
        </w:rPr>
      </w:pPr>
      <w:r w:rsidRPr="00AB4D6E">
        <w:rPr>
          <w:rFonts w:eastAsiaTheme="majorEastAsia"/>
          <w:bCs/>
          <w:sz w:val="28"/>
          <w:szCs w:val="28"/>
        </w:rPr>
        <w:t>В 2023 году при влажной и теплой погоде в летний период возможно увеличение распространения фомоза на посевах подсолнечника.</w:t>
      </w:r>
    </w:p>
    <w:p w14:paraId="3AB2066A" w14:textId="77777777" w:rsidR="00F72132" w:rsidRPr="00AB4D6E" w:rsidRDefault="00F72132" w:rsidP="00F72132">
      <w:pPr>
        <w:pStyle w:val="a3"/>
        <w:spacing w:before="0" w:beforeAutospacing="0" w:after="0" w:afterAutospacing="0"/>
        <w:ind w:firstLine="851"/>
        <w:jc w:val="both"/>
        <w:rPr>
          <w:sz w:val="28"/>
        </w:rPr>
      </w:pPr>
      <w:r w:rsidRPr="00D10FC9">
        <w:rPr>
          <w:b/>
          <w:bCs/>
          <w:sz w:val="28"/>
        </w:rPr>
        <w:t>Септориоз.</w:t>
      </w:r>
      <w:r>
        <w:rPr>
          <w:sz w:val="28"/>
        </w:rPr>
        <w:t xml:space="preserve"> </w:t>
      </w:r>
      <w:r w:rsidRPr="00AB4D6E">
        <w:rPr>
          <w:sz w:val="28"/>
        </w:rPr>
        <w:t xml:space="preserve">В 2022 году отмечено увеличение распространения заболевания. </w:t>
      </w:r>
      <w:r>
        <w:rPr>
          <w:sz w:val="28"/>
        </w:rPr>
        <w:t>Развитию болезни способствует влажная и теплая погода. Болезнь проявляется в фазе 2-4 листьев, образуя в начале желтые, затем коричневые пятна неправильной формы диаметром до 1 см. Пораженные листья усыхают. Болезнь может также проявиться на стеблях и тканях корзинок. При сильном поражении преждевременно отмирают листья, уменьшается урожай и содержание масла в семенах. Источником и</w:t>
      </w:r>
      <w:r>
        <w:rPr>
          <w:sz w:val="28"/>
        </w:rPr>
        <w:t>н</w:t>
      </w:r>
      <w:r>
        <w:rPr>
          <w:sz w:val="28"/>
        </w:rPr>
        <w:t xml:space="preserve">фекции являются растительные остатки. </w:t>
      </w:r>
    </w:p>
    <w:p w14:paraId="5AACF403" w14:textId="77777777" w:rsidR="00F72132" w:rsidRPr="00AB4D6E" w:rsidRDefault="00F72132" w:rsidP="00F72132">
      <w:pPr>
        <w:pStyle w:val="a3"/>
        <w:spacing w:before="0" w:beforeAutospacing="0" w:after="0" w:afterAutospacing="0"/>
        <w:ind w:firstLine="851"/>
        <w:jc w:val="both"/>
        <w:rPr>
          <w:bCs/>
          <w:iCs/>
          <w:sz w:val="28"/>
          <w:szCs w:val="28"/>
        </w:rPr>
      </w:pPr>
      <w:r w:rsidRPr="00AB4D6E">
        <w:rPr>
          <w:bCs/>
          <w:iCs/>
          <w:sz w:val="28"/>
          <w:szCs w:val="28"/>
        </w:rPr>
        <w:t>В 2023 году при умеренно теплой и влажной погоде (оптимальная температура +22-28</w:t>
      </w:r>
      <w:r w:rsidRPr="00AB4D6E">
        <w:rPr>
          <w:color w:val="333333"/>
          <w:shd w:val="clear" w:color="auto" w:fill="FFFFFF"/>
        </w:rPr>
        <w:t>°</w:t>
      </w:r>
      <w:r w:rsidRPr="00AB4D6E">
        <w:rPr>
          <w:bCs/>
          <w:iCs/>
          <w:sz w:val="28"/>
          <w:szCs w:val="28"/>
          <w:lang w:val="en-US"/>
        </w:rPr>
        <w:t>C</w:t>
      </w:r>
      <w:r w:rsidRPr="00AB4D6E">
        <w:rPr>
          <w:bCs/>
          <w:iCs/>
          <w:sz w:val="28"/>
          <w:szCs w:val="28"/>
        </w:rPr>
        <w:t>, осадки) возможно увеличение распространения и развития заболевания.</w:t>
      </w:r>
    </w:p>
    <w:p w14:paraId="232CB1F7" w14:textId="77777777" w:rsidR="00B61A20" w:rsidRDefault="00C02EF8" w:rsidP="00B61A20">
      <w:pPr>
        <w:ind w:firstLine="709"/>
        <w:jc w:val="center"/>
        <w:rPr>
          <w:color w:val="000000" w:themeColor="text1"/>
          <w:sz w:val="28"/>
          <w:szCs w:val="28"/>
        </w:rPr>
      </w:pPr>
      <w:r w:rsidRPr="00135503">
        <w:rPr>
          <w:color w:val="000000" w:themeColor="text1"/>
          <w:sz w:val="28"/>
          <w:szCs w:val="28"/>
        </w:rPr>
        <w:t>При проведени</w:t>
      </w:r>
      <w:r w:rsidR="00B61A20">
        <w:rPr>
          <w:color w:val="000000" w:themeColor="text1"/>
          <w:sz w:val="28"/>
          <w:szCs w:val="28"/>
        </w:rPr>
        <w:t>и</w:t>
      </w:r>
      <w:r w:rsidRPr="00135503">
        <w:rPr>
          <w:color w:val="000000" w:themeColor="text1"/>
          <w:sz w:val="28"/>
          <w:szCs w:val="28"/>
        </w:rPr>
        <w:t xml:space="preserve"> комплексных защитных мероприятий на всех сельскохозяйственных культурах необходимо руководствоваться Государственным каталогом пестицидов и агрохимикатов, разрешенных на территории РФ</w:t>
      </w:r>
      <w:r w:rsidR="005B1C94" w:rsidRPr="00135503">
        <w:rPr>
          <w:color w:val="000000" w:themeColor="text1"/>
          <w:sz w:val="28"/>
          <w:szCs w:val="28"/>
        </w:rPr>
        <w:t xml:space="preserve"> в 202</w:t>
      </w:r>
      <w:r w:rsidR="0078275B" w:rsidRPr="00135503">
        <w:rPr>
          <w:color w:val="000000" w:themeColor="text1"/>
          <w:sz w:val="28"/>
          <w:szCs w:val="28"/>
        </w:rPr>
        <w:t>3</w:t>
      </w:r>
      <w:r w:rsidR="005B1C94" w:rsidRPr="00135503">
        <w:rPr>
          <w:color w:val="000000" w:themeColor="text1"/>
          <w:sz w:val="28"/>
          <w:szCs w:val="28"/>
        </w:rPr>
        <w:t xml:space="preserve"> г.</w:t>
      </w:r>
      <w:r w:rsidRPr="00135503">
        <w:rPr>
          <w:color w:val="000000" w:themeColor="text1"/>
          <w:sz w:val="28"/>
          <w:szCs w:val="28"/>
        </w:rPr>
        <w:t xml:space="preserve"> </w:t>
      </w:r>
      <w:bookmarkStart w:id="0" w:name="_Toc536800168"/>
    </w:p>
    <w:p w14:paraId="09C74EC8" w14:textId="77777777" w:rsidR="00B61A20" w:rsidRDefault="00B61A20" w:rsidP="00B61A20">
      <w:pPr>
        <w:ind w:firstLine="709"/>
        <w:jc w:val="center"/>
        <w:rPr>
          <w:color w:val="000000" w:themeColor="text1"/>
          <w:sz w:val="28"/>
          <w:szCs w:val="28"/>
        </w:rPr>
      </w:pPr>
    </w:p>
    <w:bookmarkEnd w:id="0"/>
    <w:p w14:paraId="025D2D0B" w14:textId="77777777" w:rsidR="00B61A20" w:rsidRPr="00E31A85" w:rsidRDefault="00B61A20" w:rsidP="00B61A20">
      <w:pPr>
        <w:jc w:val="center"/>
        <w:rPr>
          <w:b/>
          <w:sz w:val="28"/>
          <w:szCs w:val="28"/>
          <w:u w:val="single"/>
          <w:shd w:val="clear" w:color="auto" w:fill="FFFFFF"/>
        </w:rPr>
      </w:pPr>
      <w:r w:rsidRPr="00E31A85">
        <w:rPr>
          <w:b/>
          <w:sz w:val="28"/>
          <w:szCs w:val="28"/>
          <w:u w:val="single"/>
          <w:shd w:val="clear" w:color="auto" w:fill="FFFFFF"/>
        </w:rPr>
        <w:t>ОБЕСПЕЧЕННОСТЬ СЕМЕНАМИ ЯРОВЫХ КУЛЬТУР</w:t>
      </w:r>
    </w:p>
    <w:p w14:paraId="4B959E51" w14:textId="77777777" w:rsidR="00B61A20" w:rsidRPr="00E31A85" w:rsidRDefault="00B61A20" w:rsidP="00B61A20">
      <w:pPr>
        <w:pStyle w:val="a3"/>
        <w:spacing w:before="0" w:beforeAutospacing="0" w:after="0" w:afterAutospacing="0"/>
        <w:ind w:firstLine="709"/>
        <w:jc w:val="both"/>
        <w:rPr>
          <w:sz w:val="28"/>
          <w:szCs w:val="28"/>
        </w:rPr>
      </w:pPr>
      <w:r w:rsidRPr="00E31A85">
        <w:rPr>
          <w:sz w:val="28"/>
          <w:szCs w:val="28"/>
        </w:rPr>
        <w:t xml:space="preserve">Накануне предстоящего весеннего сева одним из важнейших вопросов является обеспеченность хозяйств семенами. </w:t>
      </w:r>
    </w:p>
    <w:p w14:paraId="45E7606B" w14:textId="77777777" w:rsidR="00B61A20" w:rsidRPr="00E31A85" w:rsidRDefault="00B61A20" w:rsidP="00B61A20">
      <w:pPr>
        <w:ind w:firstLine="709"/>
        <w:jc w:val="both"/>
        <w:rPr>
          <w:sz w:val="28"/>
          <w:szCs w:val="28"/>
        </w:rPr>
      </w:pPr>
      <w:r w:rsidRPr="00E31A85">
        <w:rPr>
          <w:sz w:val="28"/>
          <w:szCs w:val="28"/>
        </w:rPr>
        <w:t xml:space="preserve">Потребность в семенах яровых зерновых и зернобобовых составляет 54,2 тысяч тонн, семян подсолнечника 2,97 тыс. тонн, семян кукурузы 1,56 тыс. тонн. </w:t>
      </w:r>
    </w:p>
    <w:p w14:paraId="586AD54B" w14:textId="77777777" w:rsidR="00B61A20" w:rsidRPr="00E31A85" w:rsidRDefault="00B61A20" w:rsidP="00B61A20">
      <w:pPr>
        <w:ind w:firstLine="709"/>
        <w:jc w:val="both"/>
        <w:rPr>
          <w:b/>
        </w:rPr>
      </w:pPr>
      <w:r w:rsidRPr="00E31A85">
        <w:rPr>
          <w:sz w:val="28"/>
          <w:szCs w:val="28"/>
        </w:rPr>
        <w:t>На 20 февраля 2023 года к весеннему севу хозяйствами области засыпано 53,4 тыс. тонн семян яровых зерновых и зернобобовых культур, что составляет 99 % от потребности Волгоградской области в семенах. 59 % семян прошли проверку в о</w:t>
      </w:r>
      <w:r w:rsidRPr="00E31A85">
        <w:rPr>
          <w:sz w:val="28"/>
          <w:szCs w:val="28"/>
        </w:rPr>
        <w:t>т</w:t>
      </w:r>
      <w:r w:rsidRPr="00E31A85">
        <w:rPr>
          <w:sz w:val="28"/>
          <w:szCs w:val="28"/>
        </w:rPr>
        <w:t>делах филиала ФГБУ «Россельхозцентр» по Волгоградской области, все они соответствуют государственным стандартам на посевные качества. На текущую дату к севу подготовлено семян подсолнечника 30 % и кукурузы 48 % от необходимой п</w:t>
      </w:r>
      <w:r w:rsidRPr="00E31A85">
        <w:rPr>
          <w:sz w:val="28"/>
          <w:szCs w:val="28"/>
        </w:rPr>
        <w:t>о</w:t>
      </w:r>
      <w:r w:rsidRPr="00E31A85">
        <w:rPr>
          <w:sz w:val="28"/>
          <w:szCs w:val="28"/>
        </w:rPr>
        <w:t xml:space="preserve">требности на весенний сев. </w:t>
      </w:r>
    </w:p>
    <w:p w14:paraId="3B6860A8" w14:textId="3E1F92FE" w:rsidR="00B61A20" w:rsidRPr="00E31A85" w:rsidRDefault="00B61A20" w:rsidP="00B61A20">
      <w:pPr>
        <w:jc w:val="right"/>
        <w:rPr>
          <w:sz w:val="28"/>
          <w:szCs w:val="28"/>
        </w:rPr>
      </w:pPr>
      <w:r w:rsidRPr="00E31A85">
        <w:rPr>
          <w:sz w:val="28"/>
          <w:szCs w:val="28"/>
        </w:rPr>
        <w:t>Таблица11.</w:t>
      </w:r>
    </w:p>
    <w:tbl>
      <w:tblPr>
        <w:tblStyle w:val="a5"/>
        <w:tblW w:w="10456" w:type="dxa"/>
        <w:tblLook w:val="04A0" w:firstRow="1" w:lastRow="0" w:firstColumn="1" w:lastColumn="0" w:noHBand="0" w:noVBand="1"/>
      </w:tblPr>
      <w:tblGrid>
        <w:gridCol w:w="2940"/>
        <w:gridCol w:w="3190"/>
        <w:gridCol w:w="1537"/>
        <w:gridCol w:w="2789"/>
      </w:tblGrid>
      <w:tr w:rsidR="00B61A20" w:rsidRPr="00E31A85" w14:paraId="716522CB" w14:textId="77777777" w:rsidTr="00B61A20">
        <w:trPr>
          <w:trHeight w:val="300"/>
        </w:trPr>
        <w:tc>
          <w:tcPr>
            <w:tcW w:w="10456" w:type="dxa"/>
            <w:gridSpan w:val="4"/>
            <w:tcBorders>
              <w:top w:val="nil"/>
              <w:left w:val="nil"/>
              <w:bottom w:val="single" w:sz="4" w:space="0" w:color="auto"/>
              <w:right w:val="nil"/>
            </w:tcBorders>
            <w:noWrap/>
            <w:hideMark/>
          </w:tcPr>
          <w:p w14:paraId="2E50EB71" w14:textId="550675A6" w:rsidR="00B61A20" w:rsidRPr="00E31A85" w:rsidRDefault="00B61A20">
            <w:pPr>
              <w:jc w:val="center"/>
              <w:rPr>
                <w:sz w:val="28"/>
                <w:szCs w:val="28"/>
              </w:rPr>
            </w:pPr>
            <w:r w:rsidRPr="00E31A85">
              <w:rPr>
                <w:sz w:val="28"/>
                <w:szCs w:val="28"/>
              </w:rPr>
              <w:t>Информация от наличии семян яровых культур</w:t>
            </w:r>
          </w:p>
        </w:tc>
      </w:tr>
      <w:tr w:rsidR="00B61A20" w:rsidRPr="00E31A85" w14:paraId="6DB9ED97" w14:textId="77777777" w:rsidTr="00B61A20">
        <w:trPr>
          <w:trHeight w:val="825"/>
        </w:trPr>
        <w:tc>
          <w:tcPr>
            <w:tcW w:w="2940" w:type="dxa"/>
            <w:tcBorders>
              <w:top w:val="single" w:sz="4" w:space="0" w:color="auto"/>
              <w:left w:val="single" w:sz="4" w:space="0" w:color="auto"/>
              <w:bottom w:val="single" w:sz="4" w:space="0" w:color="auto"/>
              <w:right w:val="single" w:sz="4" w:space="0" w:color="auto"/>
            </w:tcBorders>
            <w:hideMark/>
          </w:tcPr>
          <w:p w14:paraId="4FF4B04B" w14:textId="77777777" w:rsidR="00B61A20" w:rsidRPr="00E31A85" w:rsidRDefault="00B61A20">
            <w:pPr>
              <w:jc w:val="center"/>
            </w:pPr>
            <w:r w:rsidRPr="00E31A85">
              <w:t>Наименование хозяйства, производящего семена</w:t>
            </w:r>
          </w:p>
        </w:tc>
        <w:tc>
          <w:tcPr>
            <w:tcW w:w="3190" w:type="dxa"/>
            <w:tcBorders>
              <w:top w:val="single" w:sz="4" w:space="0" w:color="auto"/>
              <w:left w:val="single" w:sz="4" w:space="0" w:color="auto"/>
              <w:bottom w:val="single" w:sz="4" w:space="0" w:color="auto"/>
              <w:right w:val="single" w:sz="4" w:space="0" w:color="auto"/>
            </w:tcBorders>
            <w:hideMark/>
          </w:tcPr>
          <w:p w14:paraId="791C1279" w14:textId="77777777" w:rsidR="00B61A20" w:rsidRPr="00E31A85" w:rsidRDefault="00B61A20">
            <w:pPr>
              <w:jc w:val="center"/>
            </w:pPr>
            <w:r w:rsidRPr="00E31A85">
              <w:t>Контакты</w:t>
            </w:r>
          </w:p>
        </w:tc>
        <w:tc>
          <w:tcPr>
            <w:tcW w:w="1537" w:type="dxa"/>
            <w:tcBorders>
              <w:top w:val="single" w:sz="4" w:space="0" w:color="auto"/>
              <w:left w:val="single" w:sz="4" w:space="0" w:color="auto"/>
              <w:bottom w:val="single" w:sz="4" w:space="0" w:color="auto"/>
              <w:right w:val="single" w:sz="4" w:space="0" w:color="auto"/>
            </w:tcBorders>
            <w:hideMark/>
          </w:tcPr>
          <w:p w14:paraId="44FD9502" w14:textId="77777777" w:rsidR="00B61A20" w:rsidRPr="00E31A85" w:rsidRDefault="00B61A20">
            <w:pPr>
              <w:jc w:val="center"/>
            </w:pPr>
            <w:r w:rsidRPr="00E31A85">
              <w:t>репродукция</w:t>
            </w:r>
          </w:p>
        </w:tc>
        <w:tc>
          <w:tcPr>
            <w:tcW w:w="2789" w:type="dxa"/>
            <w:tcBorders>
              <w:top w:val="single" w:sz="4" w:space="0" w:color="auto"/>
              <w:left w:val="single" w:sz="4" w:space="0" w:color="auto"/>
              <w:bottom w:val="single" w:sz="4" w:space="0" w:color="auto"/>
              <w:right w:val="single" w:sz="4" w:space="0" w:color="auto"/>
            </w:tcBorders>
            <w:hideMark/>
          </w:tcPr>
          <w:p w14:paraId="4F4A3AAD" w14:textId="77777777" w:rsidR="00B61A20" w:rsidRPr="00E31A85" w:rsidRDefault="00B61A20">
            <w:pPr>
              <w:jc w:val="center"/>
            </w:pPr>
            <w:r w:rsidRPr="00E31A85">
              <w:t>Наименование сорта</w:t>
            </w:r>
          </w:p>
        </w:tc>
      </w:tr>
      <w:tr w:rsidR="00B61A20" w:rsidRPr="00E31A85" w14:paraId="7BC706A1" w14:textId="77777777" w:rsidTr="00B61A20">
        <w:trPr>
          <w:trHeight w:val="375"/>
        </w:trPr>
        <w:tc>
          <w:tcPr>
            <w:tcW w:w="10456" w:type="dxa"/>
            <w:gridSpan w:val="4"/>
            <w:tcBorders>
              <w:top w:val="single" w:sz="4" w:space="0" w:color="auto"/>
              <w:left w:val="single" w:sz="4" w:space="0" w:color="auto"/>
              <w:bottom w:val="single" w:sz="4" w:space="0" w:color="auto"/>
              <w:right w:val="single" w:sz="4" w:space="0" w:color="auto"/>
            </w:tcBorders>
            <w:noWrap/>
            <w:hideMark/>
          </w:tcPr>
          <w:p w14:paraId="10DCA588" w14:textId="77777777" w:rsidR="00B61A20" w:rsidRPr="00E31A85" w:rsidRDefault="00B61A20">
            <w:pPr>
              <w:jc w:val="center"/>
              <w:rPr>
                <w:b/>
                <w:bCs/>
                <w:i/>
                <w:iCs/>
              </w:rPr>
            </w:pPr>
            <w:r w:rsidRPr="00E31A85">
              <w:rPr>
                <w:b/>
                <w:bCs/>
                <w:i/>
                <w:iCs/>
              </w:rPr>
              <w:t>Яровая пшеница</w:t>
            </w:r>
          </w:p>
        </w:tc>
      </w:tr>
      <w:tr w:rsidR="00B61A20" w:rsidRPr="00E31A85" w14:paraId="5288FC4B" w14:textId="77777777" w:rsidTr="00B61A20">
        <w:trPr>
          <w:trHeight w:val="900"/>
        </w:trPr>
        <w:tc>
          <w:tcPr>
            <w:tcW w:w="2940" w:type="dxa"/>
            <w:tcBorders>
              <w:top w:val="single" w:sz="4" w:space="0" w:color="auto"/>
              <w:left w:val="single" w:sz="4" w:space="0" w:color="auto"/>
              <w:bottom w:val="single" w:sz="4" w:space="0" w:color="auto"/>
              <w:right w:val="single" w:sz="4" w:space="0" w:color="auto"/>
            </w:tcBorders>
            <w:hideMark/>
          </w:tcPr>
          <w:p w14:paraId="1D563F7C" w14:textId="77777777" w:rsidR="00B61A20" w:rsidRPr="00E31A85" w:rsidRDefault="00B61A20">
            <w:pPr>
              <w:jc w:val="center"/>
            </w:pPr>
            <w:bookmarkStart w:id="1" w:name="_Hlk128580036"/>
            <w:r w:rsidRPr="00E31A85">
              <w:t>ОС "Красавская" филиал ФГБНУ "ФАНЦ Юго-Востока"</w:t>
            </w:r>
          </w:p>
        </w:tc>
        <w:tc>
          <w:tcPr>
            <w:tcW w:w="3190" w:type="dxa"/>
            <w:tcBorders>
              <w:top w:val="single" w:sz="4" w:space="0" w:color="auto"/>
              <w:left w:val="single" w:sz="4" w:space="0" w:color="auto"/>
              <w:bottom w:val="single" w:sz="4" w:space="0" w:color="auto"/>
              <w:right w:val="single" w:sz="4" w:space="0" w:color="auto"/>
            </w:tcBorders>
            <w:hideMark/>
          </w:tcPr>
          <w:p w14:paraId="10CE283B" w14:textId="77777777" w:rsidR="00B61A20" w:rsidRPr="00E31A85" w:rsidRDefault="00B61A20">
            <w:pPr>
              <w:jc w:val="center"/>
            </w:pPr>
            <w:r w:rsidRPr="00E31A85">
              <w:t>8 (84548) 2-00-20, 2-00-48, oph-krasavskoe@mail.ru</w:t>
            </w:r>
          </w:p>
        </w:tc>
        <w:tc>
          <w:tcPr>
            <w:tcW w:w="1537" w:type="dxa"/>
            <w:tcBorders>
              <w:top w:val="single" w:sz="4" w:space="0" w:color="auto"/>
              <w:left w:val="single" w:sz="4" w:space="0" w:color="auto"/>
              <w:bottom w:val="single" w:sz="4" w:space="0" w:color="auto"/>
              <w:right w:val="single" w:sz="4" w:space="0" w:color="auto"/>
            </w:tcBorders>
            <w:noWrap/>
            <w:hideMark/>
          </w:tcPr>
          <w:p w14:paraId="4FEA0B0B"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60B673E5" w14:textId="77777777" w:rsidR="00B61A20" w:rsidRPr="00E31A85" w:rsidRDefault="00B61A20">
            <w:pPr>
              <w:jc w:val="center"/>
            </w:pPr>
            <w:r w:rsidRPr="00E31A85">
              <w:t>Луч 25, Тамара, Фав</w:t>
            </w:r>
            <w:r w:rsidRPr="00E31A85">
              <w:t>о</w:t>
            </w:r>
            <w:r w:rsidRPr="00E31A85">
              <w:t>рит, Воевода, Сарато</w:t>
            </w:r>
            <w:r w:rsidRPr="00E31A85">
              <w:t>в</w:t>
            </w:r>
            <w:r w:rsidRPr="00E31A85">
              <w:t>ская золотистая</w:t>
            </w:r>
          </w:p>
        </w:tc>
      </w:tr>
      <w:bookmarkEnd w:id="1"/>
      <w:tr w:rsidR="00B61A20" w:rsidRPr="00E31A85" w14:paraId="7DB1282C"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6C43BCDC" w14:textId="77777777" w:rsidR="00B61A20" w:rsidRPr="00E31A85" w:rsidRDefault="00B61A20">
            <w:pPr>
              <w:jc w:val="center"/>
              <w:rPr>
                <w:b/>
                <w:bCs/>
                <w:i/>
                <w:iCs/>
              </w:rPr>
            </w:pPr>
            <w:r w:rsidRPr="00E31A85">
              <w:rPr>
                <w:b/>
                <w:bCs/>
                <w:i/>
                <w:iCs/>
              </w:rPr>
              <w:t>Ячмень яровой</w:t>
            </w:r>
          </w:p>
        </w:tc>
      </w:tr>
      <w:tr w:rsidR="00B61A20" w:rsidRPr="00E31A85" w14:paraId="2050F2E3"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105F21B0" w14:textId="77777777" w:rsidR="00B61A20" w:rsidRPr="00E31A85" w:rsidRDefault="00B61A20">
            <w:pPr>
              <w:jc w:val="center"/>
            </w:pPr>
            <w:r w:rsidRPr="00E31A85">
              <w:t>ООО</w:t>
            </w:r>
          </w:p>
          <w:p w14:paraId="2C9C2099" w14:textId="77777777" w:rsidR="00B61A20" w:rsidRPr="00E31A85" w:rsidRDefault="00B61A20">
            <w:pPr>
              <w:jc w:val="center"/>
            </w:pPr>
            <w:r w:rsidRPr="00E31A85">
              <w:t xml:space="preserve"> "Камышинское ОПХ"</w:t>
            </w:r>
          </w:p>
        </w:tc>
        <w:tc>
          <w:tcPr>
            <w:tcW w:w="3190" w:type="dxa"/>
            <w:tcBorders>
              <w:top w:val="single" w:sz="4" w:space="0" w:color="auto"/>
              <w:left w:val="single" w:sz="4" w:space="0" w:color="auto"/>
              <w:bottom w:val="single" w:sz="4" w:space="0" w:color="auto"/>
              <w:right w:val="single" w:sz="4" w:space="0" w:color="auto"/>
            </w:tcBorders>
            <w:hideMark/>
          </w:tcPr>
          <w:p w14:paraId="7C9B683E" w14:textId="77777777" w:rsidR="00B61A20" w:rsidRPr="00E31A85" w:rsidRDefault="00B61A20">
            <w:pPr>
              <w:jc w:val="center"/>
            </w:pPr>
            <w:r w:rsidRPr="00E31A85">
              <w:t>(84457) 7-24-91, 4-74-05, agrokam-opx@mail.ru</w:t>
            </w:r>
          </w:p>
        </w:tc>
        <w:tc>
          <w:tcPr>
            <w:tcW w:w="1537" w:type="dxa"/>
            <w:tcBorders>
              <w:top w:val="single" w:sz="4" w:space="0" w:color="auto"/>
              <w:left w:val="single" w:sz="4" w:space="0" w:color="auto"/>
              <w:bottom w:val="single" w:sz="4" w:space="0" w:color="auto"/>
              <w:right w:val="single" w:sz="4" w:space="0" w:color="auto"/>
            </w:tcBorders>
            <w:noWrap/>
            <w:hideMark/>
          </w:tcPr>
          <w:p w14:paraId="70FB0A7B"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69CE098A" w14:textId="77777777" w:rsidR="00B61A20" w:rsidRPr="00E31A85" w:rsidRDefault="00B61A20">
            <w:pPr>
              <w:jc w:val="center"/>
            </w:pPr>
            <w:r w:rsidRPr="00E31A85">
              <w:t>Медикум139</w:t>
            </w:r>
          </w:p>
        </w:tc>
      </w:tr>
      <w:tr w:rsidR="00B61A20" w:rsidRPr="00E31A85" w14:paraId="430ED22F" w14:textId="77777777" w:rsidTr="00B61A20">
        <w:trPr>
          <w:trHeight w:val="990"/>
        </w:trPr>
        <w:tc>
          <w:tcPr>
            <w:tcW w:w="2940" w:type="dxa"/>
            <w:tcBorders>
              <w:top w:val="single" w:sz="4" w:space="0" w:color="auto"/>
              <w:left w:val="single" w:sz="4" w:space="0" w:color="auto"/>
              <w:bottom w:val="single" w:sz="4" w:space="0" w:color="auto"/>
              <w:right w:val="single" w:sz="4" w:space="0" w:color="auto"/>
            </w:tcBorders>
            <w:hideMark/>
          </w:tcPr>
          <w:p w14:paraId="5C82BCB0" w14:textId="77777777" w:rsidR="00B61A20" w:rsidRPr="00E31A85" w:rsidRDefault="00B61A20">
            <w:pPr>
              <w:jc w:val="center"/>
            </w:pPr>
            <w:r w:rsidRPr="00E31A85">
              <w:t>ОС "Красавская" филиал ФГБНУ "ФАНЦ Юго-Востока"</w:t>
            </w:r>
          </w:p>
        </w:tc>
        <w:tc>
          <w:tcPr>
            <w:tcW w:w="3190" w:type="dxa"/>
            <w:tcBorders>
              <w:top w:val="single" w:sz="4" w:space="0" w:color="auto"/>
              <w:left w:val="single" w:sz="4" w:space="0" w:color="auto"/>
              <w:bottom w:val="single" w:sz="4" w:space="0" w:color="auto"/>
              <w:right w:val="single" w:sz="4" w:space="0" w:color="auto"/>
            </w:tcBorders>
            <w:hideMark/>
          </w:tcPr>
          <w:p w14:paraId="1E8D9E0E" w14:textId="77777777" w:rsidR="00B61A20" w:rsidRPr="00E31A85" w:rsidRDefault="00B61A20">
            <w:pPr>
              <w:jc w:val="center"/>
            </w:pPr>
            <w:r w:rsidRPr="00E31A85">
              <w:t>8 (84548) 2-00-20, 2-00-48, oph-krasavskoe@mail.ru</w:t>
            </w:r>
          </w:p>
        </w:tc>
        <w:tc>
          <w:tcPr>
            <w:tcW w:w="1537" w:type="dxa"/>
            <w:tcBorders>
              <w:top w:val="single" w:sz="4" w:space="0" w:color="auto"/>
              <w:left w:val="single" w:sz="4" w:space="0" w:color="auto"/>
              <w:bottom w:val="single" w:sz="4" w:space="0" w:color="auto"/>
              <w:right w:val="single" w:sz="4" w:space="0" w:color="auto"/>
            </w:tcBorders>
            <w:noWrap/>
            <w:hideMark/>
          </w:tcPr>
          <w:p w14:paraId="39F54B10"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124D85B3" w14:textId="77777777" w:rsidR="00B61A20" w:rsidRPr="00E31A85" w:rsidRDefault="00B61A20">
            <w:pPr>
              <w:jc w:val="center"/>
            </w:pPr>
            <w:r w:rsidRPr="00E31A85">
              <w:t>Медикум 269, Граник, ЯК 401</w:t>
            </w:r>
          </w:p>
        </w:tc>
      </w:tr>
      <w:tr w:rsidR="00B61A20" w:rsidRPr="00E31A85" w14:paraId="7EADA512" w14:textId="77777777" w:rsidTr="00B61A20">
        <w:trPr>
          <w:trHeight w:val="615"/>
        </w:trPr>
        <w:tc>
          <w:tcPr>
            <w:tcW w:w="2940" w:type="dxa"/>
            <w:tcBorders>
              <w:top w:val="single" w:sz="4" w:space="0" w:color="auto"/>
              <w:left w:val="single" w:sz="4" w:space="0" w:color="auto"/>
              <w:bottom w:val="single" w:sz="4" w:space="0" w:color="auto"/>
              <w:right w:val="single" w:sz="4" w:space="0" w:color="auto"/>
            </w:tcBorders>
            <w:hideMark/>
          </w:tcPr>
          <w:p w14:paraId="2AA22AB8" w14:textId="77777777" w:rsidR="00B61A20" w:rsidRPr="00E31A85" w:rsidRDefault="00B61A20">
            <w:pPr>
              <w:jc w:val="center"/>
            </w:pPr>
            <w:r w:rsidRPr="00E31A85">
              <w:t>ООО "Сорт"</w:t>
            </w:r>
          </w:p>
        </w:tc>
        <w:tc>
          <w:tcPr>
            <w:tcW w:w="3190" w:type="dxa"/>
            <w:tcBorders>
              <w:top w:val="single" w:sz="4" w:space="0" w:color="auto"/>
              <w:left w:val="single" w:sz="4" w:space="0" w:color="auto"/>
              <w:bottom w:val="single" w:sz="4" w:space="0" w:color="auto"/>
              <w:right w:val="single" w:sz="4" w:space="0" w:color="auto"/>
            </w:tcBorders>
            <w:hideMark/>
          </w:tcPr>
          <w:p w14:paraId="2A4D9FEC" w14:textId="77777777" w:rsidR="00B61A20" w:rsidRPr="00E31A85" w:rsidRDefault="00B61A20">
            <w:pPr>
              <w:jc w:val="center"/>
            </w:pPr>
            <w:r w:rsidRPr="00E31A85">
              <w:t>(84468) 5-13-67, sortbox@mail.ru</w:t>
            </w:r>
          </w:p>
        </w:tc>
        <w:tc>
          <w:tcPr>
            <w:tcW w:w="1537" w:type="dxa"/>
            <w:tcBorders>
              <w:top w:val="single" w:sz="4" w:space="0" w:color="auto"/>
              <w:left w:val="single" w:sz="4" w:space="0" w:color="auto"/>
              <w:bottom w:val="single" w:sz="4" w:space="0" w:color="auto"/>
              <w:right w:val="single" w:sz="4" w:space="0" w:color="auto"/>
            </w:tcBorders>
            <w:noWrap/>
            <w:hideMark/>
          </w:tcPr>
          <w:p w14:paraId="7EFCFAB8"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4A2B6AD1" w14:textId="77777777" w:rsidR="00B61A20" w:rsidRPr="00E31A85" w:rsidRDefault="00B61A20">
            <w:pPr>
              <w:jc w:val="center"/>
            </w:pPr>
            <w:r w:rsidRPr="00E31A85">
              <w:t>Прерия, Ратник</w:t>
            </w:r>
          </w:p>
        </w:tc>
      </w:tr>
      <w:tr w:rsidR="00B61A20" w:rsidRPr="00E31A85" w14:paraId="06CFB49A"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66A298E0" w14:textId="77777777" w:rsidR="00B61A20" w:rsidRPr="00E31A85" w:rsidRDefault="00B61A20">
            <w:pPr>
              <w:jc w:val="center"/>
              <w:rPr>
                <w:b/>
                <w:bCs/>
                <w:i/>
                <w:iCs/>
              </w:rPr>
            </w:pPr>
            <w:r w:rsidRPr="00E31A85">
              <w:rPr>
                <w:b/>
                <w:bCs/>
                <w:i/>
                <w:iCs/>
              </w:rPr>
              <w:t>Овес</w:t>
            </w:r>
          </w:p>
        </w:tc>
      </w:tr>
      <w:tr w:rsidR="00B61A20" w:rsidRPr="00E31A85" w14:paraId="2A811538"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hideMark/>
          </w:tcPr>
          <w:p w14:paraId="695028A6" w14:textId="77777777" w:rsidR="00B61A20" w:rsidRPr="00E31A85" w:rsidRDefault="00B61A20">
            <w:pPr>
              <w:jc w:val="center"/>
            </w:pPr>
            <w:r w:rsidRPr="00E31A85">
              <w:t>ОС "Красавская" филиал ФГБНУ "ФАНЦ Юго-Востока"</w:t>
            </w:r>
          </w:p>
        </w:tc>
        <w:tc>
          <w:tcPr>
            <w:tcW w:w="3190" w:type="dxa"/>
            <w:tcBorders>
              <w:top w:val="single" w:sz="4" w:space="0" w:color="auto"/>
              <w:left w:val="single" w:sz="4" w:space="0" w:color="auto"/>
              <w:bottom w:val="single" w:sz="4" w:space="0" w:color="auto"/>
              <w:right w:val="single" w:sz="4" w:space="0" w:color="auto"/>
            </w:tcBorders>
            <w:hideMark/>
          </w:tcPr>
          <w:p w14:paraId="433444B1" w14:textId="77777777" w:rsidR="00B61A20" w:rsidRPr="00E31A85" w:rsidRDefault="00B61A20">
            <w:pPr>
              <w:jc w:val="center"/>
            </w:pPr>
            <w:r w:rsidRPr="00E31A85">
              <w:t>8 (84548) 2-00-20, 2-00-48, oph-krasavskoe@mail.ru</w:t>
            </w:r>
          </w:p>
        </w:tc>
        <w:tc>
          <w:tcPr>
            <w:tcW w:w="1537" w:type="dxa"/>
            <w:tcBorders>
              <w:top w:val="single" w:sz="4" w:space="0" w:color="auto"/>
              <w:left w:val="single" w:sz="4" w:space="0" w:color="auto"/>
              <w:bottom w:val="single" w:sz="4" w:space="0" w:color="auto"/>
              <w:right w:val="single" w:sz="4" w:space="0" w:color="auto"/>
            </w:tcBorders>
            <w:noWrap/>
            <w:hideMark/>
          </w:tcPr>
          <w:p w14:paraId="473C12B7"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66A6DD35" w14:textId="77777777" w:rsidR="00B61A20" w:rsidRPr="00E31A85" w:rsidRDefault="00B61A20">
            <w:pPr>
              <w:jc w:val="center"/>
            </w:pPr>
            <w:r w:rsidRPr="00E31A85">
              <w:t>Рысак</w:t>
            </w:r>
          </w:p>
        </w:tc>
      </w:tr>
      <w:tr w:rsidR="00B61A20" w:rsidRPr="00E31A85" w14:paraId="6D0B4013"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3517CC74" w14:textId="77777777" w:rsidR="00B61A20" w:rsidRPr="00E31A85" w:rsidRDefault="00B61A20">
            <w:pPr>
              <w:jc w:val="center"/>
              <w:rPr>
                <w:b/>
                <w:bCs/>
                <w:i/>
                <w:iCs/>
              </w:rPr>
            </w:pPr>
            <w:r w:rsidRPr="00E31A85">
              <w:rPr>
                <w:b/>
                <w:bCs/>
                <w:i/>
                <w:iCs/>
              </w:rPr>
              <w:t>Просо</w:t>
            </w:r>
          </w:p>
        </w:tc>
      </w:tr>
      <w:tr w:rsidR="00B61A20" w:rsidRPr="00E31A85" w14:paraId="78F76D3D"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hideMark/>
          </w:tcPr>
          <w:p w14:paraId="63A6131C" w14:textId="77777777" w:rsidR="00B61A20" w:rsidRPr="00E31A85" w:rsidRDefault="00B61A20">
            <w:pPr>
              <w:jc w:val="center"/>
            </w:pPr>
            <w:r w:rsidRPr="00E31A85">
              <w:t>ОС "Красавская" филиал ФГБНУ "ФАНЦ Юго-Востока"</w:t>
            </w:r>
          </w:p>
        </w:tc>
        <w:tc>
          <w:tcPr>
            <w:tcW w:w="3190" w:type="dxa"/>
            <w:tcBorders>
              <w:top w:val="single" w:sz="4" w:space="0" w:color="auto"/>
              <w:left w:val="single" w:sz="4" w:space="0" w:color="auto"/>
              <w:bottom w:val="single" w:sz="4" w:space="0" w:color="auto"/>
              <w:right w:val="single" w:sz="4" w:space="0" w:color="auto"/>
            </w:tcBorders>
            <w:hideMark/>
          </w:tcPr>
          <w:p w14:paraId="7537FCE6" w14:textId="77777777" w:rsidR="00B61A20" w:rsidRPr="00E31A85" w:rsidRDefault="00B61A20">
            <w:pPr>
              <w:jc w:val="center"/>
            </w:pPr>
            <w:r w:rsidRPr="00E31A85">
              <w:t>8 (84548) 2-00-20, 2-00-48, oph-krasavskoe@mail.ru</w:t>
            </w:r>
          </w:p>
        </w:tc>
        <w:tc>
          <w:tcPr>
            <w:tcW w:w="1537" w:type="dxa"/>
            <w:tcBorders>
              <w:top w:val="single" w:sz="4" w:space="0" w:color="auto"/>
              <w:left w:val="single" w:sz="4" w:space="0" w:color="auto"/>
              <w:bottom w:val="single" w:sz="4" w:space="0" w:color="auto"/>
              <w:right w:val="single" w:sz="4" w:space="0" w:color="auto"/>
            </w:tcBorders>
            <w:noWrap/>
            <w:hideMark/>
          </w:tcPr>
          <w:p w14:paraId="7FEDFAB0" w14:textId="77777777" w:rsidR="00B61A20" w:rsidRPr="00E31A85" w:rsidRDefault="00B61A20">
            <w:pPr>
              <w:jc w:val="center"/>
            </w:pPr>
            <w:r w:rsidRPr="00E31A85">
              <w:t xml:space="preserve">ЭС, РС </w:t>
            </w:r>
          </w:p>
        </w:tc>
        <w:tc>
          <w:tcPr>
            <w:tcW w:w="2789" w:type="dxa"/>
            <w:tcBorders>
              <w:top w:val="single" w:sz="4" w:space="0" w:color="auto"/>
              <w:left w:val="single" w:sz="4" w:space="0" w:color="auto"/>
              <w:bottom w:val="single" w:sz="4" w:space="0" w:color="auto"/>
              <w:right w:val="single" w:sz="4" w:space="0" w:color="auto"/>
            </w:tcBorders>
            <w:hideMark/>
          </w:tcPr>
          <w:p w14:paraId="67B72AF2" w14:textId="77777777" w:rsidR="00B61A20" w:rsidRPr="00E31A85" w:rsidRDefault="00B61A20">
            <w:pPr>
              <w:jc w:val="center"/>
            </w:pPr>
            <w:r w:rsidRPr="00E31A85">
              <w:t>Золотистое</w:t>
            </w:r>
          </w:p>
        </w:tc>
      </w:tr>
      <w:tr w:rsidR="00B61A20" w:rsidRPr="00E31A85" w14:paraId="3141ACE1"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4726A982" w14:textId="77777777" w:rsidR="00B61A20" w:rsidRPr="00E31A85" w:rsidRDefault="00B61A20">
            <w:pPr>
              <w:jc w:val="center"/>
              <w:rPr>
                <w:b/>
                <w:bCs/>
                <w:i/>
                <w:iCs/>
              </w:rPr>
            </w:pPr>
            <w:r w:rsidRPr="00E31A85">
              <w:rPr>
                <w:b/>
                <w:bCs/>
                <w:i/>
                <w:iCs/>
              </w:rPr>
              <w:t>Гречиха</w:t>
            </w:r>
          </w:p>
        </w:tc>
      </w:tr>
      <w:tr w:rsidR="00B61A20" w:rsidRPr="00E31A85" w14:paraId="7AFCE8B8" w14:textId="77777777" w:rsidTr="00B61A20">
        <w:trPr>
          <w:trHeight w:val="765"/>
        </w:trPr>
        <w:tc>
          <w:tcPr>
            <w:tcW w:w="2940" w:type="dxa"/>
            <w:tcBorders>
              <w:top w:val="single" w:sz="4" w:space="0" w:color="auto"/>
              <w:left w:val="single" w:sz="4" w:space="0" w:color="auto"/>
              <w:bottom w:val="single" w:sz="4" w:space="0" w:color="auto"/>
              <w:right w:val="single" w:sz="4" w:space="0" w:color="auto"/>
            </w:tcBorders>
            <w:noWrap/>
            <w:hideMark/>
          </w:tcPr>
          <w:p w14:paraId="3F92069C" w14:textId="77777777" w:rsidR="00B61A20" w:rsidRPr="00E31A85" w:rsidRDefault="00B61A20">
            <w:pPr>
              <w:jc w:val="center"/>
            </w:pPr>
            <w:r w:rsidRPr="00E31A85">
              <w:t>ООО</w:t>
            </w:r>
          </w:p>
          <w:p w14:paraId="60146477" w14:textId="77777777" w:rsidR="00B61A20" w:rsidRPr="00E31A85" w:rsidRDefault="00B61A20">
            <w:pPr>
              <w:jc w:val="center"/>
            </w:pPr>
            <w:r w:rsidRPr="00E31A85">
              <w:t xml:space="preserve"> "Камышинское ОПХ"</w:t>
            </w:r>
          </w:p>
        </w:tc>
        <w:tc>
          <w:tcPr>
            <w:tcW w:w="3190" w:type="dxa"/>
            <w:tcBorders>
              <w:top w:val="single" w:sz="4" w:space="0" w:color="auto"/>
              <w:left w:val="single" w:sz="4" w:space="0" w:color="auto"/>
              <w:bottom w:val="single" w:sz="4" w:space="0" w:color="auto"/>
              <w:right w:val="single" w:sz="4" w:space="0" w:color="auto"/>
            </w:tcBorders>
            <w:hideMark/>
          </w:tcPr>
          <w:p w14:paraId="095F0240" w14:textId="77777777" w:rsidR="00B61A20" w:rsidRPr="00E31A85" w:rsidRDefault="00B61A20">
            <w:pPr>
              <w:jc w:val="center"/>
            </w:pPr>
            <w:r w:rsidRPr="00E31A85">
              <w:t>(84457) 7-24-91, 4-74-05, agrokam-opx@mail.ru</w:t>
            </w:r>
          </w:p>
        </w:tc>
        <w:tc>
          <w:tcPr>
            <w:tcW w:w="1537" w:type="dxa"/>
            <w:tcBorders>
              <w:top w:val="single" w:sz="4" w:space="0" w:color="auto"/>
              <w:left w:val="single" w:sz="4" w:space="0" w:color="auto"/>
              <w:bottom w:val="single" w:sz="4" w:space="0" w:color="auto"/>
              <w:right w:val="single" w:sz="4" w:space="0" w:color="auto"/>
            </w:tcBorders>
            <w:noWrap/>
            <w:hideMark/>
          </w:tcPr>
          <w:p w14:paraId="1CE5FCA3" w14:textId="77777777" w:rsidR="00B61A20" w:rsidRPr="00E31A85" w:rsidRDefault="00B61A20">
            <w:pPr>
              <w:jc w:val="center"/>
            </w:pPr>
            <w:r w:rsidRPr="00E31A85">
              <w:t>ЭС</w:t>
            </w:r>
          </w:p>
        </w:tc>
        <w:tc>
          <w:tcPr>
            <w:tcW w:w="2789" w:type="dxa"/>
            <w:tcBorders>
              <w:top w:val="single" w:sz="4" w:space="0" w:color="auto"/>
              <w:left w:val="single" w:sz="4" w:space="0" w:color="auto"/>
              <w:bottom w:val="single" w:sz="4" w:space="0" w:color="auto"/>
              <w:right w:val="single" w:sz="4" w:space="0" w:color="auto"/>
            </w:tcBorders>
            <w:hideMark/>
          </w:tcPr>
          <w:p w14:paraId="3E19B336" w14:textId="77777777" w:rsidR="00B61A20" w:rsidRPr="00E31A85" w:rsidRDefault="00B61A20">
            <w:pPr>
              <w:jc w:val="center"/>
            </w:pPr>
            <w:r w:rsidRPr="00E31A85">
              <w:t>Чатыр Тау</w:t>
            </w:r>
          </w:p>
        </w:tc>
      </w:tr>
      <w:tr w:rsidR="00B61A20" w:rsidRPr="00E31A85" w14:paraId="30A7030B"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hideMark/>
          </w:tcPr>
          <w:p w14:paraId="5378CD55" w14:textId="77777777" w:rsidR="00B61A20" w:rsidRPr="00E31A85" w:rsidRDefault="00B61A20">
            <w:pPr>
              <w:jc w:val="center"/>
            </w:pPr>
            <w:r w:rsidRPr="00E31A85">
              <w:t>ОС "Красавская" филиал ФГБНУ "ФАНЦ Юго-Востока"</w:t>
            </w:r>
          </w:p>
        </w:tc>
        <w:tc>
          <w:tcPr>
            <w:tcW w:w="3190" w:type="dxa"/>
            <w:tcBorders>
              <w:top w:val="single" w:sz="4" w:space="0" w:color="auto"/>
              <w:left w:val="single" w:sz="4" w:space="0" w:color="auto"/>
              <w:bottom w:val="single" w:sz="4" w:space="0" w:color="auto"/>
              <w:right w:val="single" w:sz="4" w:space="0" w:color="auto"/>
            </w:tcBorders>
            <w:hideMark/>
          </w:tcPr>
          <w:p w14:paraId="5C6A24B2" w14:textId="77777777" w:rsidR="00B61A20" w:rsidRPr="00E31A85" w:rsidRDefault="00B61A20">
            <w:pPr>
              <w:jc w:val="center"/>
            </w:pPr>
            <w:r w:rsidRPr="00E31A85">
              <w:t>8 (84548) 2-00-20, 2-00-48, oph-krasavskoe@mail.ru</w:t>
            </w:r>
          </w:p>
        </w:tc>
        <w:tc>
          <w:tcPr>
            <w:tcW w:w="1537" w:type="dxa"/>
            <w:tcBorders>
              <w:top w:val="single" w:sz="4" w:space="0" w:color="auto"/>
              <w:left w:val="single" w:sz="4" w:space="0" w:color="auto"/>
              <w:bottom w:val="single" w:sz="4" w:space="0" w:color="auto"/>
              <w:right w:val="single" w:sz="4" w:space="0" w:color="auto"/>
            </w:tcBorders>
            <w:noWrap/>
            <w:hideMark/>
          </w:tcPr>
          <w:p w14:paraId="6F0EB34D" w14:textId="77777777" w:rsidR="00B61A20" w:rsidRPr="00E31A85" w:rsidRDefault="00B61A20">
            <w:pPr>
              <w:jc w:val="center"/>
            </w:pPr>
            <w:r w:rsidRPr="00E31A85">
              <w:t>ЭС</w:t>
            </w:r>
          </w:p>
        </w:tc>
        <w:tc>
          <w:tcPr>
            <w:tcW w:w="2789" w:type="dxa"/>
            <w:tcBorders>
              <w:top w:val="single" w:sz="4" w:space="0" w:color="auto"/>
              <w:left w:val="single" w:sz="4" w:space="0" w:color="auto"/>
              <w:bottom w:val="single" w:sz="4" w:space="0" w:color="auto"/>
              <w:right w:val="single" w:sz="4" w:space="0" w:color="auto"/>
            </w:tcBorders>
            <w:hideMark/>
          </w:tcPr>
          <w:p w14:paraId="22018DBB" w14:textId="77777777" w:rsidR="00B61A20" w:rsidRPr="00E31A85" w:rsidRDefault="00B61A20">
            <w:pPr>
              <w:jc w:val="center"/>
            </w:pPr>
            <w:r w:rsidRPr="00E31A85">
              <w:t>Дикуль</w:t>
            </w:r>
          </w:p>
        </w:tc>
      </w:tr>
      <w:tr w:rsidR="00B61A20" w:rsidRPr="00E31A85" w14:paraId="54473A0B"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122C9B1C" w14:textId="77777777" w:rsidR="00B61A20" w:rsidRPr="00E31A85" w:rsidRDefault="00B61A20">
            <w:pPr>
              <w:jc w:val="center"/>
              <w:rPr>
                <w:b/>
                <w:bCs/>
                <w:i/>
                <w:iCs/>
              </w:rPr>
            </w:pPr>
            <w:r w:rsidRPr="00E31A85">
              <w:rPr>
                <w:b/>
                <w:bCs/>
                <w:i/>
                <w:iCs/>
              </w:rPr>
              <w:t>Нут</w:t>
            </w:r>
          </w:p>
        </w:tc>
      </w:tr>
      <w:tr w:rsidR="00B61A20" w:rsidRPr="00E31A85" w14:paraId="79886BF2"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4B8A8CAA" w14:textId="77777777" w:rsidR="00B61A20" w:rsidRPr="00E31A85" w:rsidRDefault="00B61A20">
            <w:pPr>
              <w:jc w:val="center"/>
            </w:pPr>
            <w:r w:rsidRPr="00E31A85">
              <w:t>АО "Усть-Медведицкое"</w:t>
            </w:r>
          </w:p>
        </w:tc>
        <w:tc>
          <w:tcPr>
            <w:tcW w:w="3190" w:type="dxa"/>
            <w:tcBorders>
              <w:top w:val="single" w:sz="4" w:space="0" w:color="auto"/>
              <w:left w:val="single" w:sz="4" w:space="0" w:color="auto"/>
              <w:bottom w:val="single" w:sz="4" w:space="0" w:color="auto"/>
              <w:right w:val="single" w:sz="4" w:space="0" w:color="auto"/>
            </w:tcBorders>
            <w:hideMark/>
          </w:tcPr>
          <w:p w14:paraId="1D433957" w14:textId="77777777" w:rsidR="00B61A20" w:rsidRPr="00E31A85" w:rsidRDefault="00B61A20">
            <w:pPr>
              <w:jc w:val="center"/>
            </w:pPr>
            <w:r w:rsidRPr="00E31A85">
              <w:t>(84464) 3-64-37, ustmedvedica@mail.ru</w:t>
            </w:r>
          </w:p>
        </w:tc>
        <w:tc>
          <w:tcPr>
            <w:tcW w:w="1537" w:type="dxa"/>
            <w:tcBorders>
              <w:top w:val="single" w:sz="4" w:space="0" w:color="auto"/>
              <w:left w:val="single" w:sz="4" w:space="0" w:color="auto"/>
              <w:bottom w:val="single" w:sz="4" w:space="0" w:color="auto"/>
              <w:right w:val="single" w:sz="4" w:space="0" w:color="auto"/>
            </w:tcBorders>
            <w:noWrap/>
            <w:hideMark/>
          </w:tcPr>
          <w:p w14:paraId="36FB8171"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69A1A6C9" w14:textId="77777777" w:rsidR="00B61A20" w:rsidRPr="00E31A85" w:rsidRDefault="00B61A20">
            <w:pPr>
              <w:jc w:val="center"/>
            </w:pPr>
            <w:r w:rsidRPr="00E31A85">
              <w:t>Приво 1, Волжанин 50</w:t>
            </w:r>
          </w:p>
        </w:tc>
      </w:tr>
      <w:tr w:rsidR="00B61A20" w:rsidRPr="00E31A85" w14:paraId="4FD660D3"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01A21795" w14:textId="77777777" w:rsidR="00B61A20" w:rsidRPr="00E31A85" w:rsidRDefault="00B61A20">
            <w:pPr>
              <w:jc w:val="center"/>
            </w:pPr>
            <w:r w:rsidRPr="00E31A85">
              <w:t xml:space="preserve">ООО "АК(Ф)Х </w:t>
            </w:r>
          </w:p>
          <w:p w14:paraId="426F5B90" w14:textId="77777777" w:rsidR="00B61A20" w:rsidRPr="00E31A85" w:rsidRDefault="00B61A20">
            <w:pPr>
              <w:jc w:val="center"/>
            </w:pPr>
            <w:r w:rsidRPr="00E31A85">
              <w:t>"Кузнецовская"</w:t>
            </w:r>
          </w:p>
        </w:tc>
        <w:tc>
          <w:tcPr>
            <w:tcW w:w="3190" w:type="dxa"/>
            <w:tcBorders>
              <w:top w:val="single" w:sz="4" w:space="0" w:color="auto"/>
              <w:left w:val="single" w:sz="4" w:space="0" w:color="auto"/>
              <w:bottom w:val="single" w:sz="4" w:space="0" w:color="auto"/>
              <w:right w:val="single" w:sz="4" w:space="0" w:color="auto"/>
            </w:tcBorders>
            <w:hideMark/>
          </w:tcPr>
          <w:p w14:paraId="45187223" w14:textId="77777777" w:rsidR="00B61A20" w:rsidRPr="00E31A85" w:rsidRDefault="00B61A20">
            <w:pPr>
              <w:jc w:val="center"/>
            </w:pPr>
            <w:r w:rsidRPr="00E31A85">
              <w:t>(84467) 5-74-49, kuznecovskaya@mail.ru</w:t>
            </w:r>
          </w:p>
        </w:tc>
        <w:tc>
          <w:tcPr>
            <w:tcW w:w="1537" w:type="dxa"/>
            <w:tcBorders>
              <w:top w:val="single" w:sz="4" w:space="0" w:color="auto"/>
              <w:left w:val="single" w:sz="4" w:space="0" w:color="auto"/>
              <w:bottom w:val="single" w:sz="4" w:space="0" w:color="auto"/>
              <w:right w:val="single" w:sz="4" w:space="0" w:color="auto"/>
            </w:tcBorders>
            <w:noWrap/>
            <w:hideMark/>
          </w:tcPr>
          <w:p w14:paraId="55DF9150" w14:textId="77777777" w:rsidR="00B61A20" w:rsidRPr="00E31A85" w:rsidRDefault="00B61A20">
            <w:pPr>
              <w:jc w:val="center"/>
            </w:pPr>
            <w:r w:rsidRPr="00E31A85">
              <w:t>СЭ, ЭС</w:t>
            </w:r>
          </w:p>
        </w:tc>
        <w:tc>
          <w:tcPr>
            <w:tcW w:w="2789" w:type="dxa"/>
            <w:tcBorders>
              <w:top w:val="single" w:sz="4" w:space="0" w:color="auto"/>
              <w:left w:val="single" w:sz="4" w:space="0" w:color="auto"/>
              <w:bottom w:val="single" w:sz="4" w:space="0" w:color="auto"/>
              <w:right w:val="single" w:sz="4" w:space="0" w:color="auto"/>
            </w:tcBorders>
            <w:hideMark/>
          </w:tcPr>
          <w:p w14:paraId="7CD699C7" w14:textId="77777777" w:rsidR="00B61A20" w:rsidRPr="00E31A85" w:rsidRDefault="00B61A20">
            <w:pPr>
              <w:jc w:val="center"/>
            </w:pPr>
            <w:r w:rsidRPr="00E31A85">
              <w:t>Приво 1, Волжанин 50</w:t>
            </w:r>
          </w:p>
        </w:tc>
      </w:tr>
      <w:tr w:rsidR="00B61A20" w:rsidRPr="00E31A85" w14:paraId="106E496E"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6E4D7077" w14:textId="77777777" w:rsidR="00B61A20" w:rsidRPr="00E31A85" w:rsidRDefault="00B61A20">
            <w:pPr>
              <w:jc w:val="center"/>
            </w:pPr>
            <w:r w:rsidRPr="00E31A85">
              <w:t>ИП Г КФХ Кузьмин Г.Я.</w:t>
            </w:r>
          </w:p>
        </w:tc>
        <w:tc>
          <w:tcPr>
            <w:tcW w:w="3190" w:type="dxa"/>
            <w:tcBorders>
              <w:top w:val="single" w:sz="4" w:space="0" w:color="auto"/>
              <w:left w:val="single" w:sz="4" w:space="0" w:color="auto"/>
              <w:bottom w:val="single" w:sz="4" w:space="0" w:color="auto"/>
              <w:right w:val="single" w:sz="4" w:space="0" w:color="auto"/>
            </w:tcBorders>
            <w:hideMark/>
          </w:tcPr>
          <w:p w14:paraId="2BE08210" w14:textId="77777777" w:rsidR="00B61A20" w:rsidRPr="00E31A85" w:rsidRDefault="00B61A20">
            <w:pPr>
              <w:jc w:val="center"/>
            </w:pPr>
            <w:r w:rsidRPr="00E31A85">
              <w:t>8(84462) 6-22-73, kfhkuzmin@mail.ru</w:t>
            </w:r>
          </w:p>
        </w:tc>
        <w:tc>
          <w:tcPr>
            <w:tcW w:w="1537" w:type="dxa"/>
            <w:tcBorders>
              <w:top w:val="single" w:sz="4" w:space="0" w:color="auto"/>
              <w:left w:val="single" w:sz="4" w:space="0" w:color="auto"/>
              <w:bottom w:val="single" w:sz="4" w:space="0" w:color="auto"/>
              <w:right w:val="single" w:sz="4" w:space="0" w:color="auto"/>
            </w:tcBorders>
            <w:noWrap/>
            <w:hideMark/>
          </w:tcPr>
          <w:p w14:paraId="5EEA6AF7"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621666B0" w14:textId="77777777" w:rsidR="00B61A20" w:rsidRPr="00E31A85" w:rsidRDefault="00B61A20">
            <w:pPr>
              <w:jc w:val="center"/>
            </w:pPr>
            <w:r w:rsidRPr="00E31A85">
              <w:t>Волжанин 50</w:t>
            </w:r>
          </w:p>
        </w:tc>
      </w:tr>
      <w:tr w:rsidR="00B61A20" w:rsidRPr="00E31A85" w14:paraId="077CB612"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7203AC1E" w14:textId="77777777" w:rsidR="00B61A20" w:rsidRPr="00E31A85" w:rsidRDefault="00B61A20">
            <w:pPr>
              <w:jc w:val="center"/>
            </w:pPr>
            <w:r w:rsidRPr="00E31A85">
              <w:t>ООО "Щелканинвест"</w:t>
            </w:r>
          </w:p>
        </w:tc>
        <w:tc>
          <w:tcPr>
            <w:tcW w:w="3190" w:type="dxa"/>
            <w:tcBorders>
              <w:top w:val="single" w:sz="4" w:space="0" w:color="auto"/>
              <w:left w:val="single" w:sz="4" w:space="0" w:color="auto"/>
              <w:bottom w:val="single" w:sz="4" w:space="0" w:color="auto"/>
              <w:right w:val="single" w:sz="4" w:space="0" w:color="auto"/>
            </w:tcBorders>
            <w:hideMark/>
          </w:tcPr>
          <w:p w14:paraId="11EEECB8" w14:textId="77777777" w:rsidR="00B61A20" w:rsidRPr="00E31A85" w:rsidRDefault="00B61A20">
            <w:pPr>
              <w:jc w:val="center"/>
            </w:pPr>
            <w:r w:rsidRPr="00E31A85">
              <w:t>(84454) 5-46-31, chelkan_invest@mail.ru</w:t>
            </w:r>
          </w:p>
        </w:tc>
        <w:tc>
          <w:tcPr>
            <w:tcW w:w="1537" w:type="dxa"/>
            <w:tcBorders>
              <w:top w:val="single" w:sz="4" w:space="0" w:color="auto"/>
              <w:left w:val="single" w:sz="4" w:space="0" w:color="auto"/>
              <w:bottom w:val="single" w:sz="4" w:space="0" w:color="auto"/>
              <w:right w:val="single" w:sz="4" w:space="0" w:color="auto"/>
            </w:tcBorders>
            <w:noWrap/>
            <w:hideMark/>
          </w:tcPr>
          <w:p w14:paraId="15FBFF07"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7F735B26" w14:textId="77777777" w:rsidR="00B61A20" w:rsidRPr="00E31A85" w:rsidRDefault="00B61A20">
            <w:pPr>
              <w:jc w:val="center"/>
            </w:pPr>
            <w:r w:rsidRPr="00E31A85">
              <w:t>Волжанин 50</w:t>
            </w:r>
          </w:p>
        </w:tc>
      </w:tr>
      <w:tr w:rsidR="00B61A20" w:rsidRPr="00E31A85" w14:paraId="5745AAC1"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56618E5B" w14:textId="77777777" w:rsidR="00B61A20" w:rsidRPr="00E31A85" w:rsidRDefault="00B61A20">
            <w:pPr>
              <w:jc w:val="center"/>
            </w:pPr>
            <w:r w:rsidRPr="00E31A85">
              <w:t>ООО "МАКС"</w:t>
            </w:r>
          </w:p>
        </w:tc>
        <w:tc>
          <w:tcPr>
            <w:tcW w:w="3190" w:type="dxa"/>
            <w:tcBorders>
              <w:top w:val="single" w:sz="4" w:space="0" w:color="auto"/>
              <w:left w:val="single" w:sz="4" w:space="0" w:color="auto"/>
              <w:bottom w:val="single" w:sz="4" w:space="0" w:color="auto"/>
              <w:right w:val="single" w:sz="4" w:space="0" w:color="auto"/>
            </w:tcBorders>
            <w:hideMark/>
          </w:tcPr>
          <w:p w14:paraId="779F0D46" w14:textId="77777777" w:rsidR="00B61A20" w:rsidRPr="00E31A85" w:rsidRDefault="00B61A20">
            <w:pPr>
              <w:jc w:val="center"/>
            </w:pPr>
            <w:r w:rsidRPr="00E31A85">
              <w:t>8(84452)6-87-30, ooo_makc@bk.ru</w:t>
            </w:r>
          </w:p>
        </w:tc>
        <w:tc>
          <w:tcPr>
            <w:tcW w:w="1537" w:type="dxa"/>
            <w:tcBorders>
              <w:top w:val="single" w:sz="4" w:space="0" w:color="auto"/>
              <w:left w:val="single" w:sz="4" w:space="0" w:color="auto"/>
              <w:bottom w:val="single" w:sz="4" w:space="0" w:color="auto"/>
              <w:right w:val="single" w:sz="4" w:space="0" w:color="auto"/>
            </w:tcBorders>
            <w:noWrap/>
            <w:hideMark/>
          </w:tcPr>
          <w:p w14:paraId="2BCD3CED"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7BA72BBB" w14:textId="77777777" w:rsidR="00B61A20" w:rsidRPr="00E31A85" w:rsidRDefault="00B61A20">
            <w:pPr>
              <w:jc w:val="center"/>
            </w:pPr>
            <w:r w:rsidRPr="00E31A85">
              <w:t>Приво 1, Волжанин 50</w:t>
            </w:r>
          </w:p>
        </w:tc>
      </w:tr>
      <w:tr w:rsidR="00B61A20" w:rsidRPr="00E31A85" w14:paraId="7931D1E4"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26B497D7" w14:textId="77777777" w:rsidR="00B61A20" w:rsidRPr="00E31A85" w:rsidRDefault="00B61A20">
            <w:pPr>
              <w:jc w:val="center"/>
              <w:rPr>
                <w:b/>
                <w:bCs/>
                <w:i/>
                <w:iCs/>
              </w:rPr>
            </w:pPr>
            <w:r w:rsidRPr="00E31A85">
              <w:rPr>
                <w:b/>
                <w:bCs/>
                <w:i/>
                <w:iCs/>
              </w:rPr>
              <w:t>Подсолнечник</w:t>
            </w:r>
          </w:p>
        </w:tc>
      </w:tr>
      <w:tr w:rsidR="00B61A20" w:rsidRPr="00E31A85" w14:paraId="242A0006" w14:textId="77777777" w:rsidTr="00B61A20">
        <w:trPr>
          <w:trHeight w:val="900"/>
        </w:trPr>
        <w:tc>
          <w:tcPr>
            <w:tcW w:w="2940" w:type="dxa"/>
            <w:tcBorders>
              <w:top w:val="single" w:sz="4" w:space="0" w:color="auto"/>
              <w:left w:val="single" w:sz="4" w:space="0" w:color="auto"/>
              <w:bottom w:val="single" w:sz="4" w:space="0" w:color="auto"/>
              <w:right w:val="single" w:sz="4" w:space="0" w:color="auto"/>
            </w:tcBorders>
            <w:hideMark/>
          </w:tcPr>
          <w:p w14:paraId="074E2047" w14:textId="77777777" w:rsidR="00B61A20" w:rsidRPr="00E31A85" w:rsidRDefault="00B61A20">
            <w:pPr>
              <w:jc w:val="center"/>
            </w:pPr>
            <w:r w:rsidRPr="00E31A85">
              <w:t>ООО "Солнечная страна"</w:t>
            </w:r>
          </w:p>
        </w:tc>
        <w:tc>
          <w:tcPr>
            <w:tcW w:w="3190" w:type="dxa"/>
            <w:tcBorders>
              <w:top w:val="single" w:sz="4" w:space="0" w:color="auto"/>
              <w:left w:val="single" w:sz="4" w:space="0" w:color="auto"/>
              <w:bottom w:val="single" w:sz="4" w:space="0" w:color="auto"/>
              <w:right w:val="single" w:sz="4" w:space="0" w:color="auto"/>
            </w:tcBorders>
            <w:hideMark/>
          </w:tcPr>
          <w:p w14:paraId="5B38EE6D" w14:textId="77777777" w:rsidR="00B61A20" w:rsidRPr="00E31A85" w:rsidRDefault="00B61A20">
            <w:pPr>
              <w:jc w:val="center"/>
            </w:pPr>
            <w:r w:rsidRPr="00E31A85">
              <w:t>(84447) 3-12-11, unland@list.ru</w:t>
            </w:r>
          </w:p>
        </w:tc>
        <w:tc>
          <w:tcPr>
            <w:tcW w:w="1537" w:type="dxa"/>
            <w:tcBorders>
              <w:top w:val="single" w:sz="4" w:space="0" w:color="auto"/>
              <w:left w:val="single" w:sz="4" w:space="0" w:color="auto"/>
              <w:bottom w:val="single" w:sz="4" w:space="0" w:color="auto"/>
              <w:right w:val="single" w:sz="4" w:space="0" w:color="auto"/>
            </w:tcBorders>
            <w:noWrap/>
            <w:hideMark/>
          </w:tcPr>
          <w:p w14:paraId="321FB300" w14:textId="77777777" w:rsidR="00B61A20" w:rsidRPr="00E31A85" w:rsidRDefault="00B61A20">
            <w:pPr>
              <w:jc w:val="center"/>
            </w:pPr>
            <w:r w:rsidRPr="00E31A85">
              <w:t>F 1</w:t>
            </w:r>
          </w:p>
        </w:tc>
        <w:tc>
          <w:tcPr>
            <w:tcW w:w="2789" w:type="dxa"/>
            <w:tcBorders>
              <w:top w:val="single" w:sz="4" w:space="0" w:color="auto"/>
              <w:left w:val="single" w:sz="4" w:space="0" w:color="auto"/>
              <w:bottom w:val="single" w:sz="4" w:space="0" w:color="auto"/>
              <w:right w:val="single" w:sz="4" w:space="0" w:color="auto"/>
            </w:tcBorders>
            <w:hideMark/>
          </w:tcPr>
          <w:p w14:paraId="0522D3F5" w14:textId="77777777" w:rsidR="00B61A20" w:rsidRPr="00E31A85" w:rsidRDefault="00B61A20">
            <w:pPr>
              <w:jc w:val="center"/>
            </w:pPr>
            <w:r w:rsidRPr="00E31A85">
              <w:t>Гелиос, Меркурий, Кубанский 930, Дон Ра, Виктория, Кле</w:t>
            </w:r>
            <w:r w:rsidRPr="00E31A85">
              <w:t>о</w:t>
            </w:r>
            <w:r w:rsidRPr="00E31A85">
              <w:t>патра</w:t>
            </w:r>
          </w:p>
        </w:tc>
      </w:tr>
      <w:tr w:rsidR="00B61A20" w:rsidRPr="00E31A85" w14:paraId="74AB92AC" w14:textId="77777777" w:rsidTr="00B61A20">
        <w:trPr>
          <w:trHeight w:val="585"/>
        </w:trPr>
        <w:tc>
          <w:tcPr>
            <w:tcW w:w="2940" w:type="dxa"/>
            <w:tcBorders>
              <w:top w:val="single" w:sz="4" w:space="0" w:color="auto"/>
              <w:left w:val="single" w:sz="4" w:space="0" w:color="auto"/>
              <w:bottom w:val="single" w:sz="4" w:space="0" w:color="auto"/>
              <w:right w:val="single" w:sz="4" w:space="0" w:color="auto"/>
            </w:tcBorders>
            <w:hideMark/>
          </w:tcPr>
          <w:p w14:paraId="7A4FAB7C" w14:textId="77777777" w:rsidR="00B61A20" w:rsidRPr="00E31A85" w:rsidRDefault="00B61A20">
            <w:pPr>
              <w:jc w:val="center"/>
            </w:pPr>
            <w:r w:rsidRPr="00E31A85">
              <w:t>НПООО "Семена"</w:t>
            </w:r>
          </w:p>
        </w:tc>
        <w:tc>
          <w:tcPr>
            <w:tcW w:w="3190" w:type="dxa"/>
            <w:tcBorders>
              <w:top w:val="single" w:sz="4" w:space="0" w:color="auto"/>
              <w:left w:val="single" w:sz="4" w:space="0" w:color="auto"/>
              <w:bottom w:val="single" w:sz="4" w:space="0" w:color="auto"/>
              <w:right w:val="single" w:sz="4" w:space="0" w:color="auto"/>
            </w:tcBorders>
            <w:hideMark/>
          </w:tcPr>
          <w:p w14:paraId="5D72B4EC" w14:textId="77777777" w:rsidR="00B61A20" w:rsidRPr="00E31A85" w:rsidRDefault="00B61A20">
            <w:pPr>
              <w:jc w:val="center"/>
            </w:pPr>
            <w:r w:rsidRPr="00E31A85">
              <w:t>8(84446) 3-32-90, vladimir_bannikov00@mail.ru</w:t>
            </w:r>
          </w:p>
        </w:tc>
        <w:tc>
          <w:tcPr>
            <w:tcW w:w="1537" w:type="dxa"/>
            <w:tcBorders>
              <w:top w:val="single" w:sz="4" w:space="0" w:color="auto"/>
              <w:left w:val="single" w:sz="4" w:space="0" w:color="auto"/>
              <w:bottom w:val="single" w:sz="4" w:space="0" w:color="auto"/>
              <w:right w:val="single" w:sz="4" w:space="0" w:color="auto"/>
            </w:tcBorders>
            <w:noWrap/>
            <w:hideMark/>
          </w:tcPr>
          <w:p w14:paraId="1493ABC3" w14:textId="77777777" w:rsidR="00B61A20" w:rsidRPr="00E31A85" w:rsidRDefault="00B61A20">
            <w:pPr>
              <w:jc w:val="center"/>
            </w:pPr>
            <w:r w:rsidRPr="00E31A85">
              <w:t>РС 1</w:t>
            </w:r>
          </w:p>
        </w:tc>
        <w:tc>
          <w:tcPr>
            <w:tcW w:w="2789" w:type="dxa"/>
            <w:tcBorders>
              <w:top w:val="single" w:sz="4" w:space="0" w:color="auto"/>
              <w:left w:val="single" w:sz="4" w:space="0" w:color="auto"/>
              <w:bottom w:val="single" w:sz="4" w:space="0" w:color="auto"/>
              <w:right w:val="single" w:sz="4" w:space="0" w:color="auto"/>
            </w:tcBorders>
            <w:hideMark/>
          </w:tcPr>
          <w:p w14:paraId="00310C25" w14:textId="77777777" w:rsidR="00B61A20" w:rsidRPr="00E31A85" w:rsidRDefault="00B61A20">
            <w:pPr>
              <w:jc w:val="center"/>
            </w:pPr>
            <w:r w:rsidRPr="00E31A85">
              <w:t>Казачий, Р 453</w:t>
            </w:r>
          </w:p>
        </w:tc>
      </w:tr>
      <w:tr w:rsidR="00B61A20" w:rsidRPr="00E31A85" w14:paraId="6C043CCC"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hideMark/>
          </w:tcPr>
          <w:p w14:paraId="7526C944" w14:textId="77777777" w:rsidR="00B61A20" w:rsidRPr="00E31A85" w:rsidRDefault="00B61A20">
            <w:pPr>
              <w:jc w:val="center"/>
              <w:rPr>
                <w:b/>
                <w:bCs/>
                <w:i/>
                <w:iCs/>
              </w:rPr>
            </w:pPr>
            <w:r w:rsidRPr="00E31A85">
              <w:rPr>
                <w:b/>
                <w:bCs/>
                <w:i/>
                <w:iCs/>
              </w:rPr>
              <w:t>Горчица</w:t>
            </w:r>
          </w:p>
        </w:tc>
      </w:tr>
      <w:tr w:rsidR="00B61A20" w:rsidRPr="00E31A85" w14:paraId="7D7BD9A3"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799D4B20" w14:textId="77777777" w:rsidR="00B61A20" w:rsidRPr="00E31A85" w:rsidRDefault="00B61A20">
            <w:pPr>
              <w:jc w:val="center"/>
            </w:pPr>
            <w:r w:rsidRPr="00E31A85">
              <w:t>СПК "Колос"</w:t>
            </w:r>
          </w:p>
        </w:tc>
        <w:tc>
          <w:tcPr>
            <w:tcW w:w="3190" w:type="dxa"/>
            <w:tcBorders>
              <w:top w:val="single" w:sz="4" w:space="0" w:color="auto"/>
              <w:left w:val="single" w:sz="4" w:space="0" w:color="auto"/>
              <w:bottom w:val="single" w:sz="4" w:space="0" w:color="auto"/>
              <w:right w:val="single" w:sz="4" w:space="0" w:color="auto"/>
            </w:tcBorders>
            <w:hideMark/>
          </w:tcPr>
          <w:p w14:paraId="225815EB" w14:textId="77777777" w:rsidR="00B61A20" w:rsidRPr="00E31A85" w:rsidRDefault="00B61A20">
            <w:pPr>
              <w:jc w:val="center"/>
            </w:pPr>
            <w:r w:rsidRPr="00E31A85">
              <w:t>8(8442)41-19-51, kolooss@yandex.ru</w:t>
            </w:r>
          </w:p>
        </w:tc>
        <w:tc>
          <w:tcPr>
            <w:tcW w:w="1537" w:type="dxa"/>
            <w:tcBorders>
              <w:top w:val="single" w:sz="4" w:space="0" w:color="auto"/>
              <w:left w:val="single" w:sz="4" w:space="0" w:color="auto"/>
              <w:bottom w:val="single" w:sz="4" w:space="0" w:color="auto"/>
              <w:right w:val="single" w:sz="4" w:space="0" w:color="auto"/>
            </w:tcBorders>
            <w:noWrap/>
            <w:hideMark/>
          </w:tcPr>
          <w:p w14:paraId="284DA5A0" w14:textId="77777777" w:rsidR="00B61A20" w:rsidRPr="00E31A85" w:rsidRDefault="00B61A20">
            <w:pPr>
              <w:jc w:val="center"/>
            </w:pPr>
            <w:r w:rsidRPr="00E31A85">
              <w:t>РСт</w:t>
            </w:r>
          </w:p>
        </w:tc>
        <w:tc>
          <w:tcPr>
            <w:tcW w:w="2789" w:type="dxa"/>
            <w:tcBorders>
              <w:top w:val="single" w:sz="4" w:space="0" w:color="auto"/>
              <w:left w:val="single" w:sz="4" w:space="0" w:color="auto"/>
              <w:bottom w:val="single" w:sz="4" w:space="0" w:color="auto"/>
              <w:right w:val="single" w:sz="4" w:space="0" w:color="auto"/>
            </w:tcBorders>
            <w:hideMark/>
          </w:tcPr>
          <w:p w14:paraId="45D7A904" w14:textId="77777777" w:rsidR="00B61A20" w:rsidRPr="00E31A85" w:rsidRDefault="00B61A20">
            <w:pPr>
              <w:jc w:val="center"/>
            </w:pPr>
            <w:r w:rsidRPr="00E31A85">
              <w:t>Горлинка</w:t>
            </w:r>
          </w:p>
        </w:tc>
      </w:tr>
      <w:tr w:rsidR="00B61A20" w:rsidRPr="00E31A85" w14:paraId="2104FAC2"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13594498" w14:textId="77777777" w:rsidR="00B61A20" w:rsidRPr="00E31A85" w:rsidRDefault="00B61A20">
            <w:pPr>
              <w:jc w:val="center"/>
            </w:pPr>
            <w:r w:rsidRPr="00E31A85">
              <w:t>ООО "Горлинка"</w:t>
            </w:r>
          </w:p>
        </w:tc>
        <w:tc>
          <w:tcPr>
            <w:tcW w:w="3190" w:type="dxa"/>
            <w:tcBorders>
              <w:top w:val="single" w:sz="4" w:space="0" w:color="auto"/>
              <w:left w:val="single" w:sz="4" w:space="0" w:color="auto"/>
              <w:bottom w:val="single" w:sz="4" w:space="0" w:color="auto"/>
              <w:right w:val="single" w:sz="4" w:space="0" w:color="auto"/>
            </w:tcBorders>
            <w:hideMark/>
          </w:tcPr>
          <w:p w14:paraId="62A930CA" w14:textId="77777777" w:rsidR="00B61A20" w:rsidRPr="00E31A85" w:rsidRDefault="005522AF">
            <w:pPr>
              <w:jc w:val="center"/>
            </w:pPr>
            <w:hyperlink r:id="rId11" w:history="1">
              <w:r w:rsidR="00B61A20" w:rsidRPr="00E31A85">
                <w:rPr>
                  <w:rStyle w:val="af1"/>
                  <w:color w:val="auto"/>
                </w:rPr>
                <w:t>8(8442) 46-06-52, 46-06-55, terminal@gorlinka.ru</w:t>
              </w:r>
            </w:hyperlink>
          </w:p>
        </w:tc>
        <w:tc>
          <w:tcPr>
            <w:tcW w:w="1537" w:type="dxa"/>
            <w:tcBorders>
              <w:top w:val="single" w:sz="4" w:space="0" w:color="auto"/>
              <w:left w:val="single" w:sz="4" w:space="0" w:color="auto"/>
              <w:bottom w:val="single" w:sz="4" w:space="0" w:color="auto"/>
              <w:right w:val="single" w:sz="4" w:space="0" w:color="auto"/>
            </w:tcBorders>
            <w:noWrap/>
            <w:hideMark/>
          </w:tcPr>
          <w:p w14:paraId="0FC1B0B8" w14:textId="77777777" w:rsidR="00B61A20" w:rsidRPr="00E31A85" w:rsidRDefault="00B61A20">
            <w:pPr>
              <w:jc w:val="center"/>
            </w:pPr>
            <w:r w:rsidRPr="00E31A85">
              <w:t>РСт</w:t>
            </w:r>
          </w:p>
        </w:tc>
        <w:tc>
          <w:tcPr>
            <w:tcW w:w="2789" w:type="dxa"/>
            <w:tcBorders>
              <w:top w:val="single" w:sz="4" w:space="0" w:color="auto"/>
              <w:left w:val="single" w:sz="4" w:space="0" w:color="auto"/>
              <w:bottom w:val="single" w:sz="4" w:space="0" w:color="auto"/>
              <w:right w:val="single" w:sz="4" w:space="0" w:color="auto"/>
            </w:tcBorders>
            <w:hideMark/>
          </w:tcPr>
          <w:p w14:paraId="14A53593" w14:textId="77777777" w:rsidR="00B61A20" w:rsidRPr="00E31A85" w:rsidRDefault="00B61A20">
            <w:pPr>
              <w:jc w:val="center"/>
            </w:pPr>
            <w:r w:rsidRPr="00E31A85">
              <w:t>Горлинка</w:t>
            </w:r>
          </w:p>
        </w:tc>
      </w:tr>
      <w:tr w:rsidR="00B61A20" w:rsidRPr="00E31A85" w14:paraId="63A42EE6"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57149A59" w14:textId="77777777" w:rsidR="00B61A20" w:rsidRPr="00E31A85" w:rsidRDefault="00B61A20">
            <w:pPr>
              <w:jc w:val="center"/>
            </w:pPr>
            <w:r w:rsidRPr="00E31A85">
              <w:t xml:space="preserve">ООО </w:t>
            </w:r>
          </w:p>
          <w:p w14:paraId="4C72392C" w14:textId="77777777" w:rsidR="00B61A20" w:rsidRPr="00E31A85" w:rsidRDefault="00B61A20">
            <w:pPr>
              <w:jc w:val="center"/>
            </w:pPr>
            <w:r w:rsidRPr="00E31A85">
              <w:t>"Межрегионагропром"</w:t>
            </w:r>
          </w:p>
        </w:tc>
        <w:tc>
          <w:tcPr>
            <w:tcW w:w="3190" w:type="dxa"/>
            <w:tcBorders>
              <w:top w:val="single" w:sz="4" w:space="0" w:color="auto"/>
              <w:left w:val="single" w:sz="4" w:space="0" w:color="auto"/>
              <w:bottom w:val="single" w:sz="4" w:space="0" w:color="auto"/>
              <w:right w:val="single" w:sz="4" w:space="0" w:color="auto"/>
            </w:tcBorders>
            <w:hideMark/>
          </w:tcPr>
          <w:p w14:paraId="55083BF4" w14:textId="77777777" w:rsidR="00B61A20" w:rsidRPr="00E31A85" w:rsidRDefault="005522AF">
            <w:pPr>
              <w:jc w:val="center"/>
            </w:pPr>
            <w:hyperlink r:id="rId12" w:history="1">
              <w:r w:rsidR="00B61A20" w:rsidRPr="00E31A85">
                <w:rPr>
                  <w:rStyle w:val="af1"/>
                  <w:color w:val="auto"/>
                </w:rPr>
                <w:t>8(8442)99-55-12, 99-55-13, mragroprom@yandex.ru</w:t>
              </w:r>
            </w:hyperlink>
          </w:p>
        </w:tc>
        <w:tc>
          <w:tcPr>
            <w:tcW w:w="1537" w:type="dxa"/>
            <w:tcBorders>
              <w:top w:val="single" w:sz="4" w:space="0" w:color="auto"/>
              <w:left w:val="single" w:sz="4" w:space="0" w:color="auto"/>
              <w:bottom w:val="single" w:sz="4" w:space="0" w:color="auto"/>
              <w:right w:val="single" w:sz="4" w:space="0" w:color="auto"/>
            </w:tcBorders>
            <w:noWrap/>
            <w:hideMark/>
          </w:tcPr>
          <w:p w14:paraId="37F0D9DB" w14:textId="77777777" w:rsidR="00B61A20" w:rsidRPr="00E31A85" w:rsidRDefault="00B61A20">
            <w:pPr>
              <w:jc w:val="center"/>
            </w:pPr>
            <w:r w:rsidRPr="00E31A85">
              <w:t>РСт</w:t>
            </w:r>
          </w:p>
        </w:tc>
        <w:tc>
          <w:tcPr>
            <w:tcW w:w="2789" w:type="dxa"/>
            <w:tcBorders>
              <w:top w:val="single" w:sz="4" w:space="0" w:color="auto"/>
              <w:left w:val="single" w:sz="4" w:space="0" w:color="auto"/>
              <w:bottom w:val="single" w:sz="4" w:space="0" w:color="auto"/>
              <w:right w:val="single" w:sz="4" w:space="0" w:color="auto"/>
            </w:tcBorders>
            <w:hideMark/>
          </w:tcPr>
          <w:p w14:paraId="2DE274B6" w14:textId="77777777" w:rsidR="00B61A20" w:rsidRPr="00E31A85" w:rsidRDefault="00B61A20">
            <w:pPr>
              <w:jc w:val="center"/>
            </w:pPr>
            <w:r w:rsidRPr="00E31A85">
              <w:t>Ника, Рапсодия</w:t>
            </w:r>
          </w:p>
        </w:tc>
      </w:tr>
      <w:tr w:rsidR="00B61A20" w:rsidRPr="00E31A85" w14:paraId="2B9D5A43"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2CA82405" w14:textId="77777777" w:rsidR="00B61A20" w:rsidRPr="00E31A85" w:rsidRDefault="00B61A20">
            <w:pPr>
              <w:jc w:val="center"/>
            </w:pPr>
            <w:r w:rsidRPr="00E31A85">
              <w:t>ООО "ВГМЗ Сарепта"</w:t>
            </w:r>
          </w:p>
        </w:tc>
        <w:tc>
          <w:tcPr>
            <w:tcW w:w="3190" w:type="dxa"/>
            <w:tcBorders>
              <w:top w:val="single" w:sz="4" w:space="0" w:color="auto"/>
              <w:left w:val="single" w:sz="4" w:space="0" w:color="auto"/>
              <w:bottom w:val="single" w:sz="4" w:space="0" w:color="auto"/>
              <w:right w:val="single" w:sz="4" w:space="0" w:color="auto"/>
            </w:tcBorders>
            <w:hideMark/>
          </w:tcPr>
          <w:p w14:paraId="497A8DF6" w14:textId="77777777" w:rsidR="00B61A20" w:rsidRPr="00E31A85" w:rsidRDefault="00B61A20">
            <w:pPr>
              <w:jc w:val="center"/>
            </w:pPr>
            <w:r w:rsidRPr="00E31A85">
              <w:t>8(8442)40-28-81, 40-28-88, t_remizova@sarepta.ru</w:t>
            </w:r>
          </w:p>
        </w:tc>
        <w:tc>
          <w:tcPr>
            <w:tcW w:w="1537" w:type="dxa"/>
            <w:tcBorders>
              <w:top w:val="single" w:sz="4" w:space="0" w:color="auto"/>
              <w:left w:val="single" w:sz="4" w:space="0" w:color="auto"/>
              <w:bottom w:val="single" w:sz="4" w:space="0" w:color="auto"/>
              <w:right w:val="single" w:sz="4" w:space="0" w:color="auto"/>
            </w:tcBorders>
            <w:noWrap/>
            <w:hideMark/>
          </w:tcPr>
          <w:p w14:paraId="7DA4EE68" w14:textId="77777777" w:rsidR="00B61A20" w:rsidRPr="00E31A85" w:rsidRDefault="00B61A20">
            <w:pPr>
              <w:jc w:val="center"/>
            </w:pPr>
            <w:r w:rsidRPr="00E31A85">
              <w:t>РСт</w:t>
            </w:r>
          </w:p>
        </w:tc>
        <w:tc>
          <w:tcPr>
            <w:tcW w:w="2789" w:type="dxa"/>
            <w:tcBorders>
              <w:top w:val="single" w:sz="4" w:space="0" w:color="auto"/>
              <w:left w:val="single" w:sz="4" w:space="0" w:color="auto"/>
              <w:bottom w:val="single" w:sz="4" w:space="0" w:color="auto"/>
              <w:right w:val="single" w:sz="4" w:space="0" w:color="auto"/>
            </w:tcBorders>
            <w:hideMark/>
          </w:tcPr>
          <w:p w14:paraId="3B5AF608" w14:textId="77777777" w:rsidR="00B61A20" w:rsidRPr="00E31A85" w:rsidRDefault="00B61A20">
            <w:pPr>
              <w:jc w:val="center"/>
            </w:pPr>
            <w:r w:rsidRPr="00E31A85">
              <w:t>Юнона</w:t>
            </w:r>
          </w:p>
        </w:tc>
      </w:tr>
      <w:tr w:rsidR="00B61A20" w:rsidRPr="00E31A85" w14:paraId="673A5FE4"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4E9C8F82" w14:textId="77777777" w:rsidR="00B61A20" w:rsidRPr="00E31A85" w:rsidRDefault="00B61A20">
            <w:pPr>
              <w:jc w:val="center"/>
              <w:rPr>
                <w:b/>
                <w:bCs/>
                <w:i/>
                <w:iCs/>
              </w:rPr>
            </w:pPr>
            <w:r w:rsidRPr="00E31A85">
              <w:rPr>
                <w:b/>
                <w:bCs/>
                <w:i/>
                <w:iCs/>
              </w:rPr>
              <w:t>Лен масличный</w:t>
            </w:r>
          </w:p>
        </w:tc>
      </w:tr>
      <w:tr w:rsidR="00B61A20" w:rsidRPr="00E31A85" w14:paraId="76D804BB" w14:textId="77777777" w:rsidTr="00B61A20">
        <w:trPr>
          <w:trHeight w:val="600"/>
        </w:trPr>
        <w:tc>
          <w:tcPr>
            <w:tcW w:w="2940" w:type="dxa"/>
            <w:tcBorders>
              <w:top w:val="single" w:sz="4" w:space="0" w:color="auto"/>
              <w:left w:val="single" w:sz="4" w:space="0" w:color="auto"/>
              <w:bottom w:val="single" w:sz="4" w:space="0" w:color="auto"/>
              <w:right w:val="single" w:sz="4" w:space="0" w:color="auto"/>
            </w:tcBorders>
            <w:noWrap/>
            <w:hideMark/>
          </w:tcPr>
          <w:p w14:paraId="457D9CB9" w14:textId="77777777" w:rsidR="00B61A20" w:rsidRPr="00E31A85" w:rsidRDefault="00B61A20">
            <w:pPr>
              <w:jc w:val="center"/>
            </w:pPr>
            <w:r w:rsidRPr="00E31A85">
              <w:t>ООО "Становское"</w:t>
            </w:r>
          </w:p>
        </w:tc>
        <w:tc>
          <w:tcPr>
            <w:tcW w:w="3190" w:type="dxa"/>
            <w:tcBorders>
              <w:top w:val="single" w:sz="4" w:space="0" w:color="auto"/>
              <w:left w:val="single" w:sz="4" w:space="0" w:color="auto"/>
              <w:bottom w:val="single" w:sz="4" w:space="0" w:color="auto"/>
              <w:right w:val="single" w:sz="4" w:space="0" w:color="auto"/>
            </w:tcBorders>
            <w:hideMark/>
          </w:tcPr>
          <w:p w14:paraId="7EF23873" w14:textId="77777777" w:rsidR="00B61A20" w:rsidRPr="00E31A85" w:rsidRDefault="005522AF">
            <w:pPr>
              <w:jc w:val="center"/>
            </w:pPr>
            <w:hyperlink r:id="rId13" w:history="1">
              <w:r w:rsidR="00B61A20" w:rsidRPr="00E31A85">
                <w:rPr>
                  <w:rStyle w:val="af1"/>
                  <w:color w:val="auto"/>
                </w:rPr>
                <w:t>8(84443)5-15-35, stanovskoe.ooo@yandex.ru</w:t>
              </w:r>
            </w:hyperlink>
          </w:p>
        </w:tc>
        <w:tc>
          <w:tcPr>
            <w:tcW w:w="1537" w:type="dxa"/>
            <w:tcBorders>
              <w:top w:val="single" w:sz="4" w:space="0" w:color="auto"/>
              <w:left w:val="single" w:sz="4" w:space="0" w:color="auto"/>
              <w:bottom w:val="single" w:sz="4" w:space="0" w:color="auto"/>
              <w:right w:val="single" w:sz="4" w:space="0" w:color="auto"/>
            </w:tcBorders>
            <w:noWrap/>
            <w:hideMark/>
          </w:tcPr>
          <w:p w14:paraId="2D6C8C6A" w14:textId="77777777" w:rsidR="00B61A20" w:rsidRPr="00E31A85" w:rsidRDefault="00B61A20">
            <w:pPr>
              <w:jc w:val="center"/>
            </w:pPr>
            <w:r w:rsidRPr="00E31A85">
              <w:t>ЭС</w:t>
            </w:r>
          </w:p>
        </w:tc>
        <w:tc>
          <w:tcPr>
            <w:tcW w:w="2789" w:type="dxa"/>
            <w:tcBorders>
              <w:top w:val="single" w:sz="4" w:space="0" w:color="auto"/>
              <w:left w:val="single" w:sz="4" w:space="0" w:color="auto"/>
              <w:bottom w:val="single" w:sz="4" w:space="0" w:color="auto"/>
              <w:right w:val="single" w:sz="4" w:space="0" w:color="auto"/>
            </w:tcBorders>
            <w:hideMark/>
          </w:tcPr>
          <w:p w14:paraId="38538311" w14:textId="77777777" w:rsidR="00B61A20" w:rsidRPr="00E31A85" w:rsidRDefault="00B61A20">
            <w:pPr>
              <w:jc w:val="center"/>
            </w:pPr>
            <w:r w:rsidRPr="00E31A85">
              <w:t>Микс</w:t>
            </w:r>
          </w:p>
        </w:tc>
      </w:tr>
      <w:tr w:rsidR="00B61A20" w:rsidRPr="00E31A85" w14:paraId="5386C3D4" w14:textId="77777777" w:rsidTr="00B61A20">
        <w:trPr>
          <w:trHeight w:val="300"/>
        </w:trPr>
        <w:tc>
          <w:tcPr>
            <w:tcW w:w="10456" w:type="dxa"/>
            <w:gridSpan w:val="4"/>
            <w:tcBorders>
              <w:top w:val="single" w:sz="4" w:space="0" w:color="auto"/>
              <w:left w:val="single" w:sz="4" w:space="0" w:color="auto"/>
              <w:bottom w:val="single" w:sz="4" w:space="0" w:color="auto"/>
              <w:right w:val="single" w:sz="4" w:space="0" w:color="auto"/>
            </w:tcBorders>
            <w:noWrap/>
            <w:hideMark/>
          </w:tcPr>
          <w:p w14:paraId="583A66CE" w14:textId="77777777" w:rsidR="00B61A20" w:rsidRPr="00E31A85" w:rsidRDefault="00B61A20">
            <w:pPr>
              <w:jc w:val="center"/>
              <w:rPr>
                <w:b/>
                <w:bCs/>
                <w:i/>
                <w:iCs/>
              </w:rPr>
            </w:pPr>
            <w:r w:rsidRPr="00E31A85">
              <w:rPr>
                <w:b/>
                <w:bCs/>
                <w:i/>
                <w:iCs/>
              </w:rPr>
              <w:t>Люцерна</w:t>
            </w:r>
          </w:p>
        </w:tc>
      </w:tr>
      <w:tr w:rsidR="00B61A20" w:rsidRPr="00E31A85" w14:paraId="50B76A9C" w14:textId="77777777" w:rsidTr="00B61A20">
        <w:trPr>
          <w:trHeight w:val="630"/>
        </w:trPr>
        <w:tc>
          <w:tcPr>
            <w:tcW w:w="2940" w:type="dxa"/>
            <w:tcBorders>
              <w:top w:val="single" w:sz="4" w:space="0" w:color="auto"/>
              <w:left w:val="single" w:sz="4" w:space="0" w:color="auto"/>
              <w:bottom w:val="single" w:sz="4" w:space="0" w:color="auto"/>
              <w:right w:val="single" w:sz="4" w:space="0" w:color="auto"/>
            </w:tcBorders>
            <w:noWrap/>
            <w:hideMark/>
          </w:tcPr>
          <w:p w14:paraId="7413716E" w14:textId="77777777" w:rsidR="00B61A20" w:rsidRPr="00E31A85" w:rsidRDefault="00B61A20">
            <w:pPr>
              <w:jc w:val="center"/>
            </w:pPr>
            <w:r w:rsidRPr="00E31A85">
              <w:t>ООО "Большой Морец"</w:t>
            </w:r>
          </w:p>
        </w:tc>
        <w:tc>
          <w:tcPr>
            <w:tcW w:w="3190" w:type="dxa"/>
            <w:tcBorders>
              <w:top w:val="single" w:sz="4" w:space="0" w:color="auto"/>
              <w:left w:val="single" w:sz="4" w:space="0" w:color="auto"/>
              <w:bottom w:val="single" w:sz="4" w:space="0" w:color="auto"/>
              <w:right w:val="single" w:sz="4" w:space="0" w:color="auto"/>
            </w:tcBorders>
            <w:hideMark/>
          </w:tcPr>
          <w:p w14:paraId="28F38BDD" w14:textId="77777777" w:rsidR="00B61A20" w:rsidRPr="00E31A85" w:rsidRDefault="00B61A20">
            <w:pPr>
              <w:jc w:val="center"/>
            </w:pPr>
            <w:r w:rsidRPr="00E31A85">
              <w:t>(84452) 5-34-19, 5-36-18, ooo-bmorec@mail.ru</w:t>
            </w:r>
          </w:p>
        </w:tc>
        <w:tc>
          <w:tcPr>
            <w:tcW w:w="1537" w:type="dxa"/>
            <w:tcBorders>
              <w:top w:val="single" w:sz="4" w:space="0" w:color="auto"/>
              <w:left w:val="single" w:sz="4" w:space="0" w:color="auto"/>
              <w:bottom w:val="single" w:sz="4" w:space="0" w:color="auto"/>
              <w:right w:val="single" w:sz="4" w:space="0" w:color="auto"/>
            </w:tcBorders>
            <w:noWrap/>
            <w:hideMark/>
          </w:tcPr>
          <w:p w14:paraId="22495D5A" w14:textId="77777777" w:rsidR="00B61A20" w:rsidRPr="00E31A85" w:rsidRDefault="00B61A20">
            <w:pPr>
              <w:jc w:val="center"/>
            </w:pPr>
            <w:r w:rsidRPr="00E31A85">
              <w:t>ЭС, РС</w:t>
            </w:r>
          </w:p>
        </w:tc>
        <w:tc>
          <w:tcPr>
            <w:tcW w:w="2789" w:type="dxa"/>
            <w:tcBorders>
              <w:top w:val="single" w:sz="4" w:space="0" w:color="auto"/>
              <w:left w:val="single" w:sz="4" w:space="0" w:color="auto"/>
              <w:bottom w:val="single" w:sz="4" w:space="0" w:color="auto"/>
              <w:right w:val="single" w:sz="4" w:space="0" w:color="auto"/>
            </w:tcBorders>
            <w:hideMark/>
          </w:tcPr>
          <w:p w14:paraId="738F04C8" w14:textId="77777777" w:rsidR="00B61A20" w:rsidRPr="00E31A85" w:rsidRDefault="00B61A20">
            <w:pPr>
              <w:jc w:val="center"/>
            </w:pPr>
            <w:r w:rsidRPr="00E31A85">
              <w:t>Артемида, Сирена</w:t>
            </w:r>
          </w:p>
        </w:tc>
      </w:tr>
    </w:tbl>
    <w:p w14:paraId="2781C98D" w14:textId="77777777" w:rsidR="00B61A20" w:rsidRPr="00E31A85" w:rsidRDefault="00B61A20" w:rsidP="00B61A20"/>
    <w:p w14:paraId="06B0E31B" w14:textId="77777777" w:rsidR="00B61A20" w:rsidRPr="00E31A85" w:rsidRDefault="00B61A20" w:rsidP="00B61A20">
      <w:pPr>
        <w:shd w:val="clear" w:color="auto" w:fill="FFFFFF"/>
        <w:ind w:firstLine="709"/>
        <w:jc w:val="center"/>
        <w:outlineLvl w:val="0"/>
        <w:rPr>
          <w:b/>
          <w:spacing w:val="5"/>
          <w:sz w:val="28"/>
          <w:szCs w:val="28"/>
        </w:rPr>
      </w:pPr>
      <w:r w:rsidRPr="00E31A85">
        <w:rPr>
          <w:b/>
          <w:spacing w:val="5"/>
          <w:sz w:val="28"/>
          <w:szCs w:val="28"/>
        </w:rPr>
        <w:t>ТРЕБОВАНИЯ К КАЧЕСТВУ СЕМЯН</w:t>
      </w:r>
    </w:p>
    <w:p w14:paraId="4B05486B" w14:textId="77777777" w:rsidR="00B61A20" w:rsidRPr="00E31A85" w:rsidRDefault="00B61A20" w:rsidP="00B61A20">
      <w:pPr>
        <w:ind w:firstLine="709"/>
        <w:jc w:val="both"/>
        <w:rPr>
          <w:sz w:val="28"/>
          <w:szCs w:val="28"/>
        </w:rPr>
      </w:pPr>
      <w:r w:rsidRPr="00E31A85">
        <w:rPr>
          <w:sz w:val="28"/>
          <w:szCs w:val="28"/>
        </w:rPr>
        <w:t>Важнейшим фактором увеличения урожайности любой культуры является качество семян. Наилучший сорт, посеянный плохими семенами, даст низкий урожай. Поэтому всем товаропроизводителям области необходимо проверить семена на п</w:t>
      </w:r>
      <w:r w:rsidRPr="00E31A85">
        <w:rPr>
          <w:sz w:val="28"/>
          <w:szCs w:val="28"/>
        </w:rPr>
        <w:t>о</w:t>
      </w:r>
      <w:r w:rsidRPr="00E31A85">
        <w:rPr>
          <w:sz w:val="28"/>
          <w:szCs w:val="28"/>
        </w:rPr>
        <w:t>севные качества (статья 25 Федерального Закона «О семеноводстве»), сделать фитоэкспертизу семян на фитопатогены и наличие вредителей в лабораториях филиала ФГБУ «Россельхозцентр» и получить Протокол испытаний.</w:t>
      </w:r>
    </w:p>
    <w:p w14:paraId="24B800E6" w14:textId="77777777" w:rsidR="00B61A20" w:rsidRPr="00E31A85" w:rsidRDefault="00B61A20" w:rsidP="00B61A20">
      <w:pPr>
        <w:ind w:firstLine="709"/>
        <w:jc w:val="both"/>
        <w:rPr>
          <w:sz w:val="28"/>
          <w:szCs w:val="28"/>
        </w:rPr>
      </w:pPr>
      <w:r w:rsidRPr="00E31A85">
        <w:rPr>
          <w:sz w:val="28"/>
          <w:szCs w:val="28"/>
        </w:rPr>
        <w:t>Требования законодательства Российской Федерации об осуществлении государственного надзора в области семеноводства, контроля сортовых и посевных качеств семян сельскохозяйственных растений и их фитосанитарного состояния об</w:t>
      </w:r>
      <w:r w:rsidRPr="00E31A85">
        <w:rPr>
          <w:sz w:val="28"/>
          <w:szCs w:val="28"/>
        </w:rPr>
        <w:t>у</w:t>
      </w:r>
      <w:r w:rsidRPr="00E31A85">
        <w:rPr>
          <w:sz w:val="28"/>
          <w:szCs w:val="28"/>
        </w:rPr>
        <w:t>словлены тем, что от состояния семян зависит в конечном итоге не только качество и безопасность продукции, но и безопасность  экологическая.</w:t>
      </w:r>
    </w:p>
    <w:p w14:paraId="42072ABB" w14:textId="77777777" w:rsidR="00B61A20" w:rsidRPr="00E31A85" w:rsidRDefault="00B61A20" w:rsidP="00B61A20">
      <w:pPr>
        <w:ind w:firstLine="709"/>
        <w:jc w:val="both"/>
        <w:rPr>
          <w:sz w:val="28"/>
          <w:szCs w:val="28"/>
        </w:rPr>
      </w:pPr>
      <w:r w:rsidRPr="00E31A85">
        <w:rPr>
          <w:sz w:val="28"/>
          <w:szCs w:val="28"/>
        </w:rPr>
        <w:t>Высеву подлежат только сортовые и кондиционные семена. Статьей 21 ФЗ «О семеноводстве» запрещается «использовать для посева (посадки) семена, сортовые  и  посевные  качества  которых не соответствуют требованиям  нормативных  док</w:t>
      </w:r>
      <w:r w:rsidRPr="00E31A85">
        <w:rPr>
          <w:sz w:val="28"/>
          <w:szCs w:val="28"/>
        </w:rPr>
        <w:t>у</w:t>
      </w:r>
      <w:r w:rsidRPr="00E31A85">
        <w:rPr>
          <w:sz w:val="28"/>
          <w:szCs w:val="28"/>
        </w:rPr>
        <w:t xml:space="preserve">ментов  в  области  семеноводства,  утверждаемых  в порядке, установленном Правительством Российской Федерации».  </w:t>
      </w:r>
    </w:p>
    <w:p w14:paraId="27FF2419" w14:textId="77777777" w:rsidR="00B61A20" w:rsidRPr="00E31A85" w:rsidRDefault="00B61A20" w:rsidP="00B61A20">
      <w:pPr>
        <w:ind w:left="284" w:firstLine="709"/>
        <w:jc w:val="both"/>
        <w:rPr>
          <w:sz w:val="28"/>
          <w:szCs w:val="28"/>
        </w:rPr>
      </w:pPr>
      <w:r w:rsidRPr="00E31A85">
        <w:rPr>
          <w:sz w:val="28"/>
          <w:szCs w:val="28"/>
        </w:rPr>
        <w:t>Кондиционными считаются семена с показателями сортовых и семенных (посевных) качеств, соответствующих нормам стандартов. При этом кондиционные семена также могут быть низкокачественными, если их всхожесть соответствует м</w:t>
      </w:r>
      <w:r w:rsidRPr="00E31A85">
        <w:rPr>
          <w:sz w:val="28"/>
          <w:szCs w:val="28"/>
        </w:rPr>
        <w:t>и</w:t>
      </w:r>
      <w:r w:rsidRPr="00E31A85">
        <w:rPr>
          <w:sz w:val="28"/>
          <w:szCs w:val="28"/>
        </w:rPr>
        <w:t>нимальным показателям, установленным стандартом.</w:t>
      </w:r>
    </w:p>
    <w:p w14:paraId="02189699" w14:textId="77777777" w:rsidR="00B61A20" w:rsidRPr="00E31A85" w:rsidRDefault="00B61A20" w:rsidP="00B61A20">
      <w:pPr>
        <w:ind w:left="284" w:firstLine="709"/>
        <w:jc w:val="both"/>
        <w:rPr>
          <w:sz w:val="28"/>
          <w:szCs w:val="28"/>
        </w:rPr>
      </w:pPr>
      <w:r w:rsidRPr="00E31A85">
        <w:rPr>
          <w:sz w:val="28"/>
          <w:szCs w:val="28"/>
        </w:rPr>
        <w:t>Всхожесть семян имеет очень большое значение, и для большинства зерновых культур она должна быть не менее 87-92%, в зависимости от категории семян. По мере увеличения показателя всхожести качество семян улучшается. Это проявляе</w:t>
      </w:r>
      <w:r w:rsidRPr="00E31A85">
        <w:rPr>
          <w:sz w:val="28"/>
          <w:szCs w:val="28"/>
        </w:rPr>
        <w:t>т</w:t>
      </w:r>
      <w:r w:rsidRPr="00E31A85">
        <w:rPr>
          <w:sz w:val="28"/>
          <w:szCs w:val="28"/>
        </w:rPr>
        <w:t>ся в повышении энергии прорастания, полевой всхожести и, как следствие, продуктивности и урожайности растений. Так, при посеве семян зерновых культур со всхожестью более 96% (при одинаковом агрофоне и системе защиты от вредителей и б</w:t>
      </w:r>
      <w:r w:rsidRPr="00E31A85">
        <w:rPr>
          <w:sz w:val="28"/>
          <w:szCs w:val="28"/>
        </w:rPr>
        <w:t>о</w:t>
      </w:r>
      <w:r w:rsidRPr="00E31A85">
        <w:rPr>
          <w:sz w:val="28"/>
          <w:szCs w:val="28"/>
        </w:rPr>
        <w:t>лезней), урожай зерна увеличивается на 12-18% по сравнению с семенами этих же сортов со всхожестью 92-93%.</w:t>
      </w:r>
    </w:p>
    <w:p w14:paraId="045611F3" w14:textId="77777777" w:rsidR="00B61A20" w:rsidRPr="00E31A85" w:rsidRDefault="00B61A20" w:rsidP="00B61A20">
      <w:pPr>
        <w:ind w:left="284" w:firstLine="709"/>
        <w:jc w:val="both"/>
        <w:rPr>
          <w:sz w:val="28"/>
          <w:szCs w:val="28"/>
        </w:rPr>
      </w:pPr>
      <w:r w:rsidRPr="00E31A85">
        <w:rPr>
          <w:sz w:val="28"/>
          <w:szCs w:val="28"/>
        </w:rPr>
        <w:t>Большое значение для сельхозтоваропроизводителей имеют такие показатель, как посевные качества и  масса 1000 семян, которые используются ими для расчета нормы высева. Многие сельхозтоваропроизводители покупают семена подеше</w:t>
      </w:r>
      <w:r w:rsidRPr="00E31A85">
        <w:rPr>
          <w:sz w:val="28"/>
          <w:szCs w:val="28"/>
        </w:rPr>
        <w:t>в</w:t>
      </w:r>
      <w:r w:rsidRPr="00E31A85">
        <w:rPr>
          <w:sz w:val="28"/>
          <w:szCs w:val="28"/>
        </w:rPr>
        <w:t>ле, низких кондиций, а потом пытаются компенсировать их низкое качество и плохую всхожесть увеличением норм высева, надеясь таким образом обеспечить достаточное количество растений на единице площади. В результате густота посева, как правило, получается неравномерная, а урожай значительно снижается, поскольку от посевных качеств семян зависит не только их всхожесть, но и продуктивность.</w:t>
      </w:r>
    </w:p>
    <w:p w14:paraId="74FB4AC1" w14:textId="77777777" w:rsidR="00B61A20" w:rsidRPr="00E31A85" w:rsidRDefault="00B61A20" w:rsidP="00B61A20">
      <w:pPr>
        <w:ind w:left="284" w:firstLine="709"/>
        <w:jc w:val="both"/>
        <w:rPr>
          <w:sz w:val="28"/>
          <w:szCs w:val="28"/>
        </w:rPr>
      </w:pPr>
      <w:r w:rsidRPr="00E31A85">
        <w:rPr>
          <w:sz w:val="28"/>
          <w:szCs w:val="28"/>
        </w:rPr>
        <w:t>Высевать необходимо сорта, внесённые в Государственный реестр и рекомендованные для возделывания по 8 региону допуска. При исключении из реестра сорт разрешается возделывать ещё два года.</w:t>
      </w:r>
    </w:p>
    <w:p w14:paraId="676FB6C7" w14:textId="77777777" w:rsidR="00B61A20" w:rsidRPr="00E31A85" w:rsidRDefault="00B61A20" w:rsidP="00B61A20">
      <w:pPr>
        <w:ind w:firstLine="709"/>
        <w:jc w:val="both"/>
        <w:rPr>
          <w:sz w:val="28"/>
          <w:szCs w:val="28"/>
        </w:rPr>
      </w:pPr>
      <w:r w:rsidRPr="00E31A85">
        <w:rPr>
          <w:sz w:val="28"/>
          <w:szCs w:val="28"/>
        </w:rPr>
        <w:t>При покупке семян на приобретаемую партию выдаётся сертификат, подтверждающий сортовые и посевные качества. При покупке части партии сортовые и посевные качества указываются в копии сертификата, заверенной подлинной печатью органа по сертификации. Продавец не вправе заверять копии сертификата.</w:t>
      </w:r>
    </w:p>
    <w:p w14:paraId="43C3D7C5" w14:textId="77777777" w:rsidR="00B61A20" w:rsidRPr="00E31A85" w:rsidRDefault="00B61A20" w:rsidP="00B61A20">
      <w:pPr>
        <w:ind w:left="284" w:firstLine="709"/>
        <w:jc w:val="both"/>
        <w:rPr>
          <w:sz w:val="28"/>
          <w:szCs w:val="28"/>
        </w:rPr>
      </w:pPr>
      <w:r w:rsidRPr="00E31A85">
        <w:rPr>
          <w:sz w:val="28"/>
          <w:szCs w:val="28"/>
        </w:rPr>
        <w:t>На сайте ФГБУ «Россельхозценетр» (</w:t>
      </w:r>
      <w:hyperlink r:id="rId14" w:history="1">
        <w:r w:rsidRPr="00E31A85">
          <w:rPr>
            <w:rStyle w:val="af1"/>
            <w:color w:val="auto"/>
            <w:sz w:val="28"/>
            <w:szCs w:val="28"/>
          </w:rPr>
          <w:t>https://rosselhoscenter.com/</w:t>
        </w:r>
      </w:hyperlink>
      <w:r w:rsidRPr="00E31A85">
        <w:rPr>
          <w:sz w:val="28"/>
          <w:szCs w:val="28"/>
        </w:rPr>
        <w:t>) в разделе реестр сертификатов можно найти данные по семенам, подготовленным к реализации, а также обратиться за помощью в поиске семян в районные отделы филиала ФГБУ «Россельхозцентр» по Волгоградской области.</w:t>
      </w:r>
    </w:p>
    <w:p w14:paraId="4B39747C" w14:textId="5A2A2ABA" w:rsidR="00B61A20" w:rsidRPr="00E31A85" w:rsidRDefault="00B61A20" w:rsidP="00B61A20">
      <w:pPr>
        <w:ind w:left="284"/>
        <w:jc w:val="right"/>
        <w:outlineLvl w:val="0"/>
        <w:rPr>
          <w:sz w:val="28"/>
          <w:szCs w:val="28"/>
        </w:rPr>
      </w:pPr>
      <w:r w:rsidRPr="00E31A85">
        <w:rPr>
          <w:sz w:val="28"/>
          <w:szCs w:val="28"/>
        </w:rPr>
        <w:t>Таблица</w:t>
      </w:r>
      <w:r w:rsidR="00E31A85" w:rsidRPr="00E31A85">
        <w:rPr>
          <w:sz w:val="28"/>
          <w:szCs w:val="28"/>
        </w:rPr>
        <w:t xml:space="preserve"> 12</w:t>
      </w:r>
      <w:r w:rsidRPr="00E31A85">
        <w:rPr>
          <w:sz w:val="28"/>
          <w:szCs w:val="28"/>
        </w:rPr>
        <w:t>.</w:t>
      </w:r>
    </w:p>
    <w:p w14:paraId="7636A3AB" w14:textId="77777777" w:rsidR="00B61A20" w:rsidRPr="00E31A85" w:rsidRDefault="00B61A20" w:rsidP="00B61A20">
      <w:pPr>
        <w:ind w:left="284"/>
        <w:jc w:val="center"/>
        <w:outlineLvl w:val="0"/>
        <w:rPr>
          <w:sz w:val="28"/>
          <w:szCs w:val="28"/>
        </w:rPr>
      </w:pPr>
      <w:r w:rsidRPr="00E31A85">
        <w:rPr>
          <w:sz w:val="28"/>
          <w:szCs w:val="28"/>
        </w:rPr>
        <w:t>Требования  к качеству семян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955"/>
        <w:gridCol w:w="1285"/>
        <w:gridCol w:w="1620"/>
        <w:gridCol w:w="1080"/>
        <w:gridCol w:w="900"/>
        <w:gridCol w:w="1066"/>
      </w:tblGrid>
      <w:tr w:rsidR="00B61A20" w:rsidRPr="00E31A85" w14:paraId="5AE93AEA" w14:textId="77777777" w:rsidTr="00B61A20">
        <w:tc>
          <w:tcPr>
            <w:tcW w:w="2159" w:type="dxa"/>
            <w:vMerge w:val="restart"/>
            <w:tcBorders>
              <w:top w:val="single" w:sz="4" w:space="0" w:color="auto"/>
              <w:left w:val="single" w:sz="4" w:space="0" w:color="auto"/>
              <w:bottom w:val="single" w:sz="4" w:space="0" w:color="auto"/>
              <w:right w:val="single" w:sz="4" w:space="0" w:color="auto"/>
            </w:tcBorders>
            <w:hideMark/>
          </w:tcPr>
          <w:p w14:paraId="2931C32B" w14:textId="77777777" w:rsidR="00B61A20" w:rsidRPr="00E31A85" w:rsidRDefault="00B61A20">
            <w:pPr>
              <w:spacing w:line="276" w:lineRule="auto"/>
              <w:ind w:left="34"/>
              <w:jc w:val="center"/>
              <w:rPr>
                <w:lang w:eastAsia="en-US"/>
              </w:rPr>
            </w:pPr>
            <w:r w:rsidRPr="00E31A85">
              <w:rPr>
                <w:lang w:eastAsia="en-US"/>
              </w:rPr>
              <w:t>Культура</w:t>
            </w:r>
          </w:p>
        </w:tc>
        <w:tc>
          <w:tcPr>
            <w:tcW w:w="1955" w:type="dxa"/>
            <w:vMerge w:val="restart"/>
            <w:tcBorders>
              <w:top w:val="single" w:sz="4" w:space="0" w:color="auto"/>
              <w:left w:val="single" w:sz="4" w:space="0" w:color="auto"/>
              <w:bottom w:val="single" w:sz="4" w:space="0" w:color="auto"/>
              <w:right w:val="single" w:sz="4" w:space="0" w:color="auto"/>
            </w:tcBorders>
            <w:hideMark/>
          </w:tcPr>
          <w:p w14:paraId="75191FC3" w14:textId="77777777" w:rsidR="00B61A20" w:rsidRPr="00E31A85" w:rsidRDefault="00B61A20">
            <w:pPr>
              <w:spacing w:line="276" w:lineRule="auto"/>
              <w:jc w:val="center"/>
              <w:rPr>
                <w:lang w:eastAsia="en-US"/>
              </w:rPr>
            </w:pPr>
            <w:r w:rsidRPr="00E31A85">
              <w:rPr>
                <w:lang w:eastAsia="en-US"/>
              </w:rPr>
              <w:t>Категория</w:t>
            </w:r>
          </w:p>
          <w:p w14:paraId="5FE45F31" w14:textId="77777777" w:rsidR="00B61A20" w:rsidRPr="00E31A85" w:rsidRDefault="00B61A20">
            <w:pPr>
              <w:spacing w:line="276" w:lineRule="auto"/>
              <w:jc w:val="center"/>
              <w:rPr>
                <w:lang w:eastAsia="en-US"/>
              </w:rPr>
            </w:pPr>
            <w:r w:rsidRPr="00E31A85">
              <w:rPr>
                <w:lang w:eastAsia="en-US"/>
              </w:rPr>
              <w:t>семян</w:t>
            </w:r>
          </w:p>
        </w:tc>
        <w:tc>
          <w:tcPr>
            <w:tcW w:w="1285" w:type="dxa"/>
            <w:vMerge w:val="restart"/>
            <w:tcBorders>
              <w:top w:val="single" w:sz="4" w:space="0" w:color="auto"/>
              <w:left w:val="single" w:sz="4" w:space="0" w:color="auto"/>
              <w:bottom w:val="single" w:sz="4" w:space="0" w:color="auto"/>
              <w:right w:val="single" w:sz="4" w:space="0" w:color="auto"/>
            </w:tcBorders>
            <w:hideMark/>
          </w:tcPr>
          <w:p w14:paraId="5724D59B" w14:textId="77777777" w:rsidR="00B61A20" w:rsidRPr="00E31A85" w:rsidRDefault="00B61A20">
            <w:pPr>
              <w:spacing w:line="276" w:lineRule="auto"/>
              <w:jc w:val="center"/>
              <w:rPr>
                <w:lang w:eastAsia="en-US"/>
              </w:rPr>
            </w:pPr>
            <w:r w:rsidRPr="00E31A85">
              <w:rPr>
                <w:lang w:eastAsia="en-US"/>
              </w:rPr>
              <w:t>Чистота семян,</w:t>
            </w:r>
          </w:p>
          <w:p w14:paraId="3B239059" w14:textId="77777777" w:rsidR="00B61A20" w:rsidRPr="00E31A85" w:rsidRDefault="00B61A20">
            <w:pPr>
              <w:spacing w:line="276" w:lineRule="auto"/>
              <w:jc w:val="center"/>
              <w:rPr>
                <w:lang w:eastAsia="en-US"/>
              </w:rPr>
            </w:pPr>
            <w:r w:rsidRPr="00E31A85">
              <w:rPr>
                <w:lang w:eastAsia="en-US"/>
              </w:rPr>
              <w:t>% не м</w:t>
            </w:r>
            <w:r w:rsidRPr="00E31A85">
              <w:rPr>
                <w:lang w:eastAsia="en-US"/>
              </w:rPr>
              <w:t>е</w:t>
            </w:r>
            <w:r w:rsidRPr="00E31A85">
              <w:rPr>
                <w:lang w:eastAsia="en-US"/>
              </w:rPr>
              <w:t>нее</w:t>
            </w:r>
          </w:p>
        </w:tc>
        <w:tc>
          <w:tcPr>
            <w:tcW w:w="2700" w:type="dxa"/>
            <w:gridSpan w:val="2"/>
            <w:tcBorders>
              <w:top w:val="single" w:sz="4" w:space="0" w:color="auto"/>
              <w:left w:val="single" w:sz="4" w:space="0" w:color="auto"/>
              <w:bottom w:val="single" w:sz="4" w:space="0" w:color="auto"/>
              <w:right w:val="single" w:sz="4" w:space="0" w:color="auto"/>
            </w:tcBorders>
            <w:hideMark/>
          </w:tcPr>
          <w:p w14:paraId="5E657588" w14:textId="77777777" w:rsidR="00B61A20" w:rsidRPr="00E31A85" w:rsidRDefault="00B61A20">
            <w:pPr>
              <w:spacing w:line="276" w:lineRule="auto"/>
              <w:jc w:val="center"/>
              <w:rPr>
                <w:lang w:eastAsia="en-US"/>
              </w:rPr>
            </w:pPr>
            <w:r w:rsidRPr="00E31A85">
              <w:rPr>
                <w:lang w:eastAsia="en-US"/>
              </w:rPr>
              <w:t>Содержание семян других растений, шт. / кг, не более</w:t>
            </w:r>
          </w:p>
        </w:tc>
        <w:tc>
          <w:tcPr>
            <w:tcW w:w="900" w:type="dxa"/>
            <w:vMerge w:val="restart"/>
            <w:tcBorders>
              <w:top w:val="single" w:sz="4" w:space="0" w:color="auto"/>
              <w:left w:val="single" w:sz="4" w:space="0" w:color="auto"/>
              <w:bottom w:val="single" w:sz="4" w:space="0" w:color="auto"/>
              <w:right w:val="single" w:sz="4" w:space="0" w:color="auto"/>
            </w:tcBorders>
            <w:hideMark/>
          </w:tcPr>
          <w:p w14:paraId="755ABC04" w14:textId="77777777" w:rsidR="00B61A20" w:rsidRPr="00E31A85" w:rsidRDefault="00B61A20">
            <w:pPr>
              <w:spacing w:line="276" w:lineRule="auto"/>
              <w:ind w:left="-127"/>
              <w:jc w:val="center"/>
              <w:rPr>
                <w:lang w:eastAsia="en-US"/>
              </w:rPr>
            </w:pPr>
            <w:r w:rsidRPr="00E31A85">
              <w:rPr>
                <w:lang w:eastAsia="en-US"/>
              </w:rPr>
              <w:t>Всхожесть,</w:t>
            </w:r>
          </w:p>
          <w:p w14:paraId="34EBEEF3" w14:textId="77777777" w:rsidR="00B61A20" w:rsidRPr="00E31A85" w:rsidRDefault="00B61A20">
            <w:pPr>
              <w:spacing w:line="276" w:lineRule="auto"/>
              <w:ind w:left="-127"/>
              <w:jc w:val="center"/>
              <w:rPr>
                <w:lang w:eastAsia="en-US"/>
              </w:rPr>
            </w:pPr>
            <w:r w:rsidRPr="00E31A85">
              <w:rPr>
                <w:lang w:eastAsia="en-US"/>
              </w:rPr>
              <w:t>%</w:t>
            </w:r>
          </w:p>
        </w:tc>
        <w:tc>
          <w:tcPr>
            <w:tcW w:w="1066" w:type="dxa"/>
            <w:vMerge w:val="restart"/>
            <w:tcBorders>
              <w:top w:val="single" w:sz="4" w:space="0" w:color="auto"/>
              <w:left w:val="single" w:sz="4" w:space="0" w:color="auto"/>
              <w:bottom w:val="single" w:sz="4" w:space="0" w:color="auto"/>
              <w:right w:val="single" w:sz="4" w:space="0" w:color="auto"/>
            </w:tcBorders>
            <w:hideMark/>
          </w:tcPr>
          <w:p w14:paraId="5A3A9FBE" w14:textId="77777777" w:rsidR="00B61A20" w:rsidRPr="00E31A85" w:rsidRDefault="00B61A20">
            <w:pPr>
              <w:spacing w:line="276" w:lineRule="auto"/>
              <w:jc w:val="center"/>
              <w:rPr>
                <w:lang w:eastAsia="en-US"/>
              </w:rPr>
            </w:pPr>
            <w:r w:rsidRPr="00E31A85">
              <w:rPr>
                <w:lang w:eastAsia="en-US"/>
              </w:rPr>
              <w:t>Влажность,</w:t>
            </w:r>
          </w:p>
          <w:p w14:paraId="160F1019" w14:textId="77777777" w:rsidR="00B61A20" w:rsidRPr="00E31A85" w:rsidRDefault="00B61A20">
            <w:pPr>
              <w:spacing w:line="276" w:lineRule="auto"/>
              <w:jc w:val="center"/>
              <w:rPr>
                <w:lang w:eastAsia="en-US"/>
              </w:rPr>
            </w:pPr>
            <w:r w:rsidRPr="00E31A85">
              <w:rPr>
                <w:lang w:eastAsia="en-US"/>
              </w:rPr>
              <w:t>%, не б</w:t>
            </w:r>
            <w:r w:rsidRPr="00E31A85">
              <w:rPr>
                <w:lang w:eastAsia="en-US"/>
              </w:rPr>
              <w:t>о</w:t>
            </w:r>
            <w:r w:rsidRPr="00E31A85">
              <w:rPr>
                <w:lang w:eastAsia="en-US"/>
              </w:rPr>
              <w:t>лее</w:t>
            </w:r>
          </w:p>
        </w:tc>
      </w:tr>
      <w:tr w:rsidR="00B61A20" w:rsidRPr="00E31A85" w14:paraId="37DB67B8"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408606D0" w14:textId="77777777" w:rsidR="00B61A20" w:rsidRPr="00E31A85" w:rsidRDefault="00B61A20">
            <w:pPr>
              <w:rPr>
                <w:lang w:eastAsia="en-US"/>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70C0314D" w14:textId="77777777" w:rsidR="00B61A20" w:rsidRPr="00E31A85" w:rsidRDefault="00B61A20">
            <w:pPr>
              <w:rPr>
                <w:lang w:eastAsia="en-US"/>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18304BB7" w14:textId="77777777" w:rsidR="00B61A20" w:rsidRPr="00E31A85" w:rsidRDefault="00B61A20">
            <w:pPr>
              <w:rPr>
                <w:lang w:eastAsia="en-US"/>
              </w:rPr>
            </w:pPr>
          </w:p>
        </w:tc>
        <w:tc>
          <w:tcPr>
            <w:tcW w:w="1620" w:type="dxa"/>
            <w:tcBorders>
              <w:top w:val="single" w:sz="4" w:space="0" w:color="auto"/>
              <w:left w:val="single" w:sz="4" w:space="0" w:color="auto"/>
              <w:bottom w:val="single" w:sz="4" w:space="0" w:color="auto"/>
              <w:right w:val="single" w:sz="4" w:space="0" w:color="auto"/>
            </w:tcBorders>
            <w:hideMark/>
          </w:tcPr>
          <w:p w14:paraId="0FD55EF6" w14:textId="77777777" w:rsidR="00B61A20" w:rsidRPr="00E31A85" w:rsidRDefault="00B61A20">
            <w:pPr>
              <w:spacing w:line="276" w:lineRule="auto"/>
              <w:jc w:val="center"/>
              <w:rPr>
                <w:lang w:eastAsia="en-US"/>
              </w:rPr>
            </w:pPr>
            <w:r w:rsidRPr="00E31A85">
              <w:rPr>
                <w:lang w:eastAsia="en-US"/>
              </w:rPr>
              <w:t>Всего</w:t>
            </w:r>
          </w:p>
        </w:tc>
        <w:tc>
          <w:tcPr>
            <w:tcW w:w="1080" w:type="dxa"/>
            <w:tcBorders>
              <w:top w:val="single" w:sz="4" w:space="0" w:color="auto"/>
              <w:left w:val="single" w:sz="4" w:space="0" w:color="auto"/>
              <w:bottom w:val="single" w:sz="4" w:space="0" w:color="auto"/>
              <w:right w:val="single" w:sz="4" w:space="0" w:color="auto"/>
            </w:tcBorders>
            <w:hideMark/>
          </w:tcPr>
          <w:p w14:paraId="07A8AEAE" w14:textId="77777777" w:rsidR="00B61A20" w:rsidRPr="00E31A85" w:rsidRDefault="00B61A20">
            <w:pPr>
              <w:spacing w:line="276" w:lineRule="auto"/>
              <w:jc w:val="center"/>
              <w:rPr>
                <w:lang w:eastAsia="en-US"/>
              </w:rPr>
            </w:pPr>
            <w:r w:rsidRPr="00E31A85">
              <w:rPr>
                <w:lang w:eastAsia="en-US"/>
              </w:rPr>
              <w:t>в т.ч. сорных</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D41FC3C" w14:textId="77777777" w:rsidR="00B61A20" w:rsidRPr="00E31A85" w:rsidRDefault="00B61A20">
            <w:pPr>
              <w:rPr>
                <w:lang w:eastAsia="en-US"/>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17767E63" w14:textId="77777777" w:rsidR="00B61A20" w:rsidRPr="00E31A85" w:rsidRDefault="00B61A20">
            <w:pPr>
              <w:rPr>
                <w:lang w:eastAsia="en-US"/>
              </w:rPr>
            </w:pPr>
          </w:p>
        </w:tc>
      </w:tr>
      <w:tr w:rsidR="00B61A20" w:rsidRPr="00E31A85" w14:paraId="05412BF9"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7726C9D1" w14:textId="77777777" w:rsidR="00B61A20" w:rsidRPr="00E31A85" w:rsidRDefault="00B61A20">
            <w:pPr>
              <w:spacing w:line="276" w:lineRule="auto"/>
              <w:ind w:left="34"/>
              <w:jc w:val="center"/>
              <w:rPr>
                <w:lang w:eastAsia="en-US"/>
              </w:rPr>
            </w:pPr>
            <w:r w:rsidRPr="00E31A85">
              <w:rPr>
                <w:lang w:eastAsia="en-US"/>
              </w:rPr>
              <w:t>Пшеница</w:t>
            </w:r>
          </w:p>
        </w:tc>
        <w:tc>
          <w:tcPr>
            <w:tcW w:w="1955" w:type="dxa"/>
            <w:tcBorders>
              <w:top w:val="single" w:sz="4" w:space="0" w:color="auto"/>
              <w:left w:val="single" w:sz="4" w:space="0" w:color="auto"/>
              <w:bottom w:val="single" w:sz="4" w:space="0" w:color="auto"/>
              <w:right w:val="single" w:sz="4" w:space="0" w:color="auto"/>
            </w:tcBorders>
            <w:hideMark/>
          </w:tcPr>
          <w:p w14:paraId="26195E2C" w14:textId="77777777" w:rsidR="00B61A20" w:rsidRPr="00E31A85" w:rsidRDefault="00B61A20">
            <w:pPr>
              <w:spacing w:line="276" w:lineRule="auto"/>
              <w:jc w:val="center"/>
              <w:rPr>
                <w:lang w:eastAsia="en-US"/>
              </w:rPr>
            </w:pPr>
            <w:r w:rsidRPr="00E31A85">
              <w:rPr>
                <w:lang w:eastAsia="en-US"/>
              </w:rPr>
              <w:t>оригин. сем</w:t>
            </w:r>
            <w:r w:rsidRPr="00E31A85">
              <w:rPr>
                <w:lang w:eastAsia="en-US"/>
              </w:rPr>
              <w:t>е</w:t>
            </w:r>
            <w:r w:rsidRPr="00E31A85">
              <w:rPr>
                <w:lang w:eastAsia="en-US"/>
              </w:rPr>
              <w:t>на</w:t>
            </w:r>
          </w:p>
        </w:tc>
        <w:tc>
          <w:tcPr>
            <w:tcW w:w="1285" w:type="dxa"/>
            <w:tcBorders>
              <w:top w:val="single" w:sz="4" w:space="0" w:color="auto"/>
              <w:left w:val="single" w:sz="4" w:space="0" w:color="auto"/>
              <w:bottom w:val="single" w:sz="4" w:space="0" w:color="auto"/>
              <w:right w:val="single" w:sz="4" w:space="0" w:color="auto"/>
            </w:tcBorders>
            <w:hideMark/>
          </w:tcPr>
          <w:p w14:paraId="363E9294"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198A1461" w14:textId="77777777" w:rsidR="00B61A20" w:rsidRPr="00E31A85" w:rsidRDefault="00B61A20">
            <w:pPr>
              <w:spacing w:line="276" w:lineRule="auto"/>
              <w:jc w:val="center"/>
              <w:rPr>
                <w:lang w:eastAsia="en-US"/>
              </w:rPr>
            </w:pPr>
            <w:r w:rsidRPr="00E31A85">
              <w:rPr>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14:paraId="613C9432" w14:textId="77777777" w:rsidR="00B61A20" w:rsidRPr="00E31A85" w:rsidRDefault="00B61A20">
            <w:pPr>
              <w:spacing w:line="276" w:lineRule="auto"/>
              <w:jc w:val="center"/>
              <w:rPr>
                <w:lang w:eastAsia="en-US"/>
              </w:rPr>
            </w:pPr>
            <w:r w:rsidRPr="00E31A85">
              <w:rPr>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14:paraId="6C0E1C86"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74694321" w14:textId="77777777" w:rsidR="00B61A20" w:rsidRPr="00E31A85" w:rsidRDefault="00B61A20">
            <w:pPr>
              <w:spacing w:line="276" w:lineRule="auto"/>
              <w:jc w:val="center"/>
              <w:rPr>
                <w:lang w:eastAsia="en-US"/>
              </w:rPr>
            </w:pPr>
            <w:r w:rsidRPr="00E31A85">
              <w:rPr>
                <w:lang w:eastAsia="en-US"/>
              </w:rPr>
              <w:t>14</w:t>
            </w:r>
          </w:p>
        </w:tc>
      </w:tr>
      <w:tr w:rsidR="00B61A20" w:rsidRPr="00E31A85" w14:paraId="554CC64E"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3040A0FC"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3A6CBFDC" w14:textId="77777777" w:rsidR="00B61A20" w:rsidRPr="00E31A85" w:rsidRDefault="00B61A20">
            <w:pPr>
              <w:spacing w:line="276" w:lineRule="auto"/>
              <w:jc w:val="center"/>
              <w:rPr>
                <w:lang w:eastAsia="en-US"/>
              </w:rPr>
            </w:pPr>
            <w:r w:rsidRPr="00E31A85">
              <w:rPr>
                <w:lang w:eastAsia="en-US"/>
              </w:rPr>
              <w:t>элитные с</w:t>
            </w:r>
            <w:r w:rsidRPr="00E31A85">
              <w:rPr>
                <w:lang w:eastAsia="en-US"/>
              </w:rPr>
              <w:t>е</w:t>
            </w:r>
            <w:r w:rsidRPr="00E31A85">
              <w:rPr>
                <w:lang w:eastAsia="en-US"/>
              </w:rPr>
              <w:t>мена</w:t>
            </w:r>
          </w:p>
        </w:tc>
        <w:tc>
          <w:tcPr>
            <w:tcW w:w="1285" w:type="dxa"/>
            <w:tcBorders>
              <w:top w:val="single" w:sz="4" w:space="0" w:color="auto"/>
              <w:left w:val="single" w:sz="4" w:space="0" w:color="auto"/>
              <w:bottom w:val="single" w:sz="4" w:space="0" w:color="auto"/>
              <w:right w:val="single" w:sz="4" w:space="0" w:color="auto"/>
            </w:tcBorders>
            <w:hideMark/>
          </w:tcPr>
          <w:p w14:paraId="79092C5E"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6FF7FCFE" w14:textId="77777777" w:rsidR="00B61A20" w:rsidRPr="00E31A85" w:rsidRDefault="00B61A20">
            <w:pPr>
              <w:spacing w:line="276" w:lineRule="auto"/>
              <w:jc w:val="center"/>
              <w:rPr>
                <w:lang w:eastAsia="en-US"/>
              </w:rPr>
            </w:pPr>
            <w:r w:rsidRPr="00E31A85">
              <w:rPr>
                <w:lang w:eastAsia="en-US"/>
              </w:rPr>
              <w:t>10</w:t>
            </w:r>
          </w:p>
        </w:tc>
        <w:tc>
          <w:tcPr>
            <w:tcW w:w="1080" w:type="dxa"/>
            <w:tcBorders>
              <w:top w:val="single" w:sz="4" w:space="0" w:color="auto"/>
              <w:left w:val="single" w:sz="4" w:space="0" w:color="auto"/>
              <w:bottom w:val="single" w:sz="4" w:space="0" w:color="auto"/>
              <w:right w:val="single" w:sz="4" w:space="0" w:color="auto"/>
            </w:tcBorders>
            <w:hideMark/>
          </w:tcPr>
          <w:p w14:paraId="17B19D61" w14:textId="77777777" w:rsidR="00B61A20" w:rsidRPr="00E31A85" w:rsidRDefault="00B61A20">
            <w:pPr>
              <w:spacing w:line="276" w:lineRule="auto"/>
              <w:jc w:val="center"/>
              <w:rPr>
                <w:lang w:eastAsia="en-US"/>
              </w:rPr>
            </w:pPr>
            <w:r w:rsidRPr="00E31A85">
              <w:rPr>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14:paraId="13EF4485"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5D245138" w14:textId="77777777" w:rsidR="00B61A20" w:rsidRPr="00E31A85" w:rsidRDefault="00B61A20">
            <w:pPr>
              <w:spacing w:line="276" w:lineRule="auto"/>
              <w:jc w:val="center"/>
              <w:rPr>
                <w:lang w:eastAsia="en-US"/>
              </w:rPr>
            </w:pPr>
            <w:r w:rsidRPr="00E31A85">
              <w:rPr>
                <w:lang w:eastAsia="en-US"/>
              </w:rPr>
              <w:t>14</w:t>
            </w:r>
          </w:p>
        </w:tc>
      </w:tr>
      <w:tr w:rsidR="00B61A20" w:rsidRPr="00E31A85" w14:paraId="3A6D2213"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7D608CED"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7C0B6431" w14:textId="77777777" w:rsidR="00B61A20" w:rsidRPr="00E31A85" w:rsidRDefault="00B61A20">
            <w:pPr>
              <w:spacing w:line="276" w:lineRule="auto"/>
              <w:jc w:val="center"/>
              <w:rPr>
                <w:lang w:eastAsia="en-US"/>
              </w:rPr>
            </w:pPr>
            <w:r w:rsidRPr="00E31A85">
              <w:rPr>
                <w:lang w:eastAsia="en-US"/>
              </w:rPr>
              <w:t>РС</w:t>
            </w:r>
          </w:p>
        </w:tc>
        <w:tc>
          <w:tcPr>
            <w:tcW w:w="1285" w:type="dxa"/>
            <w:tcBorders>
              <w:top w:val="single" w:sz="4" w:space="0" w:color="auto"/>
              <w:left w:val="single" w:sz="4" w:space="0" w:color="auto"/>
              <w:bottom w:val="single" w:sz="4" w:space="0" w:color="auto"/>
              <w:right w:val="single" w:sz="4" w:space="0" w:color="auto"/>
            </w:tcBorders>
            <w:hideMark/>
          </w:tcPr>
          <w:p w14:paraId="5C0FB4FE" w14:textId="77777777" w:rsidR="00B61A20" w:rsidRPr="00E31A85" w:rsidRDefault="00B61A20">
            <w:pPr>
              <w:spacing w:line="276" w:lineRule="auto"/>
              <w:jc w:val="center"/>
              <w:rPr>
                <w:lang w:eastAsia="en-US"/>
              </w:rPr>
            </w:pPr>
            <w:r w:rsidRPr="00E31A85">
              <w:rPr>
                <w:lang w:eastAsia="en-US"/>
              </w:rPr>
              <w:t>98,0</w:t>
            </w:r>
          </w:p>
        </w:tc>
        <w:tc>
          <w:tcPr>
            <w:tcW w:w="1620" w:type="dxa"/>
            <w:tcBorders>
              <w:top w:val="single" w:sz="4" w:space="0" w:color="auto"/>
              <w:left w:val="single" w:sz="4" w:space="0" w:color="auto"/>
              <w:bottom w:val="single" w:sz="4" w:space="0" w:color="auto"/>
              <w:right w:val="single" w:sz="4" w:space="0" w:color="auto"/>
            </w:tcBorders>
            <w:hideMark/>
          </w:tcPr>
          <w:p w14:paraId="619F6497" w14:textId="77777777" w:rsidR="00B61A20" w:rsidRPr="00E31A85" w:rsidRDefault="00B61A20">
            <w:pPr>
              <w:spacing w:line="276" w:lineRule="auto"/>
              <w:jc w:val="center"/>
              <w:rPr>
                <w:lang w:eastAsia="en-US"/>
              </w:rPr>
            </w:pPr>
            <w:r w:rsidRPr="00E31A85">
              <w:rPr>
                <w:lang w:eastAsia="en-US"/>
              </w:rPr>
              <w:t>40</w:t>
            </w:r>
          </w:p>
        </w:tc>
        <w:tc>
          <w:tcPr>
            <w:tcW w:w="1080" w:type="dxa"/>
            <w:tcBorders>
              <w:top w:val="single" w:sz="4" w:space="0" w:color="auto"/>
              <w:left w:val="single" w:sz="4" w:space="0" w:color="auto"/>
              <w:bottom w:val="single" w:sz="4" w:space="0" w:color="auto"/>
              <w:right w:val="single" w:sz="4" w:space="0" w:color="auto"/>
            </w:tcBorders>
            <w:hideMark/>
          </w:tcPr>
          <w:p w14:paraId="3AE2D969" w14:textId="77777777" w:rsidR="00B61A20" w:rsidRPr="00E31A85" w:rsidRDefault="00B61A20">
            <w:pPr>
              <w:spacing w:line="276" w:lineRule="auto"/>
              <w:jc w:val="center"/>
              <w:rPr>
                <w:lang w:eastAsia="en-US"/>
              </w:rPr>
            </w:pPr>
            <w:r w:rsidRPr="00E31A85">
              <w:rPr>
                <w:lang w:eastAsia="en-US"/>
              </w:rPr>
              <w:t>20</w:t>
            </w:r>
          </w:p>
        </w:tc>
        <w:tc>
          <w:tcPr>
            <w:tcW w:w="900" w:type="dxa"/>
            <w:tcBorders>
              <w:top w:val="single" w:sz="4" w:space="0" w:color="auto"/>
              <w:left w:val="single" w:sz="4" w:space="0" w:color="auto"/>
              <w:bottom w:val="single" w:sz="4" w:space="0" w:color="auto"/>
              <w:right w:val="single" w:sz="4" w:space="0" w:color="auto"/>
            </w:tcBorders>
            <w:hideMark/>
          </w:tcPr>
          <w:p w14:paraId="2BBB61D8"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4EA566FF" w14:textId="77777777" w:rsidR="00B61A20" w:rsidRPr="00E31A85" w:rsidRDefault="00B61A20">
            <w:pPr>
              <w:spacing w:line="276" w:lineRule="auto"/>
              <w:jc w:val="center"/>
              <w:rPr>
                <w:lang w:eastAsia="en-US"/>
              </w:rPr>
            </w:pPr>
            <w:r w:rsidRPr="00E31A85">
              <w:rPr>
                <w:lang w:eastAsia="en-US"/>
              </w:rPr>
              <w:t>14</w:t>
            </w:r>
          </w:p>
        </w:tc>
      </w:tr>
      <w:tr w:rsidR="00B61A20" w:rsidRPr="00E31A85" w14:paraId="0AC3C93B"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07C0F9CA"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113B676B"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2EFB2DB8" w14:textId="77777777" w:rsidR="00B61A20" w:rsidRPr="00E31A85" w:rsidRDefault="00B61A20">
            <w:pPr>
              <w:spacing w:line="276" w:lineRule="auto"/>
              <w:jc w:val="center"/>
              <w:rPr>
                <w:lang w:eastAsia="en-US"/>
              </w:rPr>
            </w:pPr>
            <w:r w:rsidRPr="00E31A85">
              <w:rPr>
                <w:lang w:eastAsia="en-US"/>
              </w:rPr>
              <w:t>97,0</w:t>
            </w:r>
          </w:p>
        </w:tc>
        <w:tc>
          <w:tcPr>
            <w:tcW w:w="1620" w:type="dxa"/>
            <w:tcBorders>
              <w:top w:val="single" w:sz="4" w:space="0" w:color="auto"/>
              <w:left w:val="single" w:sz="4" w:space="0" w:color="auto"/>
              <w:bottom w:val="single" w:sz="4" w:space="0" w:color="auto"/>
              <w:right w:val="single" w:sz="4" w:space="0" w:color="auto"/>
            </w:tcBorders>
            <w:hideMark/>
          </w:tcPr>
          <w:p w14:paraId="7515A802" w14:textId="77777777" w:rsidR="00B61A20" w:rsidRPr="00E31A85" w:rsidRDefault="00B61A20">
            <w:pPr>
              <w:spacing w:line="276" w:lineRule="auto"/>
              <w:jc w:val="center"/>
              <w:rPr>
                <w:lang w:eastAsia="en-US"/>
              </w:rPr>
            </w:pPr>
            <w:r w:rsidRPr="00E31A85">
              <w:rPr>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14:paraId="5ADB4F75" w14:textId="77777777" w:rsidR="00B61A20" w:rsidRPr="00E31A85" w:rsidRDefault="00B61A20">
            <w:pPr>
              <w:spacing w:line="276" w:lineRule="auto"/>
              <w:jc w:val="center"/>
              <w:rPr>
                <w:lang w:eastAsia="en-US"/>
              </w:rPr>
            </w:pPr>
            <w:r w:rsidRPr="00E31A85">
              <w:rPr>
                <w:lang w:eastAsia="en-US"/>
              </w:rPr>
              <w:t>70</w:t>
            </w:r>
          </w:p>
        </w:tc>
        <w:tc>
          <w:tcPr>
            <w:tcW w:w="900" w:type="dxa"/>
            <w:tcBorders>
              <w:top w:val="single" w:sz="4" w:space="0" w:color="auto"/>
              <w:left w:val="single" w:sz="4" w:space="0" w:color="auto"/>
              <w:bottom w:val="single" w:sz="4" w:space="0" w:color="auto"/>
              <w:right w:val="single" w:sz="4" w:space="0" w:color="auto"/>
            </w:tcBorders>
            <w:hideMark/>
          </w:tcPr>
          <w:p w14:paraId="2A8429BA" w14:textId="77777777" w:rsidR="00B61A20" w:rsidRPr="00E31A85" w:rsidRDefault="00B61A20">
            <w:pPr>
              <w:spacing w:line="276" w:lineRule="auto"/>
              <w:ind w:left="-127"/>
              <w:jc w:val="center"/>
              <w:rPr>
                <w:lang w:eastAsia="en-US"/>
              </w:rPr>
            </w:pPr>
            <w:r w:rsidRPr="00E31A85">
              <w:rPr>
                <w:lang w:eastAsia="en-US"/>
              </w:rPr>
              <w:t>87</w:t>
            </w:r>
          </w:p>
        </w:tc>
        <w:tc>
          <w:tcPr>
            <w:tcW w:w="1066" w:type="dxa"/>
            <w:tcBorders>
              <w:top w:val="single" w:sz="4" w:space="0" w:color="auto"/>
              <w:left w:val="single" w:sz="4" w:space="0" w:color="auto"/>
              <w:bottom w:val="single" w:sz="4" w:space="0" w:color="auto"/>
              <w:right w:val="single" w:sz="4" w:space="0" w:color="auto"/>
            </w:tcBorders>
            <w:hideMark/>
          </w:tcPr>
          <w:p w14:paraId="2B417F77" w14:textId="77777777" w:rsidR="00B61A20" w:rsidRPr="00E31A85" w:rsidRDefault="00B61A20">
            <w:pPr>
              <w:spacing w:line="276" w:lineRule="auto"/>
              <w:jc w:val="center"/>
              <w:rPr>
                <w:lang w:eastAsia="en-US"/>
              </w:rPr>
            </w:pPr>
            <w:r w:rsidRPr="00E31A85">
              <w:rPr>
                <w:lang w:eastAsia="en-US"/>
              </w:rPr>
              <w:t>14</w:t>
            </w:r>
          </w:p>
        </w:tc>
      </w:tr>
      <w:tr w:rsidR="00B61A20" w:rsidRPr="00E31A85" w14:paraId="4A0D2EBC"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140B9D79" w14:textId="77777777" w:rsidR="00B61A20" w:rsidRPr="00E31A85" w:rsidRDefault="00B61A20">
            <w:pPr>
              <w:spacing w:line="276" w:lineRule="auto"/>
              <w:ind w:left="34"/>
              <w:jc w:val="center"/>
              <w:rPr>
                <w:lang w:eastAsia="en-US"/>
              </w:rPr>
            </w:pPr>
            <w:r w:rsidRPr="00E31A85">
              <w:rPr>
                <w:lang w:eastAsia="en-US"/>
              </w:rPr>
              <w:t>Ячмень,</w:t>
            </w:r>
          </w:p>
          <w:p w14:paraId="1CA4F7E9" w14:textId="77777777" w:rsidR="00B61A20" w:rsidRPr="00E31A85" w:rsidRDefault="00B61A20">
            <w:pPr>
              <w:spacing w:line="276" w:lineRule="auto"/>
              <w:ind w:left="34"/>
              <w:jc w:val="center"/>
              <w:rPr>
                <w:lang w:eastAsia="en-US"/>
              </w:rPr>
            </w:pPr>
            <w:r w:rsidRPr="00E31A85">
              <w:rPr>
                <w:lang w:eastAsia="en-US"/>
              </w:rPr>
              <w:t>Овес</w:t>
            </w:r>
          </w:p>
        </w:tc>
        <w:tc>
          <w:tcPr>
            <w:tcW w:w="1955" w:type="dxa"/>
            <w:tcBorders>
              <w:top w:val="single" w:sz="4" w:space="0" w:color="auto"/>
              <w:left w:val="single" w:sz="4" w:space="0" w:color="auto"/>
              <w:bottom w:val="single" w:sz="4" w:space="0" w:color="auto"/>
              <w:right w:val="single" w:sz="4" w:space="0" w:color="auto"/>
            </w:tcBorders>
            <w:hideMark/>
          </w:tcPr>
          <w:p w14:paraId="7FC76E06" w14:textId="77777777" w:rsidR="00B61A20" w:rsidRPr="00E31A85" w:rsidRDefault="00B61A20">
            <w:pPr>
              <w:spacing w:line="276" w:lineRule="auto"/>
              <w:jc w:val="center"/>
              <w:rPr>
                <w:lang w:eastAsia="en-US"/>
              </w:rPr>
            </w:pPr>
            <w:r w:rsidRPr="00E31A85">
              <w:rPr>
                <w:lang w:eastAsia="en-US"/>
              </w:rPr>
              <w:t>оригин. сем</w:t>
            </w:r>
            <w:r w:rsidRPr="00E31A85">
              <w:rPr>
                <w:lang w:eastAsia="en-US"/>
              </w:rPr>
              <w:t>е</w:t>
            </w:r>
            <w:r w:rsidRPr="00E31A85">
              <w:rPr>
                <w:lang w:eastAsia="en-US"/>
              </w:rPr>
              <w:t>на</w:t>
            </w:r>
          </w:p>
        </w:tc>
        <w:tc>
          <w:tcPr>
            <w:tcW w:w="1285" w:type="dxa"/>
            <w:tcBorders>
              <w:top w:val="single" w:sz="4" w:space="0" w:color="auto"/>
              <w:left w:val="single" w:sz="4" w:space="0" w:color="auto"/>
              <w:bottom w:val="single" w:sz="4" w:space="0" w:color="auto"/>
              <w:right w:val="single" w:sz="4" w:space="0" w:color="auto"/>
            </w:tcBorders>
            <w:hideMark/>
          </w:tcPr>
          <w:p w14:paraId="20D4C7DB"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1E03D0C9" w14:textId="77777777" w:rsidR="00B61A20" w:rsidRPr="00E31A85" w:rsidRDefault="00B61A20">
            <w:pPr>
              <w:spacing w:line="276" w:lineRule="auto"/>
              <w:jc w:val="center"/>
              <w:rPr>
                <w:lang w:eastAsia="en-US"/>
              </w:rPr>
            </w:pPr>
            <w:r w:rsidRPr="00E31A85">
              <w:rPr>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14:paraId="136D79A7" w14:textId="77777777" w:rsidR="00B61A20" w:rsidRPr="00E31A85" w:rsidRDefault="00B61A20">
            <w:pPr>
              <w:spacing w:line="276" w:lineRule="auto"/>
              <w:jc w:val="center"/>
              <w:rPr>
                <w:lang w:eastAsia="en-US"/>
              </w:rPr>
            </w:pPr>
            <w:r w:rsidRPr="00E31A85">
              <w:rPr>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14:paraId="69E0ABD8"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6B2D75CD" w14:textId="77777777" w:rsidR="00B61A20" w:rsidRPr="00E31A85" w:rsidRDefault="00B61A20">
            <w:pPr>
              <w:spacing w:line="276" w:lineRule="auto"/>
              <w:jc w:val="center"/>
              <w:rPr>
                <w:lang w:eastAsia="en-US"/>
              </w:rPr>
            </w:pPr>
            <w:r w:rsidRPr="00E31A85">
              <w:rPr>
                <w:lang w:eastAsia="en-US"/>
              </w:rPr>
              <w:t>14</w:t>
            </w:r>
          </w:p>
        </w:tc>
      </w:tr>
      <w:tr w:rsidR="00B61A20" w:rsidRPr="00E31A85" w14:paraId="0F3FA0AB"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76C6C679"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42B90A8A" w14:textId="77777777" w:rsidR="00B61A20" w:rsidRPr="00E31A85" w:rsidRDefault="00B61A20">
            <w:pPr>
              <w:spacing w:line="276" w:lineRule="auto"/>
              <w:jc w:val="center"/>
              <w:rPr>
                <w:lang w:eastAsia="en-US"/>
              </w:rPr>
            </w:pPr>
            <w:r w:rsidRPr="00E31A85">
              <w:rPr>
                <w:lang w:eastAsia="en-US"/>
              </w:rPr>
              <w:t>элитные с</w:t>
            </w:r>
            <w:r w:rsidRPr="00E31A85">
              <w:rPr>
                <w:lang w:eastAsia="en-US"/>
              </w:rPr>
              <w:t>е</w:t>
            </w:r>
            <w:r w:rsidRPr="00E31A85">
              <w:rPr>
                <w:lang w:eastAsia="en-US"/>
              </w:rPr>
              <w:t>мена</w:t>
            </w:r>
          </w:p>
        </w:tc>
        <w:tc>
          <w:tcPr>
            <w:tcW w:w="1285" w:type="dxa"/>
            <w:tcBorders>
              <w:top w:val="single" w:sz="4" w:space="0" w:color="auto"/>
              <w:left w:val="single" w:sz="4" w:space="0" w:color="auto"/>
              <w:bottom w:val="single" w:sz="4" w:space="0" w:color="auto"/>
              <w:right w:val="single" w:sz="4" w:space="0" w:color="auto"/>
            </w:tcBorders>
            <w:hideMark/>
          </w:tcPr>
          <w:p w14:paraId="4FD63044"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67067C43" w14:textId="77777777" w:rsidR="00B61A20" w:rsidRPr="00E31A85" w:rsidRDefault="00B61A20">
            <w:pPr>
              <w:spacing w:line="276" w:lineRule="auto"/>
              <w:jc w:val="center"/>
              <w:rPr>
                <w:lang w:eastAsia="en-US"/>
              </w:rPr>
            </w:pPr>
            <w:r w:rsidRPr="00E31A85">
              <w:rPr>
                <w:lang w:eastAsia="en-US"/>
              </w:rPr>
              <w:t>10</w:t>
            </w:r>
          </w:p>
        </w:tc>
        <w:tc>
          <w:tcPr>
            <w:tcW w:w="1080" w:type="dxa"/>
            <w:tcBorders>
              <w:top w:val="single" w:sz="4" w:space="0" w:color="auto"/>
              <w:left w:val="single" w:sz="4" w:space="0" w:color="auto"/>
              <w:bottom w:val="single" w:sz="4" w:space="0" w:color="auto"/>
              <w:right w:val="single" w:sz="4" w:space="0" w:color="auto"/>
            </w:tcBorders>
            <w:hideMark/>
          </w:tcPr>
          <w:p w14:paraId="7EDA1531" w14:textId="77777777" w:rsidR="00B61A20" w:rsidRPr="00E31A85" w:rsidRDefault="00B61A20">
            <w:pPr>
              <w:spacing w:line="276" w:lineRule="auto"/>
              <w:jc w:val="center"/>
              <w:rPr>
                <w:lang w:eastAsia="en-US"/>
              </w:rPr>
            </w:pPr>
            <w:r w:rsidRPr="00E31A85">
              <w:rPr>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14:paraId="0F6BE680"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39766CFB" w14:textId="77777777" w:rsidR="00B61A20" w:rsidRPr="00E31A85" w:rsidRDefault="00B61A20">
            <w:pPr>
              <w:spacing w:line="276" w:lineRule="auto"/>
              <w:jc w:val="center"/>
              <w:rPr>
                <w:lang w:eastAsia="en-US"/>
              </w:rPr>
            </w:pPr>
            <w:r w:rsidRPr="00E31A85">
              <w:rPr>
                <w:lang w:eastAsia="en-US"/>
              </w:rPr>
              <w:t>14</w:t>
            </w:r>
          </w:p>
        </w:tc>
      </w:tr>
      <w:tr w:rsidR="00B61A20" w:rsidRPr="00E31A85" w14:paraId="70F65619"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17037E8A"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7C1A335E" w14:textId="77777777" w:rsidR="00B61A20" w:rsidRPr="00E31A85" w:rsidRDefault="00B61A20">
            <w:pPr>
              <w:spacing w:line="276" w:lineRule="auto"/>
              <w:jc w:val="center"/>
              <w:rPr>
                <w:lang w:eastAsia="en-US"/>
              </w:rPr>
            </w:pPr>
            <w:r w:rsidRPr="00E31A85">
              <w:rPr>
                <w:lang w:eastAsia="en-US"/>
              </w:rPr>
              <w:t>РС</w:t>
            </w:r>
          </w:p>
        </w:tc>
        <w:tc>
          <w:tcPr>
            <w:tcW w:w="1285" w:type="dxa"/>
            <w:tcBorders>
              <w:top w:val="single" w:sz="4" w:space="0" w:color="auto"/>
              <w:left w:val="single" w:sz="4" w:space="0" w:color="auto"/>
              <w:bottom w:val="single" w:sz="4" w:space="0" w:color="auto"/>
              <w:right w:val="single" w:sz="4" w:space="0" w:color="auto"/>
            </w:tcBorders>
            <w:hideMark/>
          </w:tcPr>
          <w:p w14:paraId="1431A90B" w14:textId="77777777" w:rsidR="00B61A20" w:rsidRPr="00E31A85" w:rsidRDefault="00B61A20">
            <w:pPr>
              <w:spacing w:line="276" w:lineRule="auto"/>
              <w:jc w:val="center"/>
              <w:rPr>
                <w:lang w:eastAsia="en-US"/>
              </w:rPr>
            </w:pPr>
            <w:r w:rsidRPr="00E31A85">
              <w:rPr>
                <w:lang w:eastAsia="en-US"/>
              </w:rPr>
              <w:t>98,0</w:t>
            </w:r>
          </w:p>
        </w:tc>
        <w:tc>
          <w:tcPr>
            <w:tcW w:w="1620" w:type="dxa"/>
            <w:tcBorders>
              <w:top w:val="single" w:sz="4" w:space="0" w:color="auto"/>
              <w:left w:val="single" w:sz="4" w:space="0" w:color="auto"/>
              <w:bottom w:val="single" w:sz="4" w:space="0" w:color="auto"/>
              <w:right w:val="single" w:sz="4" w:space="0" w:color="auto"/>
            </w:tcBorders>
            <w:hideMark/>
          </w:tcPr>
          <w:p w14:paraId="502EC344" w14:textId="77777777" w:rsidR="00B61A20" w:rsidRPr="00E31A85" w:rsidRDefault="00B61A20">
            <w:pPr>
              <w:spacing w:line="276" w:lineRule="auto"/>
              <w:jc w:val="center"/>
              <w:rPr>
                <w:lang w:eastAsia="en-US"/>
              </w:rPr>
            </w:pPr>
            <w:r w:rsidRPr="00E31A85">
              <w:rPr>
                <w:lang w:eastAsia="en-US"/>
              </w:rPr>
              <w:t>80</w:t>
            </w:r>
          </w:p>
        </w:tc>
        <w:tc>
          <w:tcPr>
            <w:tcW w:w="1080" w:type="dxa"/>
            <w:tcBorders>
              <w:top w:val="single" w:sz="4" w:space="0" w:color="auto"/>
              <w:left w:val="single" w:sz="4" w:space="0" w:color="auto"/>
              <w:bottom w:val="single" w:sz="4" w:space="0" w:color="auto"/>
              <w:right w:val="single" w:sz="4" w:space="0" w:color="auto"/>
            </w:tcBorders>
            <w:hideMark/>
          </w:tcPr>
          <w:p w14:paraId="2D05F15A" w14:textId="77777777" w:rsidR="00B61A20" w:rsidRPr="00E31A85" w:rsidRDefault="00B61A20">
            <w:pPr>
              <w:spacing w:line="276" w:lineRule="auto"/>
              <w:jc w:val="center"/>
              <w:rPr>
                <w:lang w:eastAsia="en-US"/>
              </w:rPr>
            </w:pPr>
            <w:r w:rsidRPr="00E31A85">
              <w:rPr>
                <w:lang w:eastAsia="en-US"/>
              </w:rPr>
              <w:t>20</w:t>
            </w:r>
          </w:p>
        </w:tc>
        <w:tc>
          <w:tcPr>
            <w:tcW w:w="900" w:type="dxa"/>
            <w:tcBorders>
              <w:top w:val="single" w:sz="4" w:space="0" w:color="auto"/>
              <w:left w:val="single" w:sz="4" w:space="0" w:color="auto"/>
              <w:bottom w:val="single" w:sz="4" w:space="0" w:color="auto"/>
              <w:right w:val="single" w:sz="4" w:space="0" w:color="auto"/>
            </w:tcBorders>
            <w:hideMark/>
          </w:tcPr>
          <w:p w14:paraId="5808E7E1"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68B488F0" w14:textId="77777777" w:rsidR="00B61A20" w:rsidRPr="00E31A85" w:rsidRDefault="00B61A20">
            <w:pPr>
              <w:spacing w:line="276" w:lineRule="auto"/>
              <w:jc w:val="center"/>
              <w:rPr>
                <w:lang w:eastAsia="en-US"/>
              </w:rPr>
            </w:pPr>
            <w:r w:rsidRPr="00E31A85">
              <w:rPr>
                <w:lang w:eastAsia="en-US"/>
              </w:rPr>
              <w:t>14</w:t>
            </w:r>
          </w:p>
        </w:tc>
      </w:tr>
      <w:tr w:rsidR="00B61A20" w:rsidRPr="00E31A85" w14:paraId="486753B1"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3551E10A"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2132FC19"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3BFE1F27" w14:textId="77777777" w:rsidR="00B61A20" w:rsidRPr="00E31A85" w:rsidRDefault="00B61A20">
            <w:pPr>
              <w:spacing w:line="276" w:lineRule="auto"/>
              <w:jc w:val="center"/>
              <w:rPr>
                <w:lang w:eastAsia="en-US"/>
              </w:rPr>
            </w:pPr>
            <w:r w:rsidRPr="00E31A85">
              <w:rPr>
                <w:lang w:eastAsia="en-US"/>
              </w:rPr>
              <w:t>97,0</w:t>
            </w:r>
          </w:p>
        </w:tc>
        <w:tc>
          <w:tcPr>
            <w:tcW w:w="1620" w:type="dxa"/>
            <w:tcBorders>
              <w:top w:val="single" w:sz="4" w:space="0" w:color="auto"/>
              <w:left w:val="single" w:sz="4" w:space="0" w:color="auto"/>
              <w:bottom w:val="single" w:sz="4" w:space="0" w:color="auto"/>
              <w:right w:val="single" w:sz="4" w:space="0" w:color="auto"/>
            </w:tcBorders>
            <w:hideMark/>
          </w:tcPr>
          <w:p w14:paraId="1EFDED5E" w14:textId="77777777" w:rsidR="00B61A20" w:rsidRPr="00E31A85" w:rsidRDefault="00B61A20">
            <w:pPr>
              <w:spacing w:line="276" w:lineRule="auto"/>
              <w:jc w:val="center"/>
              <w:rPr>
                <w:lang w:eastAsia="en-US"/>
              </w:rPr>
            </w:pPr>
            <w:r w:rsidRPr="00E31A85">
              <w:rPr>
                <w:lang w:eastAsia="en-US"/>
              </w:rPr>
              <w:t>300</w:t>
            </w:r>
          </w:p>
        </w:tc>
        <w:tc>
          <w:tcPr>
            <w:tcW w:w="1080" w:type="dxa"/>
            <w:tcBorders>
              <w:top w:val="single" w:sz="4" w:space="0" w:color="auto"/>
              <w:left w:val="single" w:sz="4" w:space="0" w:color="auto"/>
              <w:bottom w:val="single" w:sz="4" w:space="0" w:color="auto"/>
              <w:right w:val="single" w:sz="4" w:space="0" w:color="auto"/>
            </w:tcBorders>
            <w:hideMark/>
          </w:tcPr>
          <w:p w14:paraId="0E87EC98" w14:textId="77777777" w:rsidR="00B61A20" w:rsidRPr="00E31A85" w:rsidRDefault="00B61A20">
            <w:pPr>
              <w:spacing w:line="276" w:lineRule="auto"/>
              <w:jc w:val="center"/>
              <w:rPr>
                <w:lang w:eastAsia="en-US"/>
              </w:rPr>
            </w:pPr>
            <w:r w:rsidRPr="00E31A85">
              <w:rPr>
                <w:lang w:eastAsia="en-US"/>
              </w:rPr>
              <w:t>70</w:t>
            </w:r>
          </w:p>
        </w:tc>
        <w:tc>
          <w:tcPr>
            <w:tcW w:w="900" w:type="dxa"/>
            <w:tcBorders>
              <w:top w:val="single" w:sz="4" w:space="0" w:color="auto"/>
              <w:left w:val="single" w:sz="4" w:space="0" w:color="auto"/>
              <w:bottom w:val="single" w:sz="4" w:space="0" w:color="auto"/>
              <w:right w:val="single" w:sz="4" w:space="0" w:color="auto"/>
            </w:tcBorders>
            <w:hideMark/>
          </w:tcPr>
          <w:p w14:paraId="0F8C349A" w14:textId="77777777" w:rsidR="00B61A20" w:rsidRPr="00E31A85" w:rsidRDefault="00B61A20">
            <w:pPr>
              <w:spacing w:line="276" w:lineRule="auto"/>
              <w:ind w:left="-127"/>
              <w:jc w:val="center"/>
              <w:rPr>
                <w:lang w:eastAsia="en-US"/>
              </w:rPr>
            </w:pPr>
            <w:r w:rsidRPr="00E31A85">
              <w:rPr>
                <w:lang w:eastAsia="en-US"/>
              </w:rPr>
              <w:t>87</w:t>
            </w:r>
          </w:p>
        </w:tc>
        <w:tc>
          <w:tcPr>
            <w:tcW w:w="1066" w:type="dxa"/>
            <w:tcBorders>
              <w:top w:val="single" w:sz="4" w:space="0" w:color="auto"/>
              <w:left w:val="single" w:sz="4" w:space="0" w:color="auto"/>
              <w:bottom w:val="single" w:sz="4" w:space="0" w:color="auto"/>
              <w:right w:val="single" w:sz="4" w:space="0" w:color="auto"/>
            </w:tcBorders>
            <w:hideMark/>
          </w:tcPr>
          <w:p w14:paraId="10CA9FF6" w14:textId="77777777" w:rsidR="00B61A20" w:rsidRPr="00E31A85" w:rsidRDefault="00B61A20">
            <w:pPr>
              <w:spacing w:line="276" w:lineRule="auto"/>
              <w:jc w:val="center"/>
              <w:rPr>
                <w:lang w:eastAsia="en-US"/>
              </w:rPr>
            </w:pPr>
            <w:r w:rsidRPr="00E31A85">
              <w:rPr>
                <w:lang w:eastAsia="en-US"/>
              </w:rPr>
              <w:t>14</w:t>
            </w:r>
          </w:p>
        </w:tc>
      </w:tr>
      <w:tr w:rsidR="00B61A20" w:rsidRPr="00E31A85" w14:paraId="4322F3D3"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3F029766" w14:textId="77777777" w:rsidR="00B61A20" w:rsidRPr="00E31A85" w:rsidRDefault="00B61A20">
            <w:pPr>
              <w:spacing w:line="276" w:lineRule="auto"/>
              <w:ind w:left="34"/>
              <w:jc w:val="center"/>
              <w:rPr>
                <w:lang w:eastAsia="en-US"/>
              </w:rPr>
            </w:pPr>
            <w:r w:rsidRPr="00E31A85">
              <w:rPr>
                <w:lang w:eastAsia="en-US"/>
              </w:rPr>
              <w:t>Просо</w:t>
            </w:r>
          </w:p>
        </w:tc>
        <w:tc>
          <w:tcPr>
            <w:tcW w:w="1955" w:type="dxa"/>
            <w:tcBorders>
              <w:top w:val="single" w:sz="4" w:space="0" w:color="auto"/>
              <w:left w:val="single" w:sz="4" w:space="0" w:color="auto"/>
              <w:bottom w:val="single" w:sz="4" w:space="0" w:color="auto"/>
              <w:right w:val="single" w:sz="4" w:space="0" w:color="auto"/>
            </w:tcBorders>
            <w:hideMark/>
          </w:tcPr>
          <w:p w14:paraId="617705AF" w14:textId="77777777" w:rsidR="00B61A20" w:rsidRPr="00E31A85" w:rsidRDefault="00B61A20">
            <w:pPr>
              <w:spacing w:line="276" w:lineRule="auto"/>
              <w:jc w:val="center"/>
              <w:rPr>
                <w:lang w:eastAsia="en-US"/>
              </w:rPr>
            </w:pPr>
            <w:r w:rsidRPr="00E31A85">
              <w:rPr>
                <w:lang w:eastAsia="en-US"/>
              </w:rPr>
              <w:t>оригин. сем</w:t>
            </w:r>
            <w:r w:rsidRPr="00E31A85">
              <w:rPr>
                <w:lang w:eastAsia="en-US"/>
              </w:rPr>
              <w:t>е</w:t>
            </w:r>
            <w:r w:rsidRPr="00E31A85">
              <w:rPr>
                <w:lang w:eastAsia="en-US"/>
              </w:rPr>
              <w:t>на</w:t>
            </w:r>
          </w:p>
        </w:tc>
        <w:tc>
          <w:tcPr>
            <w:tcW w:w="1285" w:type="dxa"/>
            <w:tcBorders>
              <w:top w:val="single" w:sz="4" w:space="0" w:color="auto"/>
              <w:left w:val="single" w:sz="4" w:space="0" w:color="auto"/>
              <w:bottom w:val="single" w:sz="4" w:space="0" w:color="auto"/>
              <w:right w:val="single" w:sz="4" w:space="0" w:color="auto"/>
            </w:tcBorders>
            <w:hideMark/>
          </w:tcPr>
          <w:p w14:paraId="2E21FE6A"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6929FB4D" w14:textId="77777777" w:rsidR="00B61A20" w:rsidRPr="00E31A85" w:rsidRDefault="00B61A20">
            <w:pPr>
              <w:spacing w:line="276" w:lineRule="auto"/>
              <w:jc w:val="center"/>
              <w:rPr>
                <w:lang w:eastAsia="en-US"/>
              </w:rPr>
            </w:pPr>
            <w:r w:rsidRPr="00E31A85">
              <w:rPr>
                <w:lang w:eastAsia="en-US"/>
              </w:rPr>
              <w:t>16</w:t>
            </w:r>
          </w:p>
        </w:tc>
        <w:tc>
          <w:tcPr>
            <w:tcW w:w="1080" w:type="dxa"/>
            <w:tcBorders>
              <w:top w:val="single" w:sz="4" w:space="0" w:color="auto"/>
              <w:left w:val="single" w:sz="4" w:space="0" w:color="auto"/>
              <w:bottom w:val="single" w:sz="4" w:space="0" w:color="auto"/>
              <w:right w:val="single" w:sz="4" w:space="0" w:color="auto"/>
            </w:tcBorders>
            <w:hideMark/>
          </w:tcPr>
          <w:p w14:paraId="0A9AAE2A" w14:textId="77777777" w:rsidR="00B61A20" w:rsidRPr="00E31A85" w:rsidRDefault="00B61A20">
            <w:pPr>
              <w:spacing w:line="276" w:lineRule="auto"/>
              <w:jc w:val="center"/>
              <w:rPr>
                <w:lang w:eastAsia="en-US"/>
              </w:rPr>
            </w:pPr>
            <w:r w:rsidRPr="00E31A85">
              <w:rPr>
                <w:lang w:eastAsia="en-US"/>
              </w:rPr>
              <w:t>10</w:t>
            </w:r>
          </w:p>
        </w:tc>
        <w:tc>
          <w:tcPr>
            <w:tcW w:w="900" w:type="dxa"/>
            <w:tcBorders>
              <w:top w:val="single" w:sz="4" w:space="0" w:color="auto"/>
              <w:left w:val="single" w:sz="4" w:space="0" w:color="auto"/>
              <w:bottom w:val="single" w:sz="4" w:space="0" w:color="auto"/>
              <w:right w:val="single" w:sz="4" w:space="0" w:color="auto"/>
            </w:tcBorders>
            <w:hideMark/>
          </w:tcPr>
          <w:p w14:paraId="6B183807"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1B2A5C48" w14:textId="77777777" w:rsidR="00B61A20" w:rsidRPr="00E31A85" w:rsidRDefault="00B61A20">
            <w:pPr>
              <w:spacing w:line="276" w:lineRule="auto"/>
              <w:jc w:val="center"/>
              <w:rPr>
                <w:lang w:eastAsia="en-US"/>
              </w:rPr>
            </w:pPr>
            <w:r w:rsidRPr="00E31A85">
              <w:rPr>
                <w:lang w:eastAsia="en-US"/>
              </w:rPr>
              <w:t>13,5</w:t>
            </w:r>
          </w:p>
        </w:tc>
      </w:tr>
      <w:tr w:rsidR="00B61A20" w:rsidRPr="00E31A85" w14:paraId="64CC77CF"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2EF0ABF0"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6200D833" w14:textId="77777777" w:rsidR="00B61A20" w:rsidRPr="00E31A85" w:rsidRDefault="00B61A20">
            <w:pPr>
              <w:spacing w:line="276" w:lineRule="auto"/>
              <w:jc w:val="center"/>
              <w:rPr>
                <w:lang w:eastAsia="en-US"/>
              </w:rPr>
            </w:pPr>
            <w:r w:rsidRPr="00E31A85">
              <w:rPr>
                <w:lang w:eastAsia="en-US"/>
              </w:rPr>
              <w:t>элитные с</w:t>
            </w:r>
            <w:r w:rsidRPr="00E31A85">
              <w:rPr>
                <w:lang w:eastAsia="en-US"/>
              </w:rPr>
              <w:t>е</w:t>
            </w:r>
            <w:r w:rsidRPr="00E31A85">
              <w:rPr>
                <w:lang w:eastAsia="en-US"/>
              </w:rPr>
              <w:t>мена</w:t>
            </w:r>
          </w:p>
        </w:tc>
        <w:tc>
          <w:tcPr>
            <w:tcW w:w="1285" w:type="dxa"/>
            <w:tcBorders>
              <w:top w:val="single" w:sz="4" w:space="0" w:color="auto"/>
              <w:left w:val="single" w:sz="4" w:space="0" w:color="auto"/>
              <w:bottom w:val="single" w:sz="4" w:space="0" w:color="auto"/>
              <w:right w:val="single" w:sz="4" w:space="0" w:color="auto"/>
            </w:tcBorders>
            <w:hideMark/>
          </w:tcPr>
          <w:p w14:paraId="5572F757" w14:textId="77777777" w:rsidR="00B61A20" w:rsidRPr="00E31A85" w:rsidRDefault="00B61A20">
            <w:pPr>
              <w:spacing w:line="276" w:lineRule="auto"/>
              <w:jc w:val="center"/>
              <w:rPr>
                <w:lang w:eastAsia="en-US"/>
              </w:rPr>
            </w:pPr>
            <w:r w:rsidRPr="00E31A85">
              <w:rPr>
                <w:lang w:eastAsia="en-US"/>
              </w:rPr>
              <w:t>98,5</w:t>
            </w:r>
          </w:p>
        </w:tc>
        <w:tc>
          <w:tcPr>
            <w:tcW w:w="1620" w:type="dxa"/>
            <w:tcBorders>
              <w:top w:val="single" w:sz="4" w:space="0" w:color="auto"/>
              <w:left w:val="single" w:sz="4" w:space="0" w:color="auto"/>
              <w:bottom w:val="single" w:sz="4" w:space="0" w:color="auto"/>
              <w:right w:val="single" w:sz="4" w:space="0" w:color="auto"/>
            </w:tcBorders>
            <w:hideMark/>
          </w:tcPr>
          <w:p w14:paraId="3687A424" w14:textId="77777777" w:rsidR="00B61A20" w:rsidRPr="00E31A85" w:rsidRDefault="00B61A20">
            <w:pPr>
              <w:spacing w:line="276" w:lineRule="auto"/>
              <w:jc w:val="center"/>
              <w:rPr>
                <w:lang w:eastAsia="en-US"/>
              </w:rPr>
            </w:pPr>
            <w:r w:rsidRPr="00E31A85">
              <w:rPr>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14:paraId="0CB0C343" w14:textId="77777777" w:rsidR="00B61A20" w:rsidRPr="00E31A85" w:rsidRDefault="00B61A20">
            <w:pPr>
              <w:spacing w:line="276" w:lineRule="auto"/>
              <w:jc w:val="center"/>
              <w:rPr>
                <w:lang w:eastAsia="en-US"/>
              </w:rPr>
            </w:pPr>
            <w:r w:rsidRPr="00E31A85">
              <w:rPr>
                <w:lang w:eastAsia="en-US"/>
              </w:rPr>
              <w:t>20</w:t>
            </w:r>
          </w:p>
        </w:tc>
        <w:tc>
          <w:tcPr>
            <w:tcW w:w="900" w:type="dxa"/>
            <w:tcBorders>
              <w:top w:val="single" w:sz="4" w:space="0" w:color="auto"/>
              <w:left w:val="single" w:sz="4" w:space="0" w:color="auto"/>
              <w:bottom w:val="single" w:sz="4" w:space="0" w:color="auto"/>
              <w:right w:val="single" w:sz="4" w:space="0" w:color="auto"/>
            </w:tcBorders>
            <w:hideMark/>
          </w:tcPr>
          <w:p w14:paraId="743F8E12"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453A333D" w14:textId="77777777" w:rsidR="00B61A20" w:rsidRPr="00E31A85" w:rsidRDefault="00B61A20">
            <w:pPr>
              <w:spacing w:line="276" w:lineRule="auto"/>
              <w:jc w:val="center"/>
              <w:rPr>
                <w:lang w:eastAsia="en-US"/>
              </w:rPr>
            </w:pPr>
            <w:r w:rsidRPr="00E31A85">
              <w:rPr>
                <w:lang w:eastAsia="en-US"/>
              </w:rPr>
              <w:t>13,5</w:t>
            </w:r>
          </w:p>
        </w:tc>
      </w:tr>
      <w:tr w:rsidR="00B61A20" w:rsidRPr="00E31A85" w14:paraId="6350CAD8"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131D3970"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63312D1E" w14:textId="77777777" w:rsidR="00B61A20" w:rsidRPr="00E31A85" w:rsidRDefault="00B61A20">
            <w:pPr>
              <w:spacing w:line="276" w:lineRule="auto"/>
              <w:jc w:val="center"/>
              <w:rPr>
                <w:lang w:eastAsia="en-US"/>
              </w:rPr>
            </w:pPr>
            <w:r w:rsidRPr="00E31A85">
              <w:rPr>
                <w:lang w:eastAsia="en-US"/>
              </w:rPr>
              <w:t>РС</w:t>
            </w:r>
          </w:p>
        </w:tc>
        <w:tc>
          <w:tcPr>
            <w:tcW w:w="1285" w:type="dxa"/>
            <w:tcBorders>
              <w:top w:val="single" w:sz="4" w:space="0" w:color="auto"/>
              <w:left w:val="single" w:sz="4" w:space="0" w:color="auto"/>
              <w:bottom w:val="single" w:sz="4" w:space="0" w:color="auto"/>
              <w:right w:val="single" w:sz="4" w:space="0" w:color="auto"/>
            </w:tcBorders>
            <w:hideMark/>
          </w:tcPr>
          <w:p w14:paraId="709CB0E9" w14:textId="77777777" w:rsidR="00B61A20" w:rsidRPr="00E31A85" w:rsidRDefault="00B61A20">
            <w:pPr>
              <w:spacing w:line="276" w:lineRule="auto"/>
              <w:jc w:val="center"/>
              <w:rPr>
                <w:lang w:eastAsia="en-US"/>
              </w:rPr>
            </w:pPr>
            <w:r w:rsidRPr="00E31A85">
              <w:rPr>
                <w:lang w:eastAsia="en-US"/>
              </w:rPr>
              <w:t>98,0</w:t>
            </w:r>
          </w:p>
        </w:tc>
        <w:tc>
          <w:tcPr>
            <w:tcW w:w="1620" w:type="dxa"/>
            <w:tcBorders>
              <w:top w:val="single" w:sz="4" w:space="0" w:color="auto"/>
              <w:left w:val="single" w:sz="4" w:space="0" w:color="auto"/>
              <w:bottom w:val="single" w:sz="4" w:space="0" w:color="auto"/>
              <w:right w:val="single" w:sz="4" w:space="0" w:color="auto"/>
            </w:tcBorders>
            <w:hideMark/>
          </w:tcPr>
          <w:p w14:paraId="463BD2C1" w14:textId="77777777" w:rsidR="00B61A20" w:rsidRPr="00E31A85" w:rsidRDefault="00B61A20">
            <w:pPr>
              <w:spacing w:line="276" w:lineRule="auto"/>
              <w:jc w:val="center"/>
              <w:rPr>
                <w:lang w:eastAsia="en-US"/>
              </w:rPr>
            </w:pPr>
            <w:r w:rsidRPr="00E31A85">
              <w:rPr>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14:paraId="0011168D" w14:textId="77777777" w:rsidR="00B61A20" w:rsidRPr="00E31A85" w:rsidRDefault="00B61A20">
            <w:pPr>
              <w:spacing w:line="276" w:lineRule="auto"/>
              <w:jc w:val="center"/>
              <w:rPr>
                <w:lang w:eastAsia="en-US"/>
              </w:rPr>
            </w:pPr>
            <w:r w:rsidRPr="00E31A85">
              <w:rPr>
                <w:lang w:eastAsia="en-US"/>
              </w:rPr>
              <w:t>100</w:t>
            </w:r>
          </w:p>
        </w:tc>
        <w:tc>
          <w:tcPr>
            <w:tcW w:w="900" w:type="dxa"/>
            <w:tcBorders>
              <w:top w:val="single" w:sz="4" w:space="0" w:color="auto"/>
              <w:left w:val="single" w:sz="4" w:space="0" w:color="auto"/>
              <w:bottom w:val="single" w:sz="4" w:space="0" w:color="auto"/>
              <w:right w:val="single" w:sz="4" w:space="0" w:color="auto"/>
            </w:tcBorders>
            <w:hideMark/>
          </w:tcPr>
          <w:p w14:paraId="2A9AC9EF"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0F419DD6" w14:textId="77777777" w:rsidR="00B61A20" w:rsidRPr="00E31A85" w:rsidRDefault="00B61A20">
            <w:pPr>
              <w:spacing w:line="276" w:lineRule="auto"/>
              <w:jc w:val="center"/>
              <w:rPr>
                <w:lang w:eastAsia="en-US"/>
              </w:rPr>
            </w:pPr>
            <w:r w:rsidRPr="00E31A85">
              <w:rPr>
                <w:lang w:eastAsia="en-US"/>
              </w:rPr>
              <w:t>13,5</w:t>
            </w:r>
          </w:p>
        </w:tc>
      </w:tr>
      <w:tr w:rsidR="00B61A20" w:rsidRPr="00E31A85" w14:paraId="4997F125"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2D82B1D6"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09ED31C4"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6B9AE991" w14:textId="77777777" w:rsidR="00B61A20" w:rsidRPr="00E31A85" w:rsidRDefault="00B61A20">
            <w:pPr>
              <w:spacing w:line="276" w:lineRule="auto"/>
              <w:jc w:val="center"/>
              <w:rPr>
                <w:lang w:eastAsia="en-US"/>
              </w:rPr>
            </w:pPr>
            <w:r w:rsidRPr="00E31A85">
              <w:rPr>
                <w:lang w:eastAsia="en-US"/>
              </w:rPr>
              <w:t>97,0</w:t>
            </w:r>
          </w:p>
        </w:tc>
        <w:tc>
          <w:tcPr>
            <w:tcW w:w="1620" w:type="dxa"/>
            <w:tcBorders>
              <w:top w:val="single" w:sz="4" w:space="0" w:color="auto"/>
              <w:left w:val="single" w:sz="4" w:space="0" w:color="auto"/>
              <w:bottom w:val="single" w:sz="4" w:space="0" w:color="auto"/>
              <w:right w:val="single" w:sz="4" w:space="0" w:color="auto"/>
            </w:tcBorders>
            <w:hideMark/>
          </w:tcPr>
          <w:p w14:paraId="30FF56D0" w14:textId="77777777" w:rsidR="00B61A20" w:rsidRPr="00E31A85" w:rsidRDefault="00B61A20">
            <w:pPr>
              <w:spacing w:line="276" w:lineRule="auto"/>
              <w:jc w:val="center"/>
              <w:rPr>
                <w:lang w:eastAsia="en-US"/>
              </w:rPr>
            </w:pPr>
            <w:r w:rsidRPr="00E31A85">
              <w:rPr>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14:paraId="4EB23C35" w14:textId="77777777" w:rsidR="00B61A20" w:rsidRPr="00E31A85" w:rsidRDefault="00B61A20">
            <w:pPr>
              <w:spacing w:line="276" w:lineRule="auto"/>
              <w:jc w:val="center"/>
              <w:rPr>
                <w:lang w:eastAsia="en-US"/>
              </w:rPr>
            </w:pPr>
            <w:r w:rsidRPr="00E31A85">
              <w:rPr>
                <w:lang w:eastAsia="en-US"/>
              </w:rPr>
              <w:t>150</w:t>
            </w:r>
          </w:p>
        </w:tc>
        <w:tc>
          <w:tcPr>
            <w:tcW w:w="900" w:type="dxa"/>
            <w:tcBorders>
              <w:top w:val="single" w:sz="4" w:space="0" w:color="auto"/>
              <w:left w:val="single" w:sz="4" w:space="0" w:color="auto"/>
              <w:bottom w:val="single" w:sz="4" w:space="0" w:color="auto"/>
              <w:right w:val="single" w:sz="4" w:space="0" w:color="auto"/>
            </w:tcBorders>
            <w:hideMark/>
          </w:tcPr>
          <w:p w14:paraId="26BCA482" w14:textId="77777777" w:rsidR="00B61A20" w:rsidRPr="00E31A85" w:rsidRDefault="00B61A20">
            <w:pPr>
              <w:spacing w:line="276" w:lineRule="auto"/>
              <w:ind w:left="-127"/>
              <w:jc w:val="center"/>
              <w:rPr>
                <w:lang w:eastAsia="en-US"/>
              </w:rPr>
            </w:pPr>
            <w:r w:rsidRPr="00E31A85">
              <w:rPr>
                <w:lang w:eastAsia="en-US"/>
              </w:rPr>
              <w:t>85</w:t>
            </w:r>
          </w:p>
        </w:tc>
        <w:tc>
          <w:tcPr>
            <w:tcW w:w="1066" w:type="dxa"/>
            <w:tcBorders>
              <w:top w:val="single" w:sz="4" w:space="0" w:color="auto"/>
              <w:left w:val="single" w:sz="4" w:space="0" w:color="auto"/>
              <w:bottom w:val="single" w:sz="4" w:space="0" w:color="auto"/>
              <w:right w:val="single" w:sz="4" w:space="0" w:color="auto"/>
            </w:tcBorders>
            <w:hideMark/>
          </w:tcPr>
          <w:p w14:paraId="2DFFCE3E" w14:textId="77777777" w:rsidR="00B61A20" w:rsidRPr="00E31A85" w:rsidRDefault="00B61A20">
            <w:pPr>
              <w:spacing w:line="276" w:lineRule="auto"/>
              <w:jc w:val="center"/>
              <w:rPr>
                <w:lang w:eastAsia="en-US"/>
              </w:rPr>
            </w:pPr>
            <w:r w:rsidRPr="00E31A85">
              <w:rPr>
                <w:lang w:eastAsia="en-US"/>
              </w:rPr>
              <w:t>14</w:t>
            </w:r>
          </w:p>
        </w:tc>
      </w:tr>
      <w:tr w:rsidR="00B61A20" w:rsidRPr="00E31A85" w14:paraId="11311F27"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650B035D" w14:textId="77777777" w:rsidR="00B61A20" w:rsidRPr="00E31A85" w:rsidRDefault="00B61A20">
            <w:pPr>
              <w:spacing w:line="276" w:lineRule="auto"/>
              <w:ind w:left="34"/>
              <w:jc w:val="center"/>
              <w:rPr>
                <w:lang w:eastAsia="en-US"/>
              </w:rPr>
            </w:pPr>
            <w:r w:rsidRPr="00E31A85">
              <w:rPr>
                <w:lang w:eastAsia="en-US"/>
              </w:rPr>
              <w:t>Гречиха</w:t>
            </w:r>
          </w:p>
        </w:tc>
        <w:tc>
          <w:tcPr>
            <w:tcW w:w="1955" w:type="dxa"/>
            <w:tcBorders>
              <w:top w:val="single" w:sz="4" w:space="0" w:color="auto"/>
              <w:left w:val="single" w:sz="4" w:space="0" w:color="auto"/>
              <w:bottom w:val="single" w:sz="4" w:space="0" w:color="auto"/>
              <w:right w:val="single" w:sz="4" w:space="0" w:color="auto"/>
            </w:tcBorders>
            <w:hideMark/>
          </w:tcPr>
          <w:p w14:paraId="728CE857" w14:textId="77777777" w:rsidR="00B61A20" w:rsidRPr="00E31A85" w:rsidRDefault="00B61A20">
            <w:pPr>
              <w:spacing w:line="276" w:lineRule="auto"/>
              <w:jc w:val="center"/>
              <w:rPr>
                <w:lang w:eastAsia="en-US"/>
              </w:rPr>
            </w:pPr>
            <w:r w:rsidRPr="00E31A85">
              <w:rPr>
                <w:lang w:eastAsia="en-US"/>
              </w:rPr>
              <w:t>оригин. сем</w:t>
            </w:r>
            <w:r w:rsidRPr="00E31A85">
              <w:rPr>
                <w:lang w:eastAsia="en-US"/>
              </w:rPr>
              <w:t>е</w:t>
            </w:r>
            <w:r w:rsidRPr="00E31A85">
              <w:rPr>
                <w:lang w:eastAsia="en-US"/>
              </w:rPr>
              <w:t>на</w:t>
            </w:r>
          </w:p>
        </w:tc>
        <w:tc>
          <w:tcPr>
            <w:tcW w:w="1285" w:type="dxa"/>
            <w:tcBorders>
              <w:top w:val="single" w:sz="4" w:space="0" w:color="auto"/>
              <w:left w:val="single" w:sz="4" w:space="0" w:color="auto"/>
              <w:bottom w:val="single" w:sz="4" w:space="0" w:color="auto"/>
              <w:right w:val="single" w:sz="4" w:space="0" w:color="auto"/>
            </w:tcBorders>
            <w:hideMark/>
          </w:tcPr>
          <w:p w14:paraId="22BA3E7A"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5DFBA550" w14:textId="77777777" w:rsidR="00B61A20" w:rsidRPr="00E31A85" w:rsidRDefault="00B61A20">
            <w:pPr>
              <w:spacing w:line="276" w:lineRule="auto"/>
              <w:jc w:val="center"/>
              <w:rPr>
                <w:lang w:eastAsia="en-US"/>
              </w:rPr>
            </w:pPr>
            <w:r w:rsidRPr="00E31A85">
              <w:rPr>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14:paraId="1A01C37C" w14:textId="77777777" w:rsidR="00B61A20" w:rsidRPr="00E31A85" w:rsidRDefault="00B61A20">
            <w:pPr>
              <w:spacing w:line="276" w:lineRule="auto"/>
              <w:jc w:val="center"/>
              <w:rPr>
                <w:lang w:eastAsia="en-US"/>
              </w:rPr>
            </w:pPr>
            <w:r w:rsidRPr="00E31A85">
              <w:rPr>
                <w:lang w:eastAsia="en-US"/>
              </w:rPr>
              <w:t>8</w:t>
            </w:r>
          </w:p>
        </w:tc>
        <w:tc>
          <w:tcPr>
            <w:tcW w:w="900" w:type="dxa"/>
            <w:tcBorders>
              <w:top w:val="single" w:sz="4" w:space="0" w:color="auto"/>
              <w:left w:val="single" w:sz="4" w:space="0" w:color="auto"/>
              <w:bottom w:val="single" w:sz="4" w:space="0" w:color="auto"/>
              <w:right w:val="single" w:sz="4" w:space="0" w:color="auto"/>
            </w:tcBorders>
            <w:hideMark/>
          </w:tcPr>
          <w:p w14:paraId="50B52238"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4FEEA4B2" w14:textId="77777777" w:rsidR="00B61A20" w:rsidRPr="00E31A85" w:rsidRDefault="00B61A20">
            <w:pPr>
              <w:spacing w:line="276" w:lineRule="auto"/>
              <w:jc w:val="center"/>
              <w:rPr>
                <w:lang w:eastAsia="en-US"/>
              </w:rPr>
            </w:pPr>
            <w:r w:rsidRPr="00E31A85">
              <w:rPr>
                <w:lang w:eastAsia="en-US"/>
              </w:rPr>
              <w:t>14</w:t>
            </w:r>
          </w:p>
        </w:tc>
      </w:tr>
      <w:tr w:rsidR="00B61A20" w:rsidRPr="00E31A85" w14:paraId="68A1EF04"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2484D085"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16403E62" w14:textId="77777777" w:rsidR="00B61A20" w:rsidRPr="00E31A85" w:rsidRDefault="00B61A20">
            <w:pPr>
              <w:spacing w:line="276" w:lineRule="auto"/>
              <w:jc w:val="center"/>
              <w:rPr>
                <w:lang w:eastAsia="en-US"/>
              </w:rPr>
            </w:pPr>
            <w:r w:rsidRPr="00E31A85">
              <w:rPr>
                <w:lang w:eastAsia="en-US"/>
              </w:rPr>
              <w:t>элитные с</w:t>
            </w:r>
            <w:r w:rsidRPr="00E31A85">
              <w:rPr>
                <w:lang w:eastAsia="en-US"/>
              </w:rPr>
              <w:t>е</w:t>
            </w:r>
            <w:r w:rsidRPr="00E31A85">
              <w:rPr>
                <w:lang w:eastAsia="en-US"/>
              </w:rPr>
              <w:t>мена</w:t>
            </w:r>
          </w:p>
        </w:tc>
        <w:tc>
          <w:tcPr>
            <w:tcW w:w="1285" w:type="dxa"/>
            <w:tcBorders>
              <w:top w:val="single" w:sz="4" w:space="0" w:color="auto"/>
              <w:left w:val="single" w:sz="4" w:space="0" w:color="auto"/>
              <w:bottom w:val="single" w:sz="4" w:space="0" w:color="auto"/>
              <w:right w:val="single" w:sz="4" w:space="0" w:color="auto"/>
            </w:tcBorders>
            <w:hideMark/>
          </w:tcPr>
          <w:p w14:paraId="39A5F4B1" w14:textId="77777777" w:rsidR="00B61A20" w:rsidRPr="00E31A85" w:rsidRDefault="00B61A20">
            <w:pPr>
              <w:spacing w:line="276" w:lineRule="auto"/>
              <w:jc w:val="center"/>
              <w:rPr>
                <w:lang w:eastAsia="en-US"/>
              </w:rPr>
            </w:pPr>
            <w:r w:rsidRPr="00E31A85">
              <w:rPr>
                <w:lang w:eastAsia="en-US"/>
              </w:rPr>
              <w:t>98,5</w:t>
            </w:r>
          </w:p>
        </w:tc>
        <w:tc>
          <w:tcPr>
            <w:tcW w:w="1620" w:type="dxa"/>
            <w:tcBorders>
              <w:top w:val="single" w:sz="4" w:space="0" w:color="auto"/>
              <w:left w:val="single" w:sz="4" w:space="0" w:color="auto"/>
              <w:bottom w:val="single" w:sz="4" w:space="0" w:color="auto"/>
              <w:right w:val="single" w:sz="4" w:space="0" w:color="auto"/>
            </w:tcBorders>
            <w:hideMark/>
          </w:tcPr>
          <w:p w14:paraId="2EA901E5" w14:textId="77777777" w:rsidR="00B61A20" w:rsidRPr="00E31A85" w:rsidRDefault="00B61A20">
            <w:pPr>
              <w:spacing w:line="276" w:lineRule="auto"/>
              <w:jc w:val="center"/>
              <w:rPr>
                <w:lang w:eastAsia="en-US"/>
              </w:rPr>
            </w:pPr>
            <w:r w:rsidRPr="00E31A85">
              <w:rPr>
                <w:lang w:eastAsia="en-US"/>
              </w:rPr>
              <w:t>20</w:t>
            </w:r>
          </w:p>
        </w:tc>
        <w:tc>
          <w:tcPr>
            <w:tcW w:w="1080" w:type="dxa"/>
            <w:tcBorders>
              <w:top w:val="single" w:sz="4" w:space="0" w:color="auto"/>
              <w:left w:val="single" w:sz="4" w:space="0" w:color="auto"/>
              <w:bottom w:val="single" w:sz="4" w:space="0" w:color="auto"/>
              <w:right w:val="single" w:sz="4" w:space="0" w:color="auto"/>
            </w:tcBorders>
            <w:hideMark/>
          </w:tcPr>
          <w:p w14:paraId="24BA6EA2" w14:textId="77777777" w:rsidR="00B61A20" w:rsidRPr="00E31A85" w:rsidRDefault="00B61A20">
            <w:pPr>
              <w:spacing w:line="276" w:lineRule="auto"/>
              <w:jc w:val="center"/>
              <w:rPr>
                <w:lang w:eastAsia="en-US"/>
              </w:rPr>
            </w:pPr>
            <w:r w:rsidRPr="00E31A85">
              <w:rPr>
                <w:lang w:eastAsia="en-US"/>
              </w:rPr>
              <w:t>10</w:t>
            </w:r>
          </w:p>
        </w:tc>
        <w:tc>
          <w:tcPr>
            <w:tcW w:w="900" w:type="dxa"/>
            <w:tcBorders>
              <w:top w:val="single" w:sz="4" w:space="0" w:color="auto"/>
              <w:left w:val="single" w:sz="4" w:space="0" w:color="auto"/>
              <w:bottom w:val="single" w:sz="4" w:space="0" w:color="auto"/>
              <w:right w:val="single" w:sz="4" w:space="0" w:color="auto"/>
            </w:tcBorders>
            <w:hideMark/>
          </w:tcPr>
          <w:p w14:paraId="1F32F86C"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01710A39" w14:textId="77777777" w:rsidR="00B61A20" w:rsidRPr="00E31A85" w:rsidRDefault="00B61A20">
            <w:pPr>
              <w:spacing w:line="276" w:lineRule="auto"/>
              <w:jc w:val="center"/>
              <w:rPr>
                <w:lang w:eastAsia="en-US"/>
              </w:rPr>
            </w:pPr>
            <w:r w:rsidRPr="00E31A85">
              <w:rPr>
                <w:lang w:eastAsia="en-US"/>
              </w:rPr>
              <w:t>14</w:t>
            </w:r>
          </w:p>
        </w:tc>
      </w:tr>
      <w:tr w:rsidR="00B61A20" w:rsidRPr="00E31A85" w14:paraId="6038D4F4"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275B6324"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77F73697" w14:textId="77777777" w:rsidR="00B61A20" w:rsidRPr="00E31A85" w:rsidRDefault="00B61A20">
            <w:pPr>
              <w:spacing w:line="276" w:lineRule="auto"/>
              <w:jc w:val="center"/>
              <w:rPr>
                <w:lang w:eastAsia="en-US"/>
              </w:rPr>
            </w:pPr>
            <w:r w:rsidRPr="00E31A85">
              <w:rPr>
                <w:lang w:eastAsia="en-US"/>
              </w:rPr>
              <w:t>РС</w:t>
            </w:r>
          </w:p>
        </w:tc>
        <w:tc>
          <w:tcPr>
            <w:tcW w:w="1285" w:type="dxa"/>
            <w:tcBorders>
              <w:top w:val="single" w:sz="4" w:space="0" w:color="auto"/>
              <w:left w:val="single" w:sz="4" w:space="0" w:color="auto"/>
              <w:bottom w:val="single" w:sz="4" w:space="0" w:color="auto"/>
              <w:right w:val="single" w:sz="4" w:space="0" w:color="auto"/>
            </w:tcBorders>
            <w:hideMark/>
          </w:tcPr>
          <w:p w14:paraId="61F628E1" w14:textId="77777777" w:rsidR="00B61A20" w:rsidRPr="00E31A85" w:rsidRDefault="00B61A20">
            <w:pPr>
              <w:spacing w:line="276" w:lineRule="auto"/>
              <w:jc w:val="center"/>
              <w:rPr>
                <w:lang w:eastAsia="en-US"/>
              </w:rPr>
            </w:pPr>
            <w:r w:rsidRPr="00E31A85">
              <w:rPr>
                <w:lang w:eastAsia="en-US"/>
              </w:rPr>
              <w:t>98,0</w:t>
            </w:r>
          </w:p>
        </w:tc>
        <w:tc>
          <w:tcPr>
            <w:tcW w:w="1620" w:type="dxa"/>
            <w:tcBorders>
              <w:top w:val="single" w:sz="4" w:space="0" w:color="auto"/>
              <w:left w:val="single" w:sz="4" w:space="0" w:color="auto"/>
              <w:bottom w:val="single" w:sz="4" w:space="0" w:color="auto"/>
              <w:right w:val="single" w:sz="4" w:space="0" w:color="auto"/>
            </w:tcBorders>
            <w:hideMark/>
          </w:tcPr>
          <w:p w14:paraId="3B8B1A7A" w14:textId="77777777" w:rsidR="00B61A20" w:rsidRPr="00E31A85" w:rsidRDefault="00B61A20">
            <w:pPr>
              <w:spacing w:line="276" w:lineRule="auto"/>
              <w:jc w:val="center"/>
              <w:rPr>
                <w:lang w:eastAsia="en-US"/>
              </w:rPr>
            </w:pPr>
            <w:r w:rsidRPr="00E31A85">
              <w:rPr>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14:paraId="628392E2" w14:textId="77777777" w:rsidR="00B61A20" w:rsidRPr="00E31A85" w:rsidRDefault="00B61A20">
            <w:pPr>
              <w:spacing w:line="276" w:lineRule="auto"/>
              <w:jc w:val="center"/>
              <w:rPr>
                <w:lang w:eastAsia="en-US"/>
              </w:rPr>
            </w:pPr>
            <w:r w:rsidRPr="00E31A85">
              <w:rPr>
                <w:lang w:eastAsia="en-US"/>
              </w:rPr>
              <w:t>60</w:t>
            </w:r>
          </w:p>
        </w:tc>
        <w:tc>
          <w:tcPr>
            <w:tcW w:w="900" w:type="dxa"/>
            <w:tcBorders>
              <w:top w:val="single" w:sz="4" w:space="0" w:color="auto"/>
              <w:left w:val="single" w:sz="4" w:space="0" w:color="auto"/>
              <w:bottom w:val="single" w:sz="4" w:space="0" w:color="auto"/>
              <w:right w:val="single" w:sz="4" w:space="0" w:color="auto"/>
            </w:tcBorders>
            <w:hideMark/>
          </w:tcPr>
          <w:p w14:paraId="6CA6DCC3"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58701DEC" w14:textId="77777777" w:rsidR="00B61A20" w:rsidRPr="00E31A85" w:rsidRDefault="00B61A20">
            <w:pPr>
              <w:spacing w:line="276" w:lineRule="auto"/>
              <w:jc w:val="center"/>
              <w:rPr>
                <w:lang w:eastAsia="en-US"/>
              </w:rPr>
            </w:pPr>
            <w:r w:rsidRPr="00E31A85">
              <w:rPr>
                <w:lang w:eastAsia="en-US"/>
              </w:rPr>
              <w:t>14</w:t>
            </w:r>
          </w:p>
        </w:tc>
      </w:tr>
      <w:tr w:rsidR="00B61A20" w:rsidRPr="00E31A85" w14:paraId="17AE59B2"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7F4E75E5"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000DC98E"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2BFA0DB3" w14:textId="77777777" w:rsidR="00B61A20" w:rsidRPr="00E31A85" w:rsidRDefault="00B61A20">
            <w:pPr>
              <w:spacing w:line="276" w:lineRule="auto"/>
              <w:jc w:val="center"/>
              <w:rPr>
                <w:lang w:eastAsia="en-US"/>
              </w:rPr>
            </w:pPr>
            <w:r w:rsidRPr="00E31A85">
              <w:rPr>
                <w:lang w:eastAsia="en-US"/>
              </w:rPr>
              <w:t>97,0</w:t>
            </w:r>
          </w:p>
        </w:tc>
        <w:tc>
          <w:tcPr>
            <w:tcW w:w="1620" w:type="dxa"/>
            <w:tcBorders>
              <w:top w:val="single" w:sz="4" w:space="0" w:color="auto"/>
              <w:left w:val="single" w:sz="4" w:space="0" w:color="auto"/>
              <w:bottom w:val="single" w:sz="4" w:space="0" w:color="auto"/>
              <w:right w:val="single" w:sz="4" w:space="0" w:color="auto"/>
            </w:tcBorders>
            <w:hideMark/>
          </w:tcPr>
          <w:p w14:paraId="32EC5FF3" w14:textId="77777777" w:rsidR="00B61A20" w:rsidRPr="00E31A85" w:rsidRDefault="00B61A20">
            <w:pPr>
              <w:spacing w:line="276" w:lineRule="auto"/>
              <w:jc w:val="center"/>
              <w:rPr>
                <w:lang w:eastAsia="en-US"/>
              </w:rPr>
            </w:pPr>
            <w:r w:rsidRPr="00E31A85">
              <w:rPr>
                <w:lang w:eastAsia="en-US"/>
              </w:rPr>
              <w:t>120</w:t>
            </w:r>
          </w:p>
        </w:tc>
        <w:tc>
          <w:tcPr>
            <w:tcW w:w="1080" w:type="dxa"/>
            <w:tcBorders>
              <w:top w:val="single" w:sz="4" w:space="0" w:color="auto"/>
              <w:left w:val="single" w:sz="4" w:space="0" w:color="auto"/>
              <w:bottom w:val="single" w:sz="4" w:space="0" w:color="auto"/>
              <w:right w:val="single" w:sz="4" w:space="0" w:color="auto"/>
            </w:tcBorders>
            <w:hideMark/>
          </w:tcPr>
          <w:p w14:paraId="3129BF2D" w14:textId="77777777" w:rsidR="00B61A20" w:rsidRPr="00E31A85" w:rsidRDefault="00B61A20">
            <w:pPr>
              <w:spacing w:line="276" w:lineRule="auto"/>
              <w:jc w:val="center"/>
              <w:rPr>
                <w:lang w:eastAsia="en-US"/>
              </w:rPr>
            </w:pPr>
            <w:r w:rsidRPr="00E31A85">
              <w:rPr>
                <w:lang w:eastAsia="en-US"/>
              </w:rPr>
              <w:t>80</w:t>
            </w:r>
          </w:p>
        </w:tc>
        <w:tc>
          <w:tcPr>
            <w:tcW w:w="900" w:type="dxa"/>
            <w:tcBorders>
              <w:top w:val="single" w:sz="4" w:space="0" w:color="auto"/>
              <w:left w:val="single" w:sz="4" w:space="0" w:color="auto"/>
              <w:bottom w:val="single" w:sz="4" w:space="0" w:color="auto"/>
              <w:right w:val="single" w:sz="4" w:space="0" w:color="auto"/>
            </w:tcBorders>
            <w:hideMark/>
          </w:tcPr>
          <w:p w14:paraId="2997E948" w14:textId="77777777" w:rsidR="00B61A20" w:rsidRPr="00E31A85" w:rsidRDefault="00B61A20">
            <w:pPr>
              <w:spacing w:line="276" w:lineRule="auto"/>
              <w:ind w:left="-127"/>
              <w:jc w:val="center"/>
              <w:rPr>
                <w:lang w:eastAsia="en-US"/>
              </w:rPr>
            </w:pPr>
            <w:r w:rsidRPr="00E31A85">
              <w:rPr>
                <w:lang w:eastAsia="en-US"/>
              </w:rPr>
              <w:t>87</w:t>
            </w:r>
          </w:p>
        </w:tc>
        <w:tc>
          <w:tcPr>
            <w:tcW w:w="1066" w:type="dxa"/>
            <w:tcBorders>
              <w:top w:val="single" w:sz="4" w:space="0" w:color="auto"/>
              <w:left w:val="single" w:sz="4" w:space="0" w:color="auto"/>
              <w:bottom w:val="single" w:sz="4" w:space="0" w:color="auto"/>
              <w:right w:val="single" w:sz="4" w:space="0" w:color="auto"/>
            </w:tcBorders>
            <w:hideMark/>
          </w:tcPr>
          <w:p w14:paraId="43DD3105" w14:textId="77777777" w:rsidR="00B61A20" w:rsidRPr="00E31A85" w:rsidRDefault="00B61A20">
            <w:pPr>
              <w:spacing w:line="276" w:lineRule="auto"/>
              <w:jc w:val="center"/>
              <w:rPr>
                <w:lang w:eastAsia="en-US"/>
              </w:rPr>
            </w:pPr>
            <w:r w:rsidRPr="00E31A85">
              <w:rPr>
                <w:lang w:eastAsia="en-US"/>
              </w:rPr>
              <w:t>14</w:t>
            </w:r>
          </w:p>
        </w:tc>
      </w:tr>
      <w:tr w:rsidR="00B61A20" w:rsidRPr="00E31A85" w14:paraId="0AF7C90F"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16B3C314" w14:textId="77777777" w:rsidR="00B61A20" w:rsidRPr="00E31A85" w:rsidRDefault="00B61A20">
            <w:pPr>
              <w:spacing w:line="276" w:lineRule="auto"/>
              <w:ind w:left="34"/>
              <w:jc w:val="center"/>
              <w:rPr>
                <w:lang w:eastAsia="en-US"/>
              </w:rPr>
            </w:pPr>
            <w:r w:rsidRPr="00E31A85">
              <w:rPr>
                <w:lang w:eastAsia="en-US"/>
              </w:rPr>
              <w:t>Горох</w:t>
            </w:r>
          </w:p>
        </w:tc>
        <w:tc>
          <w:tcPr>
            <w:tcW w:w="1955" w:type="dxa"/>
            <w:tcBorders>
              <w:top w:val="single" w:sz="4" w:space="0" w:color="auto"/>
              <w:left w:val="single" w:sz="4" w:space="0" w:color="auto"/>
              <w:bottom w:val="single" w:sz="4" w:space="0" w:color="auto"/>
              <w:right w:val="single" w:sz="4" w:space="0" w:color="auto"/>
            </w:tcBorders>
            <w:hideMark/>
          </w:tcPr>
          <w:p w14:paraId="094F9FB3" w14:textId="77777777" w:rsidR="00B61A20" w:rsidRPr="00E31A85" w:rsidRDefault="00B61A20">
            <w:pPr>
              <w:spacing w:line="276" w:lineRule="auto"/>
              <w:jc w:val="center"/>
              <w:rPr>
                <w:lang w:eastAsia="en-US"/>
              </w:rPr>
            </w:pPr>
            <w:r w:rsidRPr="00E31A85">
              <w:rPr>
                <w:lang w:eastAsia="en-US"/>
              </w:rPr>
              <w:t>оригин. сем</w:t>
            </w:r>
            <w:r w:rsidRPr="00E31A85">
              <w:rPr>
                <w:lang w:eastAsia="en-US"/>
              </w:rPr>
              <w:t>е</w:t>
            </w:r>
            <w:r w:rsidRPr="00E31A85">
              <w:rPr>
                <w:lang w:eastAsia="en-US"/>
              </w:rPr>
              <w:t>на</w:t>
            </w:r>
          </w:p>
        </w:tc>
        <w:tc>
          <w:tcPr>
            <w:tcW w:w="1285" w:type="dxa"/>
            <w:tcBorders>
              <w:top w:val="single" w:sz="4" w:space="0" w:color="auto"/>
              <w:left w:val="single" w:sz="4" w:space="0" w:color="auto"/>
              <w:bottom w:val="single" w:sz="4" w:space="0" w:color="auto"/>
              <w:right w:val="single" w:sz="4" w:space="0" w:color="auto"/>
            </w:tcBorders>
            <w:hideMark/>
          </w:tcPr>
          <w:p w14:paraId="4EAE49CD"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0F522B05" w14:textId="77777777" w:rsidR="00B61A20" w:rsidRPr="00E31A85" w:rsidRDefault="00B61A20">
            <w:pPr>
              <w:spacing w:line="276" w:lineRule="auto"/>
              <w:jc w:val="center"/>
              <w:rPr>
                <w:lang w:eastAsia="en-US"/>
              </w:rPr>
            </w:pPr>
            <w:r w:rsidRPr="00E31A85">
              <w:rPr>
                <w:lang w:eastAsia="en-US"/>
              </w:rPr>
              <w:t>3</w:t>
            </w:r>
          </w:p>
        </w:tc>
        <w:tc>
          <w:tcPr>
            <w:tcW w:w="1080" w:type="dxa"/>
            <w:tcBorders>
              <w:top w:val="single" w:sz="4" w:space="0" w:color="auto"/>
              <w:left w:val="single" w:sz="4" w:space="0" w:color="auto"/>
              <w:bottom w:val="single" w:sz="4" w:space="0" w:color="auto"/>
              <w:right w:val="single" w:sz="4" w:space="0" w:color="auto"/>
            </w:tcBorders>
            <w:hideMark/>
          </w:tcPr>
          <w:p w14:paraId="5E4927B8" w14:textId="77777777" w:rsidR="00B61A20" w:rsidRPr="00E31A85" w:rsidRDefault="00B61A20">
            <w:pPr>
              <w:spacing w:line="276" w:lineRule="auto"/>
              <w:jc w:val="center"/>
              <w:rPr>
                <w:lang w:eastAsia="en-US"/>
              </w:rPr>
            </w:pPr>
            <w:r w:rsidRPr="00E31A85">
              <w:rPr>
                <w:lang w:eastAsia="en-US"/>
              </w:rPr>
              <w:t>0</w:t>
            </w:r>
          </w:p>
        </w:tc>
        <w:tc>
          <w:tcPr>
            <w:tcW w:w="900" w:type="dxa"/>
            <w:tcBorders>
              <w:top w:val="single" w:sz="4" w:space="0" w:color="auto"/>
              <w:left w:val="single" w:sz="4" w:space="0" w:color="auto"/>
              <w:bottom w:val="single" w:sz="4" w:space="0" w:color="auto"/>
              <w:right w:val="single" w:sz="4" w:space="0" w:color="auto"/>
            </w:tcBorders>
            <w:hideMark/>
          </w:tcPr>
          <w:p w14:paraId="3785B3EE"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1F54957E" w14:textId="77777777" w:rsidR="00B61A20" w:rsidRPr="00E31A85" w:rsidRDefault="00B61A20">
            <w:pPr>
              <w:spacing w:line="276" w:lineRule="auto"/>
              <w:jc w:val="center"/>
              <w:rPr>
                <w:lang w:eastAsia="en-US"/>
              </w:rPr>
            </w:pPr>
            <w:r w:rsidRPr="00E31A85">
              <w:rPr>
                <w:lang w:eastAsia="en-US"/>
              </w:rPr>
              <w:t>14</w:t>
            </w:r>
          </w:p>
        </w:tc>
      </w:tr>
      <w:tr w:rsidR="00B61A20" w:rsidRPr="00E31A85" w14:paraId="54EFB1EE"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5EE90676"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2CA9B7AF" w14:textId="77777777" w:rsidR="00B61A20" w:rsidRPr="00E31A85" w:rsidRDefault="00B61A20">
            <w:pPr>
              <w:spacing w:line="276" w:lineRule="auto"/>
              <w:jc w:val="center"/>
              <w:rPr>
                <w:lang w:eastAsia="en-US"/>
              </w:rPr>
            </w:pPr>
            <w:r w:rsidRPr="00E31A85">
              <w:rPr>
                <w:lang w:eastAsia="en-US"/>
              </w:rPr>
              <w:t>элитные с</w:t>
            </w:r>
            <w:r w:rsidRPr="00E31A85">
              <w:rPr>
                <w:lang w:eastAsia="en-US"/>
              </w:rPr>
              <w:t>е</w:t>
            </w:r>
            <w:r w:rsidRPr="00E31A85">
              <w:rPr>
                <w:lang w:eastAsia="en-US"/>
              </w:rPr>
              <w:t>мена</w:t>
            </w:r>
          </w:p>
        </w:tc>
        <w:tc>
          <w:tcPr>
            <w:tcW w:w="1285" w:type="dxa"/>
            <w:tcBorders>
              <w:top w:val="single" w:sz="4" w:space="0" w:color="auto"/>
              <w:left w:val="single" w:sz="4" w:space="0" w:color="auto"/>
              <w:bottom w:val="single" w:sz="4" w:space="0" w:color="auto"/>
              <w:right w:val="single" w:sz="4" w:space="0" w:color="auto"/>
            </w:tcBorders>
            <w:hideMark/>
          </w:tcPr>
          <w:p w14:paraId="05F86DC0"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26970291" w14:textId="77777777" w:rsidR="00B61A20" w:rsidRPr="00E31A85" w:rsidRDefault="00B61A20">
            <w:pPr>
              <w:spacing w:line="276" w:lineRule="auto"/>
              <w:jc w:val="center"/>
              <w:rPr>
                <w:lang w:eastAsia="en-US"/>
              </w:rPr>
            </w:pPr>
            <w:r w:rsidRPr="00E31A85">
              <w:rPr>
                <w:lang w:eastAsia="en-US"/>
              </w:rPr>
              <w:t>5</w:t>
            </w:r>
          </w:p>
        </w:tc>
        <w:tc>
          <w:tcPr>
            <w:tcW w:w="1080" w:type="dxa"/>
            <w:tcBorders>
              <w:top w:val="single" w:sz="4" w:space="0" w:color="auto"/>
              <w:left w:val="single" w:sz="4" w:space="0" w:color="auto"/>
              <w:bottom w:val="single" w:sz="4" w:space="0" w:color="auto"/>
              <w:right w:val="single" w:sz="4" w:space="0" w:color="auto"/>
            </w:tcBorders>
            <w:hideMark/>
          </w:tcPr>
          <w:p w14:paraId="0A4A47C6" w14:textId="77777777" w:rsidR="00B61A20" w:rsidRPr="00E31A85" w:rsidRDefault="00B61A20">
            <w:pPr>
              <w:spacing w:line="276" w:lineRule="auto"/>
              <w:jc w:val="center"/>
              <w:rPr>
                <w:lang w:eastAsia="en-US"/>
              </w:rPr>
            </w:pPr>
            <w:r w:rsidRPr="00E31A85">
              <w:rPr>
                <w:lang w:eastAsia="en-US"/>
              </w:rPr>
              <w:t>0</w:t>
            </w:r>
          </w:p>
        </w:tc>
        <w:tc>
          <w:tcPr>
            <w:tcW w:w="900" w:type="dxa"/>
            <w:tcBorders>
              <w:top w:val="single" w:sz="4" w:space="0" w:color="auto"/>
              <w:left w:val="single" w:sz="4" w:space="0" w:color="auto"/>
              <w:bottom w:val="single" w:sz="4" w:space="0" w:color="auto"/>
              <w:right w:val="single" w:sz="4" w:space="0" w:color="auto"/>
            </w:tcBorders>
            <w:hideMark/>
          </w:tcPr>
          <w:p w14:paraId="5EB03B43"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29DE6C5B" w14:textId="77777777" w:rsidR="00B61A20" w:rsidRPr="00E31A85" w:rsidRDefault="00B61A20">
            <w:pPr>
              <w:spacing w:line="276" w:lineRule="auto"/>
              <w:jc w:val="center"/>
              <w:rPr>
                <w:lang w:eastAsia="en-US"/>
              </w:rPr>
            </w:pPr>
            <w:r w:rsidRPr="00E31A85">
              <w:rPr>
                <w:lang w:eastAsia="en-US"/>
              </w:rPr>
              <w:t>14</w:t>
            </w:r>
          </w:p>
        </w:tc>
      </w:tr>
      <w:tr w:rsidR="00B61A20" w:rsidRPr="00E31A85" w14:paraId="6506A1DF"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0A89CD42"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63940FA0" w14:textId="77777777" w:rsidR="00B61A20" w:rsidRPr="00E31A85" w:rsidRDefault="00B61A20">
            <w:pPr>
              <w:spacing w:line="276" w:lineRule="auto"/>
              <w:jc w:val="center"/>
              <w:rPr>
                <w:lang w:eastAsia="en-US"/>
              </w:rPr>
            </w:pPr>
            <w:r w:rsidRPr="00E31A85">
              <w:rPr>
                <w:lang w:eastAsia="en-US"/>
              </w:rPr>
              <w:t>РС</w:t>
            </w:r>
          </w:p>
        </w:tc>
        <w:tc>
          <w:tcPr>
            <w:tcW w:w="1285" w:type="dxa"/>
            <w:tcBorders>
              <w:top w:val="single" w:sz="4" w:space="0" w:color="auto"/>
              <w:left w:val="single" w:sz="4" w:space="0" w:color="auto"/>
              <w:bottom w:val="single" w:sz="4" w:space="0" w:color="auto"/>
              <w:right w:val="single" w:sz="4" w:space="0" w:color="auto"/>
            </w:tcBorders>
            <w:hideMark/>
          </w:tcPr>
          <w:p w14:paraId="4228653C" w14:textId="77777777" w:rsidR="00B61A20" w:rsidRPr="00E31A85" w:rsidRDefault="00B61A20">
            <w:pPr>
              <w:spacing w:line="276" w:lineRule="auto"/>
              <w:jc w:val="center"/>
              <w:rPr>
                <w:lang w:eastAsia="en-US"/>
              </w:rPr>
            </w:pPr>
            <w:r w:rsidRPr="00E31A85">
              <w:rPr>
                <w:lang w:eastAsia="en-US"/>
              </w:rPr>
              <w:t>98,0</w:t>
            </w:r>
          </w:p>
        </w:tc>
        <w:tc>
          <w:tcPr>
            <w:tcW w:w="1620" w:type="dxa"/>
            <w:tcBorders>
              <w:top w:val="single" w:sz="4" w:space="0" w:color="auto"/>
              <w:left w:val="single" w:sz="4" w:space="0" w:color="auto"/>
              <w:bottom w:val="single" w:sz="4" w:space="0" w:color="auto"/>
              <w:right w:val="single" w:sz="4" w:space="0" w:color="auto"/>
            </w:tcBorders>
            <w:hideMark/>
          </w:tcPr>
          <w:p w14:paraId="22C08F28" w14:textId="77777777" w:rsidR="00B61A20" w:rsidRPr="00E31A85" w:rsidRDefault="00B61A20">
            <w:pPr>
              <w:spacing w:line="276" w:lineRule="auto"/>
              <w:jc w:val="center"/>
              <w:rPr>
                <w:lang w:eastAsia="en-US"/>
              </w:rPr>
            </w:pPr>
            <w:r w:rsidRPr="00E31A85">
              <w:rPr>
                <w:lang w:eastAsia="en-US"/>
              </w:rPr>
              <w:t>20</w:t>
            </w:r>
          </w:p>
        </w:tc>
        <w:tc>
          <w:tcPr>
            <w:tcW w:w="1080" w:type="dxa"/>
            <w:tcBorders>
              <w:top w:val="single" w:sz="4" w:space="0" w:color="auto"/>
              <w:left w:val="single" w:sz="4" w:space="0" w:color="auto"/>
              <w:bottom w:val="single" w:sz="4" w:space="0" w:color="auto"/>
              <w:right w:val="single" w:sz="4" w:space="0" w:color="auto"/>
            </w:tcBorders>
            <w:hideMark/>
          </w:tcPr>
          <w:p w14:paraId="5040BBA2" w14:textId="77777777" w:rsidR="00B61A20" w:rsidRPr="00E31A85" w:rsidRDefault="00B61A20">
            <w:pPr>
              <w:spacing w:line="276" w:lineRule="auto"/>
              <w:jc w:val="center"/>
              <w:rPr>
                <w:lang w:eastAsia="en-US"/>
              </w:rPr>
            </w:pPr>
            <w:r w:rsidRPr="00E31A85">
              <w:rPr>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14:paraId="5E6B2857" w14:textId="77777777" w:rsidR="00B61A20" w:rsidRPr="00E31A85" w:rsidRDefault="00B61A20">
            <w:pPr>
              <w:spacing w:line="276" w:lineRule="auto"/>
              <w:ind w:left="-127"/>
              <w:jc w:val="center"/>
              <w:rPr>
                <w:lang w:eastAsia="en-US"/>
              </w:rPr>
            </w:pPr>
            <w:r w:rsidRPr="00E31A85">
              <w:rPr>
                <w:lang w:eastAsia="en-US"/>
              </w:rPr>
              <w:t>92</w:t>
            </w:r>
          </w:p>
        </w:tc>
        <w:tc>
          <w:tcPr>
            <w:tcW w:w="1066" w:type="dxa"/>
            <w:tcBorders>
              <w:top w:val="single" w:sz="4" w:space="0" w:color="auto"/>
              <w:left w:val="single" w:sz="4" w:space="0" w:color="auto"/>
              <w:bottom w:val="single" w:sz="4" w:space="0" w:color="auto"/>
              <w:right w:val="single" w:sz="4" w:space="0" w:color="auto"/>
            </w:tcBorders>
            <w:hideMark/>
          </w:tcPr>
          <w:p w14:paraId="4FF7806C" w14:textId="77777777" w:rsidR="00B61A20" w:rsidRPr="00E31A85" w:rsidRDefault="00B61A20">
            <w:pPr>
              <w:spacing w:line="276" w:lineRule="auto"/>
              <w:jc w:val="center"/>
              <w:rPr>
                <w:lang w:eastAsia="en-US"/>
              </w:rPr>
            </w:pPr>
            <w:r w:rsidRPr="00E31A85">
              <w:rPr>
                <w:lang w:eastAsia="en-US"/>
              </w:rPr>
              <w:t>14</w:t>
            </w:r>
          </w:p>
        </w:tc>
      </w:tr>
      <w:tr w:rsidR="00B61A20" w:rsidRPr="00E31A85" w14:paraId="6F872074"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4A7CE4C4"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34611D9A"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0CB97417" w14:textId="77777777" w:rsidR="00B61A20" w:rsidRPr="00E31A85" w:rsidRDefault="00B61A20">
            <w:pPr>
              <w:spacing w:line="276" w:lineRule="auto"/>
              <w:jc w:val="center"/>
              <w:rPr>
                <w:lang w:eastAsia="en-US"/>
              </w:rPr>
            </w:pPr>
            <w:r w:rsidRPr="00E31A85">
              <w:rPr>
                <w:lang w:eastAsia="en-US"/>
              </w:rPr>
              <w:t>97,0</w:t>
            </w:r>
          </w:p>
        </w:tc>
        <w:tc>
          <w:tcPr>
            <w:tcW w:w="1620" w:type="dxa"/>
            <w:tcBorders>
              <w:top w:val="single" w:sz="4" w:space="0" w:color="auto"/>
              <w:left w:val="single" w:sz="4" w:space="0" w:color="auto"/>
              <w:bottom w:val="single" w:sz="4" w:space="0" w:color="auto"/>
              <w:right w:val="single" w:sz="4" w:space="0" w:color="auto"/>
            </w:tcBorders>
            <w:hideMark/>
          </w:tcPr>
          <w:p w14:paraId="41A75359" w14:textId="77777777" w:rsidR="00B61A20" w:rsidRPr="00E31A85" w:rsidRDefault="00B61A20">
            <w:pPr>
              <w:spacing w:line="276" w:lineRule="auto"/>
              <w:jc w:val="center"/>
              <w:rPr>
                <w:lang w:eastAsia="en-US"/>
              </w:rPr>
            </w:pPr>
            <w:r w:rsidRPr="00E31A85">
              <w:rPr>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14:paraId="4B3551A0" w14:textId="77777777" w:rsidR="00B61A20" w:rsidRPr="00E31A85" w:rsidRDefault="00B61A20">
            <w:pPr>
              <w:spacing w:line="276" w:lineRule="auto"/>
              <w:jc w:val="center"/>
              <w:rPr>
                <w:lang w:eastAsia="en-US"/>
              </w:rPr>
            </w:pPr>
            <w:r w:rsidRPr="00E31A85">
              <w:rPr>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14:paraId="57894E3A" w14:textId="77777777" w:rsidR="00B61A20" w:rsidRPr="00E31A85" w:rsidRDefault="00B61A20">
            <w:pPr>
              <w:spacing w:line="276" w:lineRule="auto"/>
              <w:ind w:left="-127"/>
              <w:jc w:val="center"/>
              <w:rPr>
                <w:lang w:eastAsia="en-US"/>
              </w:rPr>
            </w:pPr>
            <w:r w:rsidRPr="00E31A85">
              <w:rPr>
                <w:lang w:eastAsia="en-US"/>
              </w:rPr>
              <w:t>87</w:t>
            </w:r>
          </w:p>
        </w:tc>
        <w:tc>
          <w:tcPr>
            <w:tcW w:w="1066" w:type="dxa"/>
            <w:tcBorders>
              <w:top w:val="single" w:sz="4" w:space="0" w:color="auto"/>
              <w:left w:val="single" w:sz="4" w:space="0" w:color="auto"/>
              <w:bottom w:val="single" w:sz="4" w:space="0" w:color="auto"/>
              <w:right w:val="single" w:sz="4" w:space="0" w:color="auto"/>
            </w:tcBorders>
            <w:hideMark/>
          </w:tcPr>
          <w:p w14:paraId="498ADE83" w14:textId="77777777" w:rsidR="00B61A20" w:rsidRPr="00E31A85" w:rsidRDefault="00B61A20">
            <w:pPr>
              <w:spacing w:line="276" w:lineRule="auto"/>
              <w:jc w:val="center"/>
              <w:rPr>
                <w:lang w:eastAsia="en-US"/>
              </w:rPr>
            </w:pPr>
            <w:r w:rsidRPr="00E31A85">
              <w:rPr>
                <w:lang w:eastAsia="en-US"/>
              </w:rPr>
              <w:t>14</w:t>
            </w:r>
          </w:p>
        </w:tc>
      </w:tr>
      <w:tr w:rsidR="00B61A20" w:rsidRPr="00E31A85" w14:paraId="45D6AF63"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2DF4EC51" w14:textId="77777777" w:rsidR="00B61A20" w:rsidRPr="00E31A85" w:rsidRDefault="00B61A20">
            <w:pPr>
              <w:spacing w:line="276" w:lineRule="auto"/>
              <w:ind w:left="34"/>
              <w:jc w:val="center"/>
              <w:rPr>
                <w:lang w:eastAsia="en-US"/>
              </w:rPr>
            </w:pPr>
            <w:r w:rsidRPr="00E31A85">
              <w:rPr>
                <w:lang w:eastAsia="en-US"/>
              </w:rPr>
              <w:t>Нут</w:t>
            </w:r>
          </w:p>
        </w:tc>
        <w:tc>
          <w:tcPr>
            <w:tcW w:w="1955" w:type="dxa"/>
            <w:tcBorders>
              <w:top w:val="single" w:sz="4" w:space="0" w:color="auto"/>
              <w:left w:val="single" w:sz="4" w:space="0" w:color="auto"/>
              <w:bottom w:val="single" w:sz="4" w:space="0" w:color="auto"/>
              <w:right w:val="single" w:sz="4" w:space="0" w:color="auto"/>
            </w:tcBorders>
            <w:hideMark/>
          </w:tcPr>
          <w:p w14:paraId="281AA1BD" w14:textId="77777777" w:rsidR="00B61A20" w:rsidRPr="00E31A85" w:rsidRDefault="00B61A20">
            <w:pPr>
              <w:spacing w:line="276" w:lineRule="auto"/>
              <w:jc w:val="center"/>
              <w:rPr>
                <w:lang w:eastAsia="en-US"/>
              </w:rPr>
            </w:pPr>
            <w:r w:rsidRPr="00E31A85">
              <w:rPr>
                <w:lang w:eastAsia="en-US"/>
              </w:rPr>
              <w:t>оригин. сем</w:t>
            </w:r>
            <w:r w:rsidRPr="00E31A85">
              <w:rPr>
                <w:lang w:eastAsia="en-US"/>
              </w:rPr>
              <w:t>е</w:t>
            </w:r>
            <w:r w:rsidRPr="00E31A85">
              <w:rPr>
                <w:lang w:eastAsia="en-US"/>
              </w:rPr>
              <w:t>на</w:t>
            </w:r>
          </w:p>
        </w:tc>
        <w:tc>
          <w:tcPr>
            <w:tcW w:w="1285" w:type="dxa"/>
            <w:tcBorders>
              <w:top w:val="single" w:sz="4" w:space="0" w:color="auto"/>
              <w:left w:val="single" w:sz="4" w:space="0" w:color="auto"/>
              <w:bottom w:val="single" w:sz="4" w:space="0" w:color="auto"/>
              <w:right w:val="single" w:sz="4" w:space="0" w:color="auto"/>
            </w:tcBorders>
            <w:hideMark/>
          </w:tcPr>
          <w:p w14:paraId="20BB9FFC"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58F55598" w14:textId="77777777" w:rsidR="00B61A20" w:rsidRPr="00E31A85" w:rsidRDefault="00B61A20">
            <w:pPr>
              <w:spacing w:line="276" w:lineRule="auto"/>
              <w:jc w:val="center"/>
              <w:rPr>
                <w:lang w:eastAsia="en-US"/>
              </w:rPr>
            </w:pPr>
            <w:r w:rsidRPr="00E31A85">
              <w:rPr>
                <w:lang w:eastAsia="en-US"/>
              </w:rPr>
              <w:t>3</w:t>
            </w:r>
          </w:p>
        </w:tc>
        <w:tc>
          <w:tcPr>
            <w:tcW w:w="1080" w:type="dxa"/>
            <w:tcBorders>
              <w:top w:val="single" w:sz="4" w:space="0" w:color="auto"/>
              <w:left w:val="single" w:sz="4" w:space="0" w:color="auto"/>
              <w:bottom w:val="single" w:sz="4" w:space="0" w:color="auto"/>
              <w:right w:val="single" w:sz="4" w:space="0" w:color="auto"/>
            </w:tcBorders>
            <w:hideMark/>
          </w:tcPr>
          <w:p w14:paraId="56E19A42" w14:textId="77777777" w:rsidR="00B61A20" w:rsidRPr="00E31A85" w:rsidRDefault="00B61A20">
            <w:pPr>
              <w:spacing w:line="276" w:lineRule="auto"/>
              <w:jc w:val="center"/>
              <w:rPr>
                <w:lang w:eastAsia="en-US"/>
              </w:rPr>
            </w:pPr>
            <w:r w:rsidRPr="00E31A85">
              <w:rPr>
                <w:lang w:eastAsia="en-US"/>
              </w:rPr>
              <w:t>0</w:t>
            </w:r>
          </w:p>
        </w:tc>
        <w:tc>
          <w:tcPr>
            <w:tcW w:w="900" w:type="dxa"/>
            <w:tcBorders>
              <w:top w:val="single" w:sz="4" w:space="0" w:color="auto"/>
              <w:left w:val="single" w:sz="4" w:space="0" w:color="auto"/>
              <w:bottom w:val="single" w:sz="4" w:space="0" w:color="auto"/>
              <w:right w:val="single" w:sz="4" w:space="0" w:color="auto"/>
            </w:tcBorders>
            <w:hideMark/>
          </w:tcPr>
          <w:p w14:paraId="27E7C15A" w14:textId="77777777" w:rsidR="00B61A20" w:rsidRPr="00E31A85" w:rsidRDefault="00B61A20">
            <w:pPr>
              <w:spacing w:line="276" w:lineRule="auto"/>
              <w:ind w:left="-127"/>
              <w:jc w:val="center"/>
              <w:rPr>
                <w:lang w:eastAsia="en-US"/>
              </w:rPr>
            </w:pPr>
            <w:r w:rsidRPr="00E31A85">
              <w:rPr>
                <w:lang w:eastAsia="en-US"/>
              </w:rPr>
              <w:t>90</w:t>
            </w:r>
          </w:p>
        </w:tc>
        <w:tc>
          <w:tcPr>
            <w:tcW w:w="1066" w:type="dxa"/>
            <w:tcBorders>
              <w:top w:val="single" w:sz="4" w:space="0" w:color="auto"/>
              <w:left w:val="single" w:sz="4" w:space="0" w:color="auto"/>
              <w:bottom w:val="single" w:sz="4" w:space="0" w:color="auto"/>
              <w:right w:val="single" w:sz="4" w:space="0" w:color="auto"/>
            </w:tcBorders>
            <w:hideMark/>
          </w:tcPr>
          <w:p w14:paraId="00F15857" w14:textId="77777777" w:rsidR="00B61A20" w:rsidRPr="00E31A85" w:rsidRDefault="00B61A20">
            <w:pPr>
              <w:spacing w:line="276" w:lineRule="auto"/>
              <w:jc w:val="center"/>
              <w:rPr>
                <w:lang w:eastAsia="en-US"/>
              </w:rPr>
            </w:pPr>
            <w:r w:rsidRPr="00E31A85">
              <w:rPr>
                <w:lang w:eastAsia="en-US"/>
              </w:rPr>
              <w:t>14</w:t>
            </w:r>
          </w:p>
        </w:tc>
      </w:tr>
      <w:tr w:rsidR="00B61A20" w:rsidRPr="00E31A85" w14:paraId="5C9CD4FF"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58134221"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75DCD722" w14:textId="77777777" w:rsidR="00B61A20" w:rsidRPr="00E31A85" w:rsidRDefault="00B61A20">
            <w:pPr>
              <w:spacing w:line="276" w:lineRule="auto"/>
              <w:jc w:val="center"/>
              <w:rPr>
                <w:lang w:eastAsia="en-US"/>
              </w:rPr>
            </w:pPr>
            <w:r w:rsidRPr="00E31A85">
              <w:rPr>
                <w:lang w:eastAsia="en-US"/>
              </w:rPr>
              <w:t>элитные с</w:t>
            </w:r>
            <w:r w:rsidRPr="00E31A85">
              <w:rPr>
                <w:lang w:eastAsia="en-US"/>
              </w:rPr>
              <w:t>е</w:t>
            </w:r>
            <w:r w:rsidRPr="00E31A85">
              <w:rPr>
                <w:lang w:eastAsia="en-US"/>
              </w:rPr>
              <w:t>мена</w:t>
            </w:r>
          </w:p>
        </w:tc>
        <w:tc>
          <w:tcPr>
            <w:tcW w:w="1285" w:type="dxa"/>
            <w:tcBorders>
              <w:top w:val="single" w:sz="4" w:space="0" w:color="auto"/>
              <w:left w:val="single" w:sz="4" w:space="0" w:color="auto"/>
              <w:bottom w:val="single" w:sz="4" w:space="0" w:color="auto"/>
              <w:right w:val="single" w:sz="4" w:space="0" w:color="auto"/>
            </w:tcBorders>
            <w:hideMark/>
          </w:tcPr>
          <w:p w14:paraId="343629D0"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1CEEF126" w14:textId="77777777" w:rsidR="00B61A20" w:rsidRPr="00E31A85" w:rsidRDefault="00B61A20">
            <w:pPr>
              <w:spacing w:line="276" w:lineRule="auto"/>
              <w:jc w:val="center"/>
              <w:rPr>
                <w:lang w:eastAsia="en-US"/>
              </w:rPr>
            </w:pPr>
            <w:r w:rsidRPr="00E31A85">
              <w:rPr>
                <w:lang w:eastAsia="en-US"/>
              </w:rPr>
              <w:t>5</w:t>
            </w:r>
          </w:p>
        </w:tc>
        <w:tc>
          <w:tcPr>
            <w:tcW w:w="1080" w:type="dxa"/>
            <w:tcBorders>
              <w:top w:val="single" w:sz="4" w:space="0" w:color="auto"/>
              <w:left w:val="single" w:sz="4" w:space="0" w:color="auto"/>
              <w:bottom w:val="single" w:sz="4" w:space="0" w:color="auto"/>
              <w:right w:val="single" w:sz="4" w:space="0" w:color="auto"/>
            </w:tcBorders>
            <w:hideMark/>
          </w:tcPr>
          <w:p w14:paraId="15A5F774" w14:textId="77777777" w:rsidR="00B61A20" w:rsidRPr="00E31A85" w:rsidRDefault="00B61A20">
            <w:pPr>
              <w:spacing w:line="276" w:lineRule="auto"/>
              <w:jc w:val="center"/>
              <w:rPr>
                <w:lang w:eastAsia="en-US"/>
              </w:rPr>
            </w:pPr>
            <w:r w:rsidRPr="00E31A85">
              <w:rPr>
                <w:lang w:eastAsia="en-US"/>
              </w:rPr>
              <w:t>0</w:t>
            </w:r>
          </w:p>
        </w:tc>
        <w:tc>
          <w:tcPr>
            <w:tcW w:w="900" w:type="dxa"/>
            <w:tcBorders>
              <w:top w:val="single" w:sz="4" w:space="0" w:color="auto"/>
              <w:left w:val="single" w:sz="4" w:space="0" w:color="auto"/>
              <w:bottom w:val="single" w:sz="4" w:space="0" w:color="auto"/>
              <w:right w:val="single" w:sz="4" w:space="0" w:color="auto"/>
            </w:tcBorders>
            <w:hideMark/>
          </w:tcPr>
          <w:p w14:paraId="1B12DCE8" w14:textId="77777777" w:rsidR="00B61A20" w:rsidRPr="00E31A85" w:rsidRDefault="00B61A20">
            <w:pPr>
              <w:spacing w:line="276" w:lineRule="auto"/>
              <w:ind w:left="-127"/>
              <w:jc w:val="center"/>
              <w:rPr>
                <w:lang w:eastAsia="en-US"/>
              </w:rPr>
            </w:pPr>
            <w:r w:rsidRPr="00E31A85">
              <w:rPr>
                <w:lang w:eastAsia="en-US"/>
              </w:rPr>
              <w:t>90</w:t>
            </w:r>
          </w:p>
        </w:tc>
        <w:tc>
          <w:tcPr>
            <w:tcW w:w="1066" w:type="dxa"/>
            <w:tcBorders>
              <w:top w:val="single" w:sz="4" w:space="0" w:color="auto"/>
              <w:left w:val="single" w:sz="4" w:space="0" w:color="auto"/>
              <w:bottom w:val="single" w:sz="4" w:space="0" w:color="auto"/>
              <w:right w:val="single" w:sz="4" w:space="0" w:color="auto"/>
            </w:tcBorders>
            <w:hideMark/>
          </w:tcPr>
          <w:p w14:paraId="3DB179DC" w14:textId="77777777" w:rsidR="00B61A20" w:rsidRPr="00E31A85" w:rsidRDefault="00B61A20">
            <w:pPr>
              <w:spacing w:line="276" w:lineRule="auto"/>
              <w:jc w:val="center"/>
              <w:rPr>
                <w:lang w:eastAsia="en-US"/>
              </w:rPr>
            </w:pPr>
            <w:r w:rsidRPr="00E31A85">
              <w:rPr>
                <w:lang w:eastAsia="en-US"/>
              </w:rPr>
              <w:t>14</w:t>
            </w:r>
          </w:p>
        </w:tc>
      </w:tr>
      <w:tr w:rsidR="00B61A20" w:rsidRPr="00E31A85" w14:paraId="4015DAA6"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07A41FF2"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3E6A2A35" w14:textId="77777777" w:rsidR="00B61A20" w:rsidRPr="00E31A85" w:rsidRDefault="00B61A20">
            <w:pPr>
              <w:spacing w:line="276" w:lineRule="auto"/>
              <w:jc w:val="center"/>
              <w:rPr>
                <w:lang w:eastAsia="en-US"/>
              </w:rPr>
            </w:pPr>
            <w:r w:rsidRPr="00E31A85">
              <w:rPr>
                <w:lang w:eastAsia="en-US"/>
              </w:rPr>
              <w:t>РС</w:t>
            </w:r>
          </w:p>
        </w:tc>
        <w:tc>
          <w:tcPr>
            <w:tcW w:w="1285" w:type="dxa"/>
            <w:tcBorders>
              <w:top w:val="single" w:sz="4" w:space="0" w:color="auto"/>
              <w:left w:val="single" w:sz="4" w:space="0" w:color="auto"/>
              <w:bottom w:val="single" w:sz="4" w:space="0" w:color="auto"/>
              <w:right w:val="single" w:sz="4" w:space="0" w:color="auto"/>
            </w:tcBorders>
            <w:hideMark/>
          </w:tcPr>
          <w:p w14:paraId="09E1FBF0" w14:textId="77777777" w:rsidR="00B61A20" w:rsidRPr="00E31A85" w:rsidRDefault="00B61A20">
            <w:pPr>
              <w:spacing w:line="276" w:lineRule="auto"/>
              <w:jc w:val="center"/>
              <w:rPr>
                <w:lang w:eastAsia="en-US"/>
              </w:rPr>
            </w:pPr>
            <w:r w:rsidRPr="00E31A85">
              <w:rPr>
                <w:lang w:eastAsia="en-US"/>
              </w:rPr>
              <w:t>98,5</w:t>
            </w:r>
          </w:p>
        </w:tc>
        <w:tc>
          <w:tcPr>
            <w:tcW w:w="1620" w:type="dxa"/>
            <w:tcBorders>
              <w:top w:val="single" w:sz="4" w:space="0" w:color="auto"/>
              <w:left w:val="single" w:sz="4" w:space="0" w:color="auto"/>
              <w:bottom w:val="single" w:sz="4" w:space="0" w:color="auto"/>
              <w:right w:val="single" w:sz="4" w:space="0" w:color="auto"/>
            </w:tcBorders>
            <w:hideMark/>
          </w:tcPr>
          <w:p w14:paraId="3D8AE102" w14:textId="77777777" w:rsidR="00B61A20" w:rsidRPr="00E31A85" w:rsidRDefault="00B61A20">
            <w:pPr>
              <w:spacing w:line="276" w:lineRule="auto"/>
              <w:jc w:val="center"/>
              <w:rPr>
                <w:lang w:eastAsia="en-US"/>
              </w:rPr>
            </w:pPr>
            <w:r w:rsidRPr="00E31A85">
              <w:rPr>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14:paraId="13E6D3C2" w14:textId="77777777" w:rsidR="00B61A20" w:rsidRPr="00E31A85" w:rsidRDefault="00B61A20">
            <w:pPr>
              <w:spacing w:line="276" w:lineRule="auto"/>
              <w:jc w:val="center"/>
              <w:rPr>
                <w:lang w:eastAsia="en-US"/>
              </w:rPr>
            </w:pPr>
            <w:r w:rsidRPr="00E31A85">
              <w:rPr>
                <w:lang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19567EA3" w14:textId="77777777" w:rsidR="00B61A20" w:rsidRPr="00E31A85" w:rsidRDefault="00B61A20">
            <w:pPr>
              <w:spacing w:line="276" w:lineRule="auto"/>
              <w:ind w:left="-127"/>
              <w:jc w:val="center"/>
              <w:rPr>
                <w:lang w:eastAsia="en-US"/>
              </w:rPr>
            </w:pPr>
            <w:r w:rsidRPr="00E31A85">
              <w:rPr>
                <w:lang w:eastAsia="en-US"/>
              </w:rPr>
              <w:t>90</w:t>
            </w:r>
          </w:p>
        </w:tc>
        <w:tc>
          <w:tcPr>
            <w:tcW w:w="1066" w:type="dxa"/>
            <w:tcBorders>
              <w:top w:val="single" w:sz="4" w:space="0" w:color="auto"/>
              <w:left w:val="single" w:sz="4" w:space="0" w:color="auto"/>
              <w:bottom w:val="single" w:sz="4" w:space="0" w:color="auto"/>
              <w:right w:val="single" w:sz="4" w:space="0" w:color="auto"/>
            </w:tcBorders>
            <w:hideMark/>
          </w:tcPr>
          <w:p w14:paraId="2644FFCB" w14:textId="77777777" w:rsidR="00B61A20" w:rsidRPr="00E31A85" w:rsidRDefault="00B61A20">
            <w:pPr>
              <w:spacing w:line="276" w:lineRule="auto"/>
              <w:jc w:val="center"/>
              <w:rPr>
                <w:lang w:eastAsia="en-US"/>
              </w:rPr>
            </w:pPr>
            <w:r w:rsidRPr="00E31A85">
              <w:rPr>
                <w:lang w:eastAsia="en-US"/>
              </w:rPr>
              <w:t>14</w:t>
            </w:r>
          </w:p>
        </w:tc>
      </w:tr>
      <w:tr w:rsidR="00B61A20" w:rsidRPr="00E31A85" w14:paraId="0AB7A45E"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2171EC39"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2A7FF8FC"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0A7FB0D2" w14:textId="77777777" w:rsidR="00B61A20" w:rsidRPr="00E31A85" w:rsidRDefault="00B61A20">
            <w:pPr>
              <w:spacing w:line="276" w:lineRule="auto"/>
              <w:jc w:val="center"/>
              <w:rPr>
                <w:lang w:eastAsia="en-US"/>
              </w:rPr>
            </w:pPr>
            <w:r w:rsidRPr="00E31A85">
              <w:rPr>
                <w:lang w:eastAsia="en-US"/>
              </w:rPr>
              <w:t>98,0</w:t>
            </w:r>
          </w:p>
        </w:tc>
        <w:tc>
          <w:tcPr>
            <w:tcW w:w="1620" w:type="dxa"/>
            <w:tcBorders>
              <w:top w:val="single" w:sz="4" w:space="0" w:color="auto"/>
              <w:left w:val="single" w:sz="4" w:space="0" w:color="auto"/>
              <w:bottom w:val="single" w:sz="4" w:space="0" w:color="auto"/>
              <w:right w:val="single" w:sz="4" w:space="0" w:color="auto"/>
            </w:tcBorders>
            <w:hideMark/>
          </w:tcPr>
          <w:p w14:paraId="5FAF1086" w14:textId="77777777" w:rsidR="00B61A20" w:rsidRPr="00E31A85" w:rsidRDefault="00B61A20">
            <w:pPr>
              <w:spacing w:line="276" w:lineRule="auto"/>
              <w:jc w:val="center"/>
              <w:rPr>
                <w:lang w:eastAsia="en-US"/>
              </w:rPr>
            </w:pPr>
            <w:r w:rsidRPr="00E31A85">
              <w:rPr>
                <w:lang w:eastAsia="en-US"/>
              </w:rPr>
              <w:t>20</w:t>
            </w:r>
          </w:p>
        </w:tc>
        <w:tc>
          <w:tcPr>
            <w:tcW w:w="1080" w:type="dxa"/>
            <w:tcBorders>
              <w:top w:val="single" w:sz="4" w:space="0" w:color="auto"/>
              <w:left w:val="single" w:sz="4" w:space="0" w:color="auto"/>
              <w:bottom w:val="single" w:sz="4" w:space="0" w:color="auto"/>
              <w:right w:val="single" w:sz="4" w:space="0" w:color="auto"/>
            </w:tcBorders>
            <w:hideMark/>
          </w:tcPr>
          <w:p w14:paraId="5A19D346" w14:textId="77777777" w:rsidR="00B61A20" w:rsidRPr="00E31A85" w:rsidRDefault="00B61A20">
            <w:pPr>
              <w:spacing w:line="276" w:lineRule="auto"/>
              <w:jc w:val="center"/>
              <w:rPr>
                <w:lang w:eastAsia="en-US"/>
              </w:rPr>
            </w:pPr>
            <w:r w:rsidRPr="00E31A85">
              <w:rPr>
                <w:lang w:eastAsia="en-US"/>
              </w:rPr>
              <w:t>3</w:t>
            </w:r>
          </w:p>
        </w:tc>
        <w:tc>
          <w:tcPr>
            <w:tcW w:w="900" w:type="dxa"/>
            <w:tcBorders>
              <w:top w:val="single" w:sz="4" w:space="0" w:color="auto"/>
              <w:left w:val="single" w:sz="4" w:space="0" w:color="auto"/>
              <w:bottom w:val="single" w:sz="4" w:space="0" w:color="auto"/>
              <w:right w:val="single" w:sz="4" w:space="0" w:color="auto"/>
            </w:tcBorders>
            <w:hideMark/>
          </w:tcPr>
          <w:p w14:paraId="2BCB022B" w14:textId="77777777" w:rsidR="00B61A20" w:rsidRPr="00E31A85" w:rsidRDefault="00B61A20">
            <w:pPr>
              <w:spacing w:line="276" w:lineRule="auto"/>
              <w:ind w:left="-127"/>
              <w:jc w:val="center"/>
              <w:rPr>
                <w:lang w:eastAsia="en-US"/>
              </w:rPr>
            </w:pPr>
            <w:r w:rsidRPr="00E31A85">
              <w:rPr>
                <w:lang w:eastAsia="en-US"/>
              </w:rPr>
              <w:t>85</w:t>
            </w:r>
          </w:p>
        </w:tc>
        <w:tc>
          <w:tcPr>
            <w:tcW w:w="1066" w:type="dxa"/>
            <w:tcBorders>
              <w:top w:val="single" w:sz="4" w:space="0" w:color="auto"/>
              <w:left w:val="single" w:sz="4" w:space="0" w:color="auto"/>
              <w:bottom w:val="single" w:sz="4" w:space="0" w:color="auto"/>
              <w:right w:val="single" w:sz="4" w:space="0" w:color="auto"/>
            </w:tcBorders>
            <w:hideMark/>
          </w:tcPr>
          <w:p w14:paraId="261EE804" w14:textId="77777777" w:rsidR="00B61A20" w:rsidRPr="00E31A85" w:rsidRDefault="00B61A20">
            <w:pPr>
              <w:spacing w:line="276" w:lineRule="auto"/>
              <w:jc w:val="center"/>
              <w:rPr>
                <w:lang w:eastAsia="en-US"/>
              </w:rPr>
            </w:pPr>
            <w:r w:rsidRPr="00E31A85">
              <w:rPr>
                <w:lang w:eastAsia="en-US"/>
              </w:rPr>
              <w:t>14</w:t>
            </w:r>
          </w:p>
        </w:tc>
      </w:tr>
      <w:tr w:rsidR="00B61A20" w:rsidRPr="00E31A85" w14:paraId="5BCDA690"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4229657E" w14:textId="77777777" w:rsidR="00B61A20" w:rsidRPr="00E31A85" w:rsidRDefault="00B61A20">
            <w:pPr>
              <w:tabs>
                <w:tab w:val="left" w:pos="2412"/>
              </w:tabs>
              <w:spacing w:line="276" w:lineRule="auto"/>
              <w:ind w:left="34"/>
              <w:jc w:val="center"/>
              <w:rPr>
                <w:lang w:eastAsia="en-US"/>
              </w:rPr>
            </w:pPr>
            <w:r w:rsidRPr="00E31A85">
              <w:rPr>
                <w:lang w:eastAsia="en-US"/>
              </w:rPr>
              <w:t>Подсолнечник</w:t>
            </w:r>
          </w:p>
          <w:p w14:paraId="49276738" w14:textId="77777777" w:rsidR="00B61A20" w:rsidRPr="00E31A85" w:rsidRDefault="00B61A20">
            <w:pPr>
              <w:spacing w:line="276" w:lineRule="auto"/>
              <w:ind w:left="34"/>
              <w:jc w:val="center"/>
              <w:rPr>
                <w:lang w:eastAsia="en-US"/>
              </w:rPr>
            </w:pPr>
            <w:r w:rsidRPr="00E31A85">
              <w:rPr>
                <w:lang w:eastAsia="en-US"/>
              </w:rPr>
              <w:t>сорта</w:t>
            </w:r>
          </w:p>
        </w:tc>
        <w:tc>
          <w:tcPr>
            <w:tcW w:w="1955" w:type="dxa"/>
            <w:tcBorders>
              <w:top w:val="single" w:sz="4" w:space="0" w:color="auto"/>
              <w:left w:val="single" w:sz="4" w:space="0" w:color="auto"/>
              <w:bottom w:val="single" w:sz="4" w:space="0" w:color="auto"/>
              <w:right w:val="single" w:sz="4" w:space="0" w:color="auto"/>
            </w:tcBorders>
            <w:hideMark/>
          </w:tcPr>
          <w:p w14:paraId="07AF9E06" w14:textId="77777777" w:rsidR="00B61A20" w:rsidRPr="00E31A85" w:rsidRDefault="00B61A20">
            <w:pPr>
              <w:spacing w:line="276" w:lineRule="auto"/>
              <w:jc w:val="center"/>
              <w:rPr>
                <w:lang w:eastAsia="en-US"/>
              </w:rPr>
            </w:pPr>
            <w:r w:rsidRPr="00E31A85">
              <w:rPr>
                <w:lang w:eastAsia="en-US"/>
              </w:rPr>
              <w:t>оригин. сем</w:t>
            </w:r>
            <w:r w:rsidRPr="00E31A85">
              <w:rPr>
                <w:lang w:eastAsia="en-US"/>
              </w:rPr>
              <w:t>е</w:t>
            </w:r>
            <w:r w:rsidRPr="00E31A85">
              <w:rPr>
                <w:lang w:eastAsia="en-US"/>
              </w:rPr>
              <w:t>на</w:t>
            </w:r>
          </w:p>
        </w:tc>
        <w:tc>
          <w:tcPr>
            <w:tcW w:w="1285" w:type="dxa"/>
            <w:tcBorders>
              <w:top w:val="single" w:sz="4" w:space="0" w:color="auto"/>
              <w:left w:val="single" w:sz="4" w:space="0" w:color="auto"/>
              <w:bottom w:val="single" w:sz="4" w:space="0" w:color="auto"/>
              <w:right w:val="single" w:sz="4" w:space="0" w:color="auto"/>
            </w:tcBorders>
            <w:hideMark/>
          </w:tcPr>
          <w:p w14:paraId="774DF503"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04BD7412" w14:textId="77777777" w:rsidR="00B61A20" w:rsidRPr="00E31A85" w:rsidRDefault="00B61A20">
            <w:pPr>
              <w:spacing w:line="276" w:lineRule="auto"/>
              <w:jc w:val="center"/>
              <w:rPr>
                <w:lang w:eastAsia="en-US"/>
              </w:rPr>
            </w:pPr>
            <w:r w:rsidRPr="00E31A85">
              <w:rPr>
                <w:lang w:eastAsia="en-US"/>
              </w:rPr>
              <w:t>3</w:t>
            </w:r>
          </w:p>
        </w:tc>
        <w:tc>
          <w:tcPr>
            <w:tcW w:w="1080" w:type="dxa"/>
            <w:tcBorders>
              <w:top w:val="single" w:sz="4" w:space="0" w:color="auto"/>
              <w:left w:val="single" w:sz="4" w:space="0" w:color="auto"/>
              <w:bottom w:val="single" w:sz="4" w:space="0" w:color="auto"/>
              <w:right w:val="single" w:sz="4" w:space="0" w:color="auto"/>
            </w:tcBorders>
            <w:hideMark/>
          </w:tcPr>
          <w:p w14:paraId="731A934E" w14:textId="77777777" w:rsidR="00B61A20" w:rsidRPr="00E31A85" w:rsidRDefault="00B61A20">
            <w:pPr>
              <w:spacing w:line="276" w:lineRule="auto"/>
              <w:jc w:val="center"/>
              <w:rPr>
                <w:lang w:eastAsia="en-US"/>
              </w:rPr>
            </w:pPr>
            <w:r w:rsidRPr="00E31A85">
              <w:rPr>
                <w:lang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5D91FD16" w14:textId="77777777" w:rsidR="00B61A20" w:rsidRPr="00E31A85" w:rsidRDefault="00B61A20">
            <w:pPr>
              <w:spacing w:line="276" w:lineRule="auto"/>
              <w:ind w:left="-127"/>
              <w:jc w:val="center"/>
              <w:rPr>
                <w:lang w:eastAsia="en-US"/>
              </w:rPr>
            </w:pPr>
            <w:r w:rsidRPr="00E31A85">
              <w:rPr>
                <w:lang w:eastAsia="en-US"/>
              </w:rPr>
              <w:t>90</w:t>
            </w:r>
          </w:p>
        </w:tc>
        <w:tc>
          <w:tcPr>
            <w:tcW w:w="1066" w:type="dxa"/>
            <w:tcBorders>
              <w:top w:val="single" w:sz="4" w:space="0" w:color="auto"/>
              <w:left w:val="single" w:sz="4" w:space="0" w:color="auto"/>
              <w:bottom w:val="single" w:sz="4" w:space="0" w:color="auto"/>
              <w:right w:val="single" w:sz="4" w:space="0" w:color="auto"/>
            </w:tcBorders>
            <w:hideMark/>
          </w:tcPr>
          <w:p w14:paraId="44A7289B" w14:textId="77777777" w:rsidR="00B61A20" w:rsidRPr="00E31A85" w:rsidRDefault="00B61A20">
            <w:pPr>
              <w:spacing w:line="276" w:lineRule="auto"/>
              <w:jc w:val="center"/>
              <w:rPr>
                <w:lang w:eastAsia="en-US"/>
              </w:rPr>
            </w:pPr>
            <w:r w:rsidRPr="00E31A85">
              <w:rPr>
                <w:lang w:eastAsia="en-US"/>
              </w:rPr>
              <w:t>10</w:t>
            </w:r>
          </w:p>
        </w:tc>
      </w:tr>
      <w:tr w:rsidR="00B61A20" w:rsidRPr="00E31A85" w14:paraId="43C0CE4C"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7B7BBD7F"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5521B383" w14:textId="77777777" w:rsidR="00B61A20" w:rsidRPr="00E31A85" w:rsidRDefault="00B61A20">
            <w:pPr>
              <w:spacing w:line="276" w:lineRule="auto"/>
              <w:jc w:val="center"/>
              <w:rPr>
                <w:lang w:eastAsia="en-US"/>
              </w:rPr>
            </w:pPr>
            <w:r w:rsidRPr="00E31A85">
              <w:rPr>
                <w:lang w:eastAsia="en-US"/>
              </w:rPr>
              <w:t>элитные с</w:t>
            </w:r>
            <w:r w:rsidRPr="00E31A85">
              <w:rPr>
                <w:lang w:eastAsia="en-US"/>
              </w:rPr>
              <w:t>е</w:t>
            </w:r>
            <w:r w:rsidRPr="00E31A85">
              <w:rPr>
                <w:lang w:eastAsia="en-US"/>
              </w:rPr>
              <w:t>мена</w:t>
            </w:r>
          </w:p>
        </w:tc>
        <w:tc>
          <w:tcPr>
            <w:tcW w:w="1285" w:type="dxa"/>
            <w:tcBorders>
              <w:top w:val="single" w:sz="4" w:space="0" w:color="auto"/>
              <w:left w:val="single" w:sz="4" w:space="0" w:color="auto"/>
              <w:bottom w:val="single" w:sz="4" w:space="0" w:color="auto"/>
              <w:right w:val="single" w:sz="4" w:space="0" w:color="auto"/>
            </w:tcBorders>
            <w:hideMark/>
          </w:tcPr>
          <w:p w14:paraId="08F08488" w14:textId="77777777" w:rsidR="00B61A20" w:rsidRPr="00E31A85" w:rsidRDefault="00B61A20">
            <w:pPr>
              <w:spacing w:line="276" w:lineRule="auto"/>
              <w:jc w:val="center"/>
              <w:rPr>
                <w:lang w:eastAsia="en-US"/>
              </w:rPr>
            </w:pPr>
            <w:r w:rsidRPr="00E31A85">
              <w:rPr>
                <w:lang w:eastAsia="en-US"/>
              </w:rPr>
              <w:t>99,0</w:t>
            </w:r>
          </w:p>
        </w:tc>
        <w:tc>
          <w:tcPr>
            <w:tcW w:w="1620" w:type="dxa"/>
            <w:tcBorders>
              <w:top w:val="single" w:sz="4" w:space="0" w:color="auto"/>
              <w:left w:val="single" w:sz="4" w:space="0" w:color="auto"/>
              <w:bottom w:val="single" w:sz="4" w:space="0" w:color="auto"/>
              <w:right w:val="single" w:sz="4" w:space="0" w:color="auto"/>
            </w:tcBorders>
            <w:hideMark/>
          </w:tcPr>
          <w:p w14:paraId="0E190404" w14:textId="77777777" w:rsidR="00B61A20" w:rsidRPr="00E31A85" w:rsidRDefault="00B61A20">
            <w:pPr>
              <w:spacing w:line="276" w:lineRule="auto"/>
              <w:jc w:val="center"/>
              <w:rPr>
                <w:lang w:eastAsia="en-US"/>
              </w:rPr>
            </w:pPr>
            <w:r w:rsidRPr="00E31A85">
              <w:rPr>
                <w:lang w:eastAsia="en-US"/>
              </w:rPr>
              <w:t>5</w:t>
            </w:r>
          </w:p>
        </w:tc>
        <w:tc>
          <w:tcPr>
            <w:tcW w:w="1080" w:type="dxa"/>
            <w:tcBorders>
              <w:top w:val="single" w:sz="4" w:space="0" w:color="auto"/>
              <w:left w:val="single" w:sz="4" w:space="0" w:color="auto"/>
              <w:bottom w:val="single" w:sz="4" w:space="0" w:color="auto"/>
              <w:right w:val="single" w:sz="4" w:space="0" w:color="auto"/>
            </w:tcBorders>
            <w:hideMark/>
          </w:tcPr>
          <w:p w14:paraId="70BBC02D" w14:textId="77777777" w:rsidR="00B61A20" w:rsidRPr="00E31A85" w:rsidRDefault="00B61A20">
            <w:pPr>
              <w:spacing w:line="276" w:lineRule="auto"/>
              <w:jc w:val="center"/>
              <w:rPr>
                <w:lang w:eastAsia="en-US"/>
              </w:rPr>
            </w:pPr>
            <w:r w:rsidRPr="00E31A85">
              <w:rPr>
                <w:lang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6DC87D6C" w14:textId="77777777" w:rsidR="00B61A20" w:rsidRPr="00E31A85" w:rsidRDefault="00B61A20">
            <w:pPr>
              <w:spacing w:line="276" w:lineRule="auto"/>
              <w:ind w:left="-127"/>
              <w:jc w:val="center"/>
              <w:rPr>
                <w:lang w:eastAsia="en-US"/>
              </w:rPr>
            </w:pPr>
            <w:r w:rsidRPr="00E31A85">
              <w:rPr>
                <w:lang w:eastAsia="en-US"/>
              </w:rPr>
              <w:t>90</w:t>
            </w:r>
          </w:p>
        </w:tc>
        <w:tc>
          <w:tcPr>
            <w:tcW w:w="1066" w:type="dxa"/>
            <w:tcBorders>
              <w:top w:val="single" w:sz="4" w:space="0" w:color="auto"/>
              <w:left w:val="single" w:sz="4" w:space="0" w:color="auto"/>
              <w:bottom w:val="single" w:sz="4" w:space="0" w:color="auto"/>
              <w:right w:val="single" w:sz="4" w:space="0" w:color="auto"/>
            </w:tcBorders>
            <w:hideMark/>
          </w:tcPr>
          <w:p w14:paraId="3F809AD6" w14:textId="77777777" w:rsidR="00B61A20" w:rsidRPr="00E31A85" w:rsidRDefault="00B61A20">
            <w:pPr>
              <w:spacing w:line="276" w:lineRule="auto"/>
              <w:jc w:val="center"/>
              <w:rPr>
                <w:lang w:eastAsia="en-US"/>
              </w:rPr>
            </w:pPr>
            <w:r w:rsidRPr="00E31A85">
              <w:rPr>
                <w:lang w:eastAsia="en-US"/>
              </w:rPr>
              <w:t>10</w:t>
            </w:r>
          </w:p>
        </w:tc>
      </w:tr>
      <w:tr w:rsidR="00B61A20" w:rsidRPr="00E31A85" w14:paraId="6F14983E"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56B7092F"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46E8262B" w14:textId="77777777" w:rsidR="00B61A20" w:rsidRPr="00E31A85" w:rsidRDefault="00B61A20">
            <w:pPr>
              <w:spacing w:line="276" w:lineRule="auto"/>
              <w:jc w:val="center"/>
              <w:rPr>
                <w:lang w:eastAsia="en-US"/>
              </w:rPr>
            </w:pPr>
            <w:r w:rsidRPr="00E31A85">
              <w:rPr>
                <w:lang w:eastAsia="en-US"/>
              </w:rPr>
              <w:t>РС, РСт</w:t>
            </w:r>
          </w:p>
        </w:tc>
        <w:tc>
          <w:tcPr>
            <w:tcW w:w="1285" w:type="dxa"/>
            <w:tcBorders>
              <w:top w:val="single" w:sz="4" w:space="0" w:color="auto"/>
              <w:left w:val="single" w:sz="4" w:space="0" w:color="auto"/>
              <w:bottom w:val="single" w:sz="4" w:space="0" w:color="auto"/>
              <w:right w:val="single" w:sz="4" w:space="0" w:color="auto"/>
            </w:tcBorders>
            <w:hideMark/>
          </w:tcPr>
          <w:p w14:paraId="530D0E25" w14:textId="77777777" w:rsidR="00B61A20" w:rsidRPr="00E31A85" w:rsidRDefault="00B61A20">
            <w:pPr>
              <w:spacing w:line="276" w:lineRule="auto"/>
              <w:jc w:val="center"/>
              <w:rPr>
                <w:lang w:eastAsia="en-US"/>
              </w:rPr>
            </w:pPr>
            <w:r w:rsidRPr="00E31A85">
              <w:rPr>
                <w:lang w:eastAsia="en-US"/>
              </w:rPr>
              <w:t>98,0</w:t>
            </w:r>
          </w:p>
        </w:tc>
        <w:tc>
          <w:tcPr>
            <w:tcW w:w="1620" w:type="dxa"/>
            <w:tcBorders>
              <w:top w:val="single" w:sz="4" w:space="0" w:color="auto"/>
              <w:left w:val="single" w:sz="4" w:space="0" w:color="auto"/>
              <w:bottom w:val="single" w:sz="4" w:space="0" w:color="auto"/>
              <w:right w:val="single" w:sz="4" w:space="0" w:color="auto"/>
            </w:tcBorders>
            <w:hideMark/>
          </w:tcPr>
          <w:p w14:paraId="36E48911" w14:textId="77777777" w:rsidR="00B61A20" w:rsidRPr="00E31A85" w:rsidRDefault="00B61A20">
            <w:pPr>
              <w:spacing w:line="276" w:lineRule="auto"/>
              <w:jc w:val="center"/>
              <w:rPr>
                <w:lang w:eastAsia="en-US"/>
              </w:rPr>
            </w:pPr>
            <w:r w:rsidRPr="00E31A85">
              <w:rPr>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14:paraId="786B3307" w14:textId="77777777" w:rsidR="00B61A20" w:rsidRPr="00E31A85" w:rsidRDefault="00B61A20">
            <w:pPr>
              <w:spacing w:line="276" w:lineRule="auto"/>
              <w:jc w:val="center"/>
              <w:rPr>
                <w:lang w:eastAsia="en-US"/>
              </w:rPr>
            </w:pPr>
            <w:r w:rsidRPr="00E31A85">
              <w:rPr>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14:paraId="43919C4A" w14:textId="77777777" w:rsidR="00B61A20" w:rsidRPr="00E31A85" w:rsidRDefault="00B61A20">
            <w:pPr>
              <w:spacing w:line="276" w:lineRule="auto"/>
              <w:ind w:left="-127"/>
              <w:jc w:val="center"/>
              <w:rPr>
                <w:lang w:eastAsia="en-US"/>
              </w:rPr>
            </w:pPr>
            <w:r w:rsidRPr="00E31A85">
              <w:rPr>
                <w:lang w:eastAsia="en-US"/>
              </w:rPr>
              <w:t>85</w:t>
            </w:r>
          </w:p>
        </w:tc>
        <w:tc>
          <w:tcPr>
            <w:tcW w:w="1066" w:type="dxa"/>
            <w:tcBorders>
              <w:top w:val="single" w:sz="4" w:space="0" w:color="auto"/>
              <w:left w:val="single" w:sz="4" w:space="0" w:color="auto"/>
              <w:bottom w:val="single" w:sz="4" w:space="0" w:color="auto"/>
              <w:right w:val="single" w:sz="4" w:space="0" w:color="auto"/>
            </w:tcBorders>
            <w:hideMark/>
          </w:tcPr>
          <w:p w14:paraId="44258964" w14:textId="77777777" w:rsidR="00B61A20" w:rsidRPr="00E31A85" w:rsidRDefault="00B61A20">
            <w:pPr>
              <w:spacing w:line="276" w:lineRule="auto"/>
              <w:jc w:val="center"/>
              <w:rPr>
                <w:lang w:eastAsia="en-US"/>
              </w:rPr>
            </w:pPr>
            <w:r w:rsidRPr="00E31A85">
              <w:rPr>
                <w:lang w:eastAsia="en-US"/>
              </w:rPr>
              <w:t>10</w:t>
            </w:r>
          </w:p>
        </w:tc>
      </w:tr>
      <w:tr w:rsidR="00B61A20" w:rsidRPr="00E31A85" w14:paraId="4BDE2894" w14:textId="77777777" w:rsidTr="00B61A20">
        <w:tc>
          <w:tcPr>
            <w:tcW w:w="2159" w:type="dxa"/>
            <w:tcBorders>
              <w:top w:val="single" w:sz="4" w:space="0" w:color="auto"/>
              <w:left w:val="single" w:sz="4" w:space="0" w:color="auto"/>
              <w:bottom w:val="single" w:sz="4" w:space="0" w:color="auto"/>
              <w:right w:val="single" w:sz="4" w:space="0" w:color="auto"/>
            </w:tcBorders>
            <w:hideMark/>
          </w:tcPr>
          <w:p w14:paraId="04217757" w14:textId="77777777" w:rsidR="00B61A20" w:rsidRPr="00E31A85" w:rsidRDefault="00B61A20">
            <w:pPr>
              <w:spacing w:line="276" w:lineRule="auto"/>
              <w:ind w:left="34"/>
              <w:jc w:val="center"/>
              <w:rPr>
                <w:lang w:eastAsia="en-US"/>
              </w:rPr>
            </w:pPr>
            <w:r w:rsidRPr="00E31A85">
              <w:rPr>
                <w:lang w:eastAsia="en-US"/>
              </w:rPr>
              <w:t>Подсолнечник</w:t>
            </w:r>
          </w:p>
          <w:p w14:paraId="12EBFEFA" w14:textId="77777777" w:rsidR="00B61A20" w:rsidRPr="00E31A85" w:rsidRDefault="00B61A20">
            <w:pPr>
              <w:spacing w:line="276" w:lineRule="auto"/>
              <w:ind w:left="34"/>
              <w:jc w:val="center"/>
              <w:rPr>
                <w:lang w:eastAsia="en-US"/>
              </w:rPr>
            </w:pPr>
            <w:r w:rsidRPr="00E31A85">
              <w:rPr>
                <w:lang w:eastAsia="en-US"/>
              </w:rPr>
              <w:t>гибриды това</w:t>
            </w:r>
            <w:r w:rsidRPr="00E31A85">
              <w:rPr>
                <w:lang w:eastAsia="en-US"/>
              </w:rPr>
              <w:t>р</w:t>
            </w:r>
            <w:r w:rsidRPr="00E31A85">
              <w:rPr>
                <w:lang w:eastAsia="en-US"/>
              </w:rPr>
              <w:t>ного назначения</w:t>
            </w:r>
          </w:p>
        </w:tc>
        <w:tc>
          <w:tcPr>
            <w:tcW w:w="1955" w:type="dxa"/>
            <w:tcBorders>
              <w:top w:val="single" w:sz="4" w:space="0" w:color="auto"/>
              <w:left w:val="single" w:sz="4" w:space="0" w:color="auto"/>
              <w:bottom w:val="single" w:sz="4" w:space="0" w:color="auto"/>
              <w:right w:val="single" w:sz="4" w:space="0" w:color="auto"/>
            </w:tcBorders>
            <w:hideMark/>
          </w:tcPr>
          <w:p w14:paraId="02A18368"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093AE44F" w14:textId="77777777" w:rsidR="00B61A20" w:rsidRPr="00E31A85" w:rsidRDefault="00B61A20">
            <w:pPr>
              <w:spacing w:line="276" w:lineRule="auto"/>
              <w:jc w:val="center"/>
              <w:rPr>
                <w:lang w:eastAsia="en-US"/>
              </w:rPr>
            </w:pPr>
            <w:r w:rsidRPr="00E31A85">
              <w:rPr>
                <w:lang w:eastAsia="en-US"/>
              </w:rPr>
              <w:t>98</w:t>
            </w:r>
          </w:p>
        </w:tc>
        <w:tc>
          <w:tcPr>
            <w:tcW w:w="1620" w:type="dxa"/>
            <w:tcBorders>
              <w:top w:val="single" w:sz="4" w:space="0" w:color="auto"/>
              <w:left w:val="single" w:sz="4" w:space="0" w:color="auto"/>
              <w:bottom w:val="single" w:sz="4" w:space="0" w:color="auto"/>
              <w:right w:val="single" w:sz="4" w:space="0" w:color="auto"/>
            </w:tcBorders>
            <w:hideMark/>
          </w:tcPr>
          <w:p w14:paraId="33554EAB" w14:textId="77777777" w:rsidR="00B61A20" w:rsidRPr="00E31A85" w:rsidRDefault="00B61A20">
            <w:pPr>
              <w:spacing w:line="276" w:lineRule="auto"/>
              <w:jc w:val="center"/>
              <w:rPr>
                <w:lang w:eastAsia="en-US"/>
              </w:rPr>
            </w:pPr>
            <w:r w:rsidRPr="00E31A85">
              <w:rPr>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14:paraId="6AB7C7C8" w14:textId="77777777" w:rsidR="00B61A20" w:rsidRPr="00E31A85" w:rsidRDefault="00B61A20">
            <w:pPr>
              <w:spacing w:line="276" w:lineRule="auto"/>
              <w:jc w:val="center"/>
              <w:rPr>
                <w:lang w:eastAsia="en-US"/>
              </w:rPr>
            </w:pPr>
            <w:r w:rsidRPr="00E31A85">
              <w:rPr>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14:paraId="2778342A" w14:textId="77777777" w:rsidR="00B61A20" w:rsidRPr="00E31A85" w:rsidRDefault="00B61A20">
            <w:pPr>
              <w:spacing w:line="276" w:lineRule="auto"/>
              <w:ind w:left="-127"/>
              <w:jc w:val="center"/>
              <w:rPr>
                <w:lang w:eastAsia="en-US"/>
              </w:rPr>
            </w:pPr>
            <w:r w:rsidRPr="00E31A85">
              <w:rPr>
                <w:lang w:eastAsia="en-US"/>
              </w:rPr>
              <w:t>85</w:t>
            </w:r>
          </w:p>
        </w:tc>
        <w:tc>
          <w:tcPr>
            <w:tcW w:w="1066" w:type="dxa"/>
            <w:tcBorders>
              <w:top w:val="single" w:sz="4" w:space="0" w:color="auto"/>
              <w:left w:val="single" w:sz="4" w:space="0" w:color="auto"/>
              <w:bottom w:val="single" w:sz="4" w:space="0" w:color="auto"/>
              <w:right w:val="single" w:sz="4" w:space="0" w:color="auto"/>
            </w:tcBorders>
            <w:hideMark/>
          </w:tcPr>
          <w:p w14:paraId="4975EBA6" w14:textId="77777777" w:rsidR="00B61A20" w:rsidRPr="00E31A85" w:rsidRDefault="00B61A20">
            <w:pPr>
              <w:spacing w:line="276" w:lineRule="auto"/>
              <w:jc w:val="center"/>
              <w:rPr>
                <w:lang w:eastAsia="en-US"/>
              </w:rPr>
            </w:pPr>
            <w:r w:rsidRPr="00E31A85">
              <w:rPr>
                <w:lang w:eastAsia="en-US"/>
              </w:rPr>
              <w:t>10</w:t>
            </w:r>
          </w:p>
        </w:tc>
      </w:tr>
      <w:tr w:rsidR="00B61A20" w:rsidRPr="00E31A85" w14:paraId="4F235103"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24C79779" w14:textId="77777777" w:rsidR="00B61A20" w:rsidRPr="00E31A85" w:rsidRDefault="00B61A20">
            <w:pPr>
              <w:spacing w:line="276" w:lineRule="auto"/>
              <w:ind w:left="34"/>
              <w:jc w:val="center"/>
              <w:rPr>
                <w:lang w:eastAsia="en-US"/>
              </w:rPr>
            </w:pPr>
            <w:r w:rsidRPr="00E31A85">
              <w:rPr>
                <w:lang w:eastAsia="en-US"/>
              </w:rPr>
              <w:t>Горчица сареп</w:t>
            </w:r>
            <w:r w:rsidRPr="00E31A85">
              <w:rPr>
                <w:lang w:eastAsia="en-US"/>
              </w:rPr>
              <w:t>т</w:t>
            </w:r>
            <w:r w:rsidRPr="00E31A85">
              <w:rPr>
                <w:lang w:eastAsia="en-US"/>
              </w:rPr>
              <w:t>ская</w:t>
            </w:r>
          </w:p>
        </w:tc>
        <w:tc>
          <w:tcPr>
            <w:tcW w:w="1955" w:type="dxa"/>
            <w:tcBorders>
              <w:top w:val="single" w:sz="4" w:space="0" w:color="auto"/>
              <w:left w:val="single" w:sz="4" w:space="0" w:color="auto"/>
              <w:bottom w:val="single" w:sz="4" w:space="0" w:color="auto"/>
              <w:right w:val="single" w:sz="4" w:space="0" w:color="auto"/>
            </w:tcBorders>
            <w:hideMark/>
          </w:tcPr>
          <w:p w14:paraId="180AD167" w14:textId="77777777" w:rsidR="00B61A20" w:rsidRPr="00E31A85" w:rsidRDefault="00B61A20">
            <w:pPr>
              <w:spacing w:line="276" w:lineRule="auto"/>
              <w:jc w:val="center"/>
              <w:rPr>
                <w:lang w:eastAsia="en-US"/>
              </w:rPr>
            </w:pPr>
            <w:r w:rsidRPr="00E31A85">
              <w:rPr>
                <w:lang w:eastAsia="en-US"/>
              </w:rPr>
              <w:t>ОС, ЭС</w:t>
            </w:r>
          </w:p>
        </w:tc>
        <w:tc>
          <w:tcPr>
            <w:tcW w:w="1285" w:type="dxa"/>
            <w:tcBorders>
              <w:top w:val="single" w:sz="4" w:space="0" w:color="auto"/>
              <w:left w:val="single" w:sz="4" w:space="0" w:color="auto"/>
              <w:bottom w:val="single" w:sz="4" w:space="0" w:color="auto"/>
              <w:right w:val="single" w:sz="4" w:space="0" w:color="auto"/>
            </w:tcBorders>
            <w:hideMark/>
          </w:tcPr>
          <w:p w14:paraId="72102B17" w14:textId="77777777" w:rsidR="00B61A20" w:rsidRPr="00E31A85" w:rsidRDefault="00B61A20">
            <w:pPr>
              <w:spacing w:line="276" w:lineRule="auto"/>
              <w:jc w:val="center"/>
              <w:rPr>
                <w:lang w:eastAsia="en-US"/>
              </w:rPr>
            </w:pPr>
            <w:r w:rsidRPr="00E31A85">
              <w:rPr>
                <w:lang w:eastAsia="en-US"/>
              </w:rPr>
              <w:t>98</w:t>
            </w:r>
          </w:p>
        </w:tc>
        <w:tc>
          <w:tcPr>
            <w:tcW w:w="1620" w:type="dxa"/>
            <w:tcBorders>
              <w:top w:val="single" w:sz="4" w:space="0" w:color="auto"/>
              <w:left w:val="single" w:sz="4" w:space="0" w:color="auto"/>
              <w:bottom w:val="single" w:sz="4" w:space="0" w:color="auto"/>
              <w:right w:val="single" w:sz="4" w:space="0" w:color="auto"/>
            </w:tcBorders>
            <w:hideMark/>
          </w:tcPr>
          <w:p w14:paraId="715206EA" w14:textId="77777777" w:rsidR="00B61A20" w:rsidRPr="00E31A85" w:rsidRDefault="00B61A20">
            <w:pPr>
              <w:spacing w:line="276" w:lineRule="auto"/>
              <w:jc w:val="center"/>
              <w:rPr>
                <w:lang w:eastAsia="en-US"/>
              </w:rPr>
            </w:pPr>
            <w:r w:rsidRPr="00E31A85">
              <w:rPr>
                <w:lang w:eastAsia="en-US"/>
              </w:rPr>
              <w:t>80</w:t>
            </w:r>
          </w:p>
        </w:tc>
        <w:tc>
          <w:tcPr>
            <w:tcW w:w="1080" w:type="dxa"/>
            <w:tcBorders>
              <w:top w:val="single" w:sz="4" w:space="0" w:color="auto"/>
              <w:left w:val="single" w:sz="4" w:space="0" w:color="auto"/>
              <w:bottom w:val="single" w:sz="4" w:space="0" w:color="auto"/>
              <w:right w:val="single" w:sz="4" w:space="0" w:color="auto"/>
            </w:tcBorders>
            <w:hideMark/>
          </w:tcPr>
          <w:p w14:paraId="72E03F0F" w14:textId="77777777" w:rsidR="00B61A20" w:rsidRPr="00E31A85" w:rsidRDefault="00B61A20">
            <w:pPr>
              <w:spacing w:line="276" w:lineRule="auto"/>
              <w:jc w:val="center"/>
              <w:rPr>
                <w:lang w:eastAsia="en-US"/>
              </w:rPr>
            </w:pPr>
            <w:r w:rsidRPr="00E31A85">
              <w:rPr>
                <w:lang w:eastAsia="en-US"/>
              </w:rPr>
              <w:t>40</w:t>
            </w:r>
          </w:p>
        </w:tc>
        <w:tc>
          <w:tcPr>
            <w:tcW w:w="900" w:type="dxa"/>
            <w:tcBorders>
              <w:top w:val="single" w:sz="4" w:space="0" w:color="auto"/>
              <w:left w:val="single" w:sz="4" w:space="0" w:color="auto"/>
              <w:bottom w:val="single" w:sz="4" w:space="0" w:color="auto"/>
              <w:right w:val="single" w:sz="4" w:space="0" w:color="auto"/>
            </w:tcBorders>
            <w:hideMark/>
          </w:tcPr>
          <w:p w14:paraId="1FE00CA0" w14:textId="77777777" w:rsidR="00B61A20" w:rsidRPr="00E31A85" w:rsidRDefault="00B61A20">
            <w:pPr>
              <w:spacing w:line="276" w:lineRule="auto"/>
              <w:ind w:left="-127"/>
              <w:jc w:val="center"/>
              <w:rPr>
                <w:lang w:eastAsia="en-US"/>
              </w:rPr>
            </w:pPr>
            <w:r w:rsidRPr="00E31A85">
              <w:rPr>
                <w:lang w:eastAsia="en-US"/>
              </w:rPr>
              <w:t>90</w:t>
            </w:r>
          </w:p>
        </w:tc>
        <w:tc>
          <w:tcPr>
            <w:tcW w:w="1066" w:type="dxa"/>
            <w:tcBorders>
              <w:top w:val="single" w:sz="4" w:space="0" w:color="auto"/>
              <w:left w:val="single" w:sz="4" w:space="0" w:color="auto"/>
              <w:bottom w:val="single" w:sz="4" w:space="0" w:color="auto"/>
              <w:right w:val="single" w:sz="4" w:space="0" w:color="auto"/>
            </w:tcBorders>
            <w:hideMark/>
          </w:tcPr>
          <w:p w14:paraId="7151186F" w14:textId="77777777" w:rsidR="00B61A20" w:rsidRPr="00E31A85" w:rsidRDefault="00B61A20">
            <w:pPr>
              <w:spacing w:line="276" w:lineRule="auto"/>
              <w:jc w:val="center"/>
              <w:rPr>
                <w:lang w:eastAsia="en-US"/>
              </w:rPr>
            </w:pPr>
            <w:r w:rsidRPr="00E31A85">
              <w:rPr>
                <w:lang w:eastAsia="en-US"/>
              </w:rPr>
              <w:t>12</w:t>
            </w:r>
          </w:p>
        </w:tc>
      </w:tr>
      <w:tr w:rsidR="00B61A20" w:rsidRPr="00E31A85" w14:paraId="43875ABE"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18E7AF24"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0B36C3C2"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4F00AE7C" w14:textId="77777777" w:rsidR="00B61A20" w:rsidRPr="00E31A85" w:rsidRDefault="00B61A20">
            <w:pPr>
              <w:spacing w:line="276" w:lineRule="auto"/>
              <w:jc w:val="center"/>
              <w:rPr>
                <w:lang w:eastAsia="en-US"/>
              </w:rPr>
            </w:pPr>
            <w:r w:rsidRPr="00E31A85">
              <w:rPr>
                <w:lang w:eastAsia="en-US"/>
              </w:rPr>
              <w:t>98</w:t>
            </w:r>
          </w:p>
        </w:tc>
        <w:tc>
          <w:tcPr>
            <w:tcW w:w="1620" w:type="dxa"/>
            <w:tcBorders>
              <w:top w:val="single" w:sz="4" w:space="0" w:color="auto"/>
              <w:left w:val="single" w:sz="4" w:space="0" w:color="auto"/>
              <w:bottom w:val="single" w:sz="4" w:space="0" w:color="auto"/>
              <w:right w:val="single" w:sz="4" w:space="0" w:color="auto"/>
            </w:tcBorders>
            <w:hideMark/>
          </w:tcPr>
          <w:p w14:paraId="6832B00C" w14:textId="77777777" w:rsidR="00B61A20" w:rsidRPr="00E31A85" w:rsidRDefault="00B61A20">
            <w:pPr>
              <w:spacing w:line="276" w:lineRule="auto"/>
              <w:jc w:val="center"/>
              <w:rPr>
                <w:lang w:eastAsia="en-US"/>
              </w:rPr>
            </w:pPr>
            <w:r w:rsidRPr="00E31A85">
              <w:rPr>
                <w:lang w:eastAsia="en-US"/>
              </w:rPr>
              <w:t>720</w:t>
            </w:r>
          </w:p>
        </w:tc>
        <w:tc>
          <w:tcPr>
            <w:tcW w:w="1080" w:type="dxa"/>
            <w:tcBorders>
              <w:top w:val="single" w:sz="4" w:space="0" w:color="auto"/>
              <w:left w:val="single" w:sz="4" w:space="0" w:color="auto"/>
              <w:bottom w:val="single" w:sz="4" w:space="0" w:color="auto"/>
              <w:right w:val="single" w:sz="4" w:space="0" w:color="auto"/>
            </w:tcBorders>
            <w:hideMark/>
          </w:tcPr>
          <w:p w14:paraId="7B98B6DD" w14:textId="77777777" w:rsidR="00B61A20" w:rsidRPr="00E31A85" w:rsidRDefault="00B61A20">
            <w:pPr>
              <w:spacing w:line="276" w:lineRule="auto"/>
              <w:jc w:val="center"/>
              <w:rPr>
                <w:lang w:eastAsia="en-US"/>
              </w:rPr>
            </w:pPr>
            <w:r w:rsidRPr="00E31A85">
              <w:rPr>
                <w:lang w:eastAsia="en-US"/>
              </w:rPr>
              <w:t>400</w:t>
            </w:r>
          </w:p>
        </w:tc>
        <w:tc>
          <w:tcPr>
            <w:tcW w:w="900" w:type="dxa"/>
            <w:tcBorders>
              <w:top w:val="single" w:sz="4" w:space="0" w:color="auto"/>
              <w:left w:val="single" w:sz="4" w:space="0" w:color="auto"/>
              <w:bottom w:val="single" w:sz="4" w:space="0" w:color="auto"/>
              <w:right w:val="single" w:sz="4" w:space="0" w:color="auto"/>
            </w:tcBorders>
            <w:hideMark/>
          </w:tcPr>
          <w:p w14:paraId="2CAC3BD1" w14:textId="77777777" w:rsidR="00B61A20" w:rsidRPr="00E31A85" w:rsidRDefault="00B61A20">
            <w:pPr>
              <w:spacing w:line="276" w:lineRule="auto"/>
              <w:ind w:left="-127"/>
              <w:jc w:val="center"/>
              <w:rPr>
                <w:lang w:eastAsia="en-US"/>
              </w:rPr>
            </w:pPr>
            <w:r w:rsidRPr="00E31A85">
              <w:rPr>
                <w:lang w:eastAsia="en-US"/>
              </w:rPr>
              <w:t>85</w:t>
            </w:r>
          </w:p>
        </w:tc>
        <w:tc>
          <w:tcPr>
            <w:tcW w:w="1066" w:type="dxa"/>
            <w:tcBorders>
              <w:top w:val="single" w:sz="4" w:space="0" w:color="auto"/>
              <w:left w:val="single" w:sz="4" w:space="0" w:color="auto"/>
              <w:bottom w:val="single" w:sz="4" w:space="0" w:color="auto"/>
              <w:right w:val="single" w:sz="4" w:space="0" w:color="auto"/>
            </w:tcBorders>
            <w:hideMark/>
          </w:tcPr>
          <w:p w14:paraId="667F7A65" w14:textId="77777777" w:rsidR="00B61A20" w:rsidRPr="00E31A85" w:rsidRDefault="00B61A20">
            <w:pPr>
              <w:spacing w:line="276" w:lineRule="auto"/>
              <w:jc w:val="center"/>
              <w:rPr>
                <w:lang w:eastAsia="en-US"/>
              </w:rPr>
            </w:pPr>
            <w:r w:rsidRPr="00E31A85">
              <w:rPr>
                <w:lang w:eastAsia="en-US"/>
              </w:rPr>
              <w:t>12</w:t>
            </w:r>
          </w:p>
        </w:tc>
      </w:tr>
      <w:tr w:rsidR="00B61A20" w:rsidRPr="00E31A85" w14:paraId="58D43900"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3AB11400" w14:textId="77777777" w:rsidR="00B61A20" w:rsidRPr="00E31A85" w:rsidRDefault="00B61A20">
            <w:pPr>
              <w:spacing w:line="276" w:lineRule="auto"/>
              <w:ind w:left="34"/>
              <w:jc w:val="center"/>
              <w:rPr>
                <w:lang w:eastAsia="en-US"/>
              </w:rPr>
            </w:pPr>
            <w:r w:rsidRPr="00E31A85">
              <w:rPr>
                <w:lang w:eastAsia="en-US"/>
              </w:rPr>
              <w:t>Соя</w:t>
            </w:r>
          </w:p>
        </w:tc>
        <w:tc>
          <w:tcPr>
            <w:tcW w:w="1955" w:type="dxa"/>
            <w:tcBorders>
              <w:top w:val="single" w:sz="4" w:space="0" w:color="auto"/>
              <w:left w:val="single" w:sz="4" w:space="0" w:color="auto"/>
              <w:bottom w:val="single" w:sz="4" w:space="0" w:color="auto"/>
              <w:right w:val="single" w:sz="4" w:space="0" w:color="auto"/>
            </w:tcBorders>
            <w:hideMark/>
          </w:tcPr>
          <w:p w14:paraId="365909D6" w14:textId="77777777" w:rsidR="00B61A20" w:rsidRPr="00E31A85" w:rsidRDefault="00B61A20">
            <w:pPr>
              <w:spacing w:line="276" w:lineRule="auto"/>
              <w:jc w:val="center"/>
              <w:rPr>
                <w:lang w:eastAsia="en-US"/>
              </w:rPr>
            </w:pPr>
            <w:r w:rsidRPr="00E31A85">
              <w:rPr>
                <w:lang w:eastAsia="en-US"/>
              </w:rPr>
              <w:t>ОС, ЭС</w:t>
            </w:r>
          </w:p>
        </w:tc>
        <w:tc>
          <w:tcPr>
            <w:tcW w:w="1285" w:type="dxa"/>
            <w:tcBorders>
              <w:top w:val="single" w:sz="4" w:space="0" w:color="auto"/>
              <w:left w:val="single" w:sz="4" w:space="0" w:color="auto"/>
              <w:bottom w:val="single" w:sz="4" w:space="0" w:color="auto"/>
              <w:right w:val="single" w:sz="4" w:space="0" w:color="auto"/>
            </w:tcBorders>
            <w:hideMark/>
          </w:tcPr>
          <w:p w14:paraId="10DB154F" w14:textId="77777777" w:rsidR="00B61A20" w:rsidRPr="00E31A85" w:rsidRDefault="00B61A20">
            <w:pPr>
              <w:spacing w:line="276" w:lineRule="auto"/>
              <w:jc w:val="center"/>
              <w:rPr>
                <w:lang w:eastAsia="en-US"/>
              </w:rPr>
            </w:pPr>
            <w:r w:rsidRPr="00E31A85">
              <w:rPr>
                <w:lang w:eastAsia="en-US"/>
              </w:rPr>
              <w:t>98</w:t>
            </w:r>
          </w:p>
        </w:tc>
        <w:tc>
          <w:tcPr>
            <w:tcW w:w="1620" w:type="dxa"/>
            <w:tcBorders>
              <w:top w:val="single" w:sz="4" w:space="0" w:color="auto"/>
              <w:left w:val="single" w:sz="4" w:space="0" w:color="auto"/>
              <w:bottom w:val="single" w:sz="4" w:space="0" w:color="auto"/>
              <w:right w:val="single" w:sz="4" w:space="0" w:color="auto"/>
            </w:tcBorders>
            <w:hideMark/>
          </w:tcPr>
          <w:p w14:paraId="3FCD44E0" w14:textId="77777777" w:rsidR="00B61A20" w:rsidRPr="00E31A85" w:rsidRDefault="00B61A20">
            <w:pPr>
              <w:spacing w:line="276" w:lineRule="auto"/>
              <w:jc w:val="center"/>
              <w:rPr>
                <w:lang w:eastAsia="en-US"/>
              </w:rPr>
            </w:pPr>
            <w:r w:rsidRPr="00E31A85">
              <w:rPr>
                <w:lang w:eastAsia="en-US"/>
              </w:rPr>
              <w:t>10</w:t>
            </w:r>
          </w:p>
        </w:tc>
        <w:tc>
          <w:tcPr>
            <w:tcW w:w="1080" w:type="dxa"/>
            <w:tcBorders>
              <w:top w:val="single" w:sz="4" w:space="0" w:color="auto"/>
              <w:left w:val="single" w:sz="4" w:space="0" w:color="auto"/>
              <w:bottom w:val="single" w:sz="4" w:space="0" w:color="auto"/>
              <w:right w:val="single" w:sz="4" w:space="0" w:color="auto"/>
            </w:tcBorders>
            <w:hideMark/>
          </w:tcPr>
          <w:p w14:paraId="40D822A9" w14:textId="77777777" w:rsidR="00B61A20" w:rsidRPr="00E31A85" w:rsidRDefault="00B61A20">
            <w:pPr>
              <w:spacing w:line="276" w:lineRule="auto"/>
              <w:jc w:val="center"/>
              <w:rPr>
                <w:lang w:eastAsia="en-US"/>
              </w:rPr>
            </w:pPr>
            <w:r w:rsidRPr="00E31A85">
              <w:rPr>
                <w:lang w:eastAsia="en-US"/>
              </w:rPr>
              <w:t>5</w:t>
            </w:r>
          </w:p>
        </w:tc>
        <w:tc>
          <w:tcPr>
            <w:tcW w:w="900" w:type="dxa"/>
            <w:tcBorders>
              <w:top w:val="single" w:sz="4" w:space="0" w:color="auto"/>
              <w:left w:val="single" w:sz="4" w:space="0" w:color="auto"/>
              <w:bottom w:val="single" w:sz="4" w:space="0" w:color="auto"/>
              <w:right w:val="single" w:sz="4" w:space="0" w:color="auto"/>
            </w:tcBorders>
            <w:hideMark/>
          </w:tcPr>
          <w:p w14:paraId="3EB68CB4" w14:textId="77777777" w:rsidR="00B61A20" w:rsidRPr="00E31A85" w:rsidRDefault="00B61A20">
            <w:pPr>
              <w:spacing w:line="276" w:lineRule="auto"/>
              <w:ind w:left="-127"/>
              <w:jc w:val="center"/>
              <w:rPr>
                <w:lang w:eastAsia="en-US"/>
              </w:rPr>
            </w:pPr>
            <w:r w:rsidRPr="00E31A85">
              <w:rPr>
                <w:lang w:eastAsia="en-US"/>
              </w:rPr>
              <w:t>87</w:t>
            </w:r>
          </w:p>
        </w:tc>
        <w:tc>
          <w:tcPr>
            <w:tcW w:w="1066" w:type="dxa"/>
            <w:tcBorders>
              <w:top w:val="single" w:sz="4" w:space="0" w:color="auto"/>
              <w:left w:val="single" w:sz="4" w:space="0" w:color="auto"/>
              <w:bottom w:val="single" w:sz="4" w:space="0" w:color="auto"/>
              <w:right w:val="single" w:sz="4" w:space="0" w:color="auto"/>
            </w:tcBorders>
            <w:hideMark/>
          </w:tcPr>
          <w:p w14:paraId="7C40B106" w14:textId="77777777" w:rsidR="00B61A20" w:rsidRPr="00E31A85" w:rsidRDefault="00B61A20">
            <w:pPr>
              <w:spacing w:line="276" w:lineRule="auto"/>
              <w:jc w:val="center"/>
              <w:rPr>
                <w:lang w:eastAsia="en-US"/>
              </w:rPr>
            </w:pPr>
            <w:r w:rsidRPr="00E31A85">
              <w:rPr>
                <w:lang w:eastAsia="en-US"/>
              </w:rPr>
              <w:t>14</w:t>
            </w:r>
          </w:p>
        </w:tc>
      </w:tr>
      <w:tr w:rsidR="00B61A20" w:rsidRPr="00E31A85" w14:paraId="4B427D3E"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609B9EB9"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4D25045C" w14:textId="77777777" w:rsidR="00B61A20" w:rsidRPr="00E31A85" w:rsidRDefault="00B61A20">
            <w:pPr>
              <w:spacing w:line="276" w:lineRule="auto"/>
              <w:jc w:val="center"/>
              <w:rPr>
                <w:lang w:eastAsia="en-US"/>
              </w:rPr>
            </w:pPr>
            <w:r w:rsidRPr="00E31A85">
              <w:rPr>
                <w:lang w:eastAsia="en-US"/>
              </w:rPr>
              <w:t>РС</w:t>
            </w:r>
          </w:p>
        </w:tc>
        <w:tc>
          <w:tcPr>
            <w:tcW w:w="1285" w:type="dxa"/>
            <w:tcBorders>
              <w:top w:val="single" w:sz="4" w:space="0" w:color="auto"/>
              <w:left w:val="single" w:sz="4" w:space="0" w:color="auto"/>
              <w:bottom w:val="single" w:sz="4" w:space="0" w:color="auto"/>
              <w:right w:val="single" w:sz="4" w:space="0" w:color="auto"/>
            </w:tcBorders>
            <w:hideMark/>
          </w:tcPr>
          <w:p w14:paraId="20251F81" w14:textId="77777777" w:rsidR="00B61A20" w:rsidRPr="00E31A85" w:rsidRDefault="00B61A20">
            <w:pPr>
              <w:spacing w:line="276" w:lineRule="auto"/>
              <w:jc w:val="center"/>
              <w:rPr>
                <w:lang w:eastAsia="en-US"/>
              </w:rPr>
            </w:pPr>
            <w:r w:rsidRPr="00E31A85">
              <w:rPr>
                <w:lang w:eastAsia="en-US"/>
              </w:rPr>
              <w:t>96</w:t>
            </w:r>
          </w:p>
        </w:tc>
        <w:tc>
          <w:tcPr>
            <w:tcW w:w="1620" w:type="dxa"/>
            <w:tcBorders>
              <w:top w:val="single" w:sz="4" w:space="0" w:color="auto"/>
              <w:left w:val="single" w:sz="4" w:space="0" w:color="auto"/>
              <w:bottom w:val="single" w:sz="4" w:space="0" w:color="auto"/>
              <w:right w:val="single" w:sz="4" w:space="0" w:color="auto"/>
            </w:tcBorders>
            <w:hideMark/>
          </w:tcPr>
          <w:p w14:paraId="4B3668C9" w14:textId="77777777" w:rsidR="00B61A20" w:rsidRPr="00E31A85" w:rsidRDefault="00B61A20">
            <w:pPr>
              <w:spacing w:line="276" w:lineRule="auto"/>
              <w:jc w:val="center"/>
              <w:rPr>
                <w:lang w:eastAsia="en-US"/>
              </w:rPr>
            </w:pPr>
            <w:r w:rsidRPr="00E31A85">
              <w:rPr>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14:paraId="015EC775" w14:textId="77777777" w:rsidR="00B61A20" w:rsidRPr="00E31A85" w:rsidRDefault="00B61A20">
            <w:pPr>
              <w:spacing w:line="276" w:lineRule="auto"/>
              <w:jc w:val="center"/>
              <w:rPr>
                <w:lang w:eastAsia="en-US"/>
              </w:rPr>
            </w:pPr>
            <w:r w:rsidRPr="00E31A85">
              <w:rPr>
                <w:lang w:eastAsia="en-US"/>
              </w:rPr>
              <w:t>8</w:t>
            </w:r>
          </w:p>
        </w:tc>
        <w:tc>
          <w:tcPr>
            <w:tcW w:w="900" w:type="dxa"/>
            <w:tcBorders>
              <w:top w:val="single" w:sz="4" w:space="0" w:color="auto"/>
              <w:left w:val="single" w:sz="4" w:space="0" w:color="auto"/>
              <w:bottom w:val="single" w:sz="4" w:space="0" w:color="auto"/>
              <w:right w:val="single" w:sz="4" w:space="0" w:color="auto"/>
            </w:tcBorders>
            <w:hideMark/>
          </w:tcPr>
          <w:p w14:paraId="2C167E37" w14:textId="77777777" w:rsidR="00B61A20" w:rsidRPr="00E31A85" w:rsidRDefault="00B61A20">
            <w:pPr>
              <w:spacing w:line="276" w:lineRule="auto"/>
              <w:ind w:left="-127"/>
              <w:jc w:val="center"/>
              <w:rPr>
                <w:lang w:eastAsia="en-US"/>
              </w:rPr>
            </w:pPr>
            <w:r w:rsidRPr="00E31A85">
              <w:rPr>
                <w:lang w:eastAsia="en-US"/>
              </w:rPr>
              <w:t>82</w:t>
            </w:r>
          </w:p>
        </w:tc>
        <w:tc>
          <w:tcPr>
            <w:tcW w:w="1066" w:type="dxa"/>
            <w:tcBorders>
              <w:top w:val="single" w:sz="4" w:space="0" w:color="auto"/>
              <w:left w:val="single" w:sz="4" w:space="0" w:color="auto"/>
              <w:bottom w:val="single" w:sz="4" w:space="0" w:color="auto"/>
              <w:right w:val="single" w:sz="4" w:space="0" w:color="auto"/>
            </w:tcBorders>
            <w:hideMark/>
          </w:tcPr>
          <w:p w14:paraId="75F4CBFC" w14:textId="77777777" w:rsidR="00B61A20" w:rsidRPr="00E31A85" w:rsidRDefault="00B61A20">
            <w:pPr>
              <w:spacing w:line="276" w:lineRule="auto"/>
              <w:jc w:val="center"/>
              <w:rPr>
                <w:lang w:eastAsia="en-US"/>
              </w:rPr>
            </w:pPr>
            <w:r w:rsidRPr="00E31A85">
              <w:rPr>
                <w:lang w:eastAsia="en-US"/>
              </w:rPr>
              <w:t>14</w:t>
            </w:r>
          </w:p>
        </w:tc>
      </w:tr>
      <w:tr w:rsidR="00B61A20" w:rsidRPr="00E31A85" w14:paraId="7CCCDB7E"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50CB8AF7"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2B9EFE99" w14:textId="77777777" w:rsidR="00B61A20" w:rsidRPr="00E31A85" w:rsidRDefault="00B61A20">
            <w:pPr>
              <w:spacing w:line="276" w:lineRule="auto"/>
              <w:jc w:val="center"/>
              <w:rPr>
                <w:lang w:eastAsia="en-US"/>
              </w:rPr>
            </w:pPr>
            <w:r w:rsidRPr="00E31A85">
              <w:rPr>
                <w:lang w:eastAsia="en-US"/>
              </w:rPr>
              <w:t>РСт</w:t>
            </w:r>
          </w:p>
        </w:tc>
        <w:tc>
          <w:tcPr>
            <w:tcW w:w="1285" w:type="dxa"/>
            <w:tcBorders>
              <w:top w:val="single" w:sz="4" w:space="0" w:color="auto"/>
              <w:left w:val="single" w:sz="4" w:space="0" w:color="auto"/>
              <w:bottom w:val="single" w:sz="4" w:space="0" w:color="auto"/>
              <w:right w:val="single" w:sz="4" w:space="0" w:color="auto"/>
            </w:tcBorders>
            <w:hideMark/>
          </w:tcPr>
          <w:p w14:paraId="0D99F765" w14:textId="77777777" w:rsidR="00B61A20" w:rsidRPr="00E31A85" w:rsidRDefault="00B61A20">
            <w:pPr>
              <w:spacing w:line="276" w:lineRule="auto"/>
              <w:jc w:val="center"/>
              <w:rPr>
                <w:lang w:eastAsia="en-US"/>
              </w:rPr>
            </w:pPr>
            <w:r w:rsidRPr="00E31A85">
              <w:rPr>
                <w:lang w:eastAsia="en-US"/>
              </w:rPr>
              <w:t>95</w:t>
            </w:r>
          </w:p>
        </w:tc>
        <w:tc>
          <w:tcPr>
            <w:tcW w:w="1620" w:type="dxa"/>
            <w:tcBorders>
              <w:top w:val="single" w:sz="4" w:space="0" w:color="auto"/>
              <w:left w:val="single" w:sz="4" w:space="0" w:color="auto"/>
              <w:bottom w:val="single" w:sz="4" w:space="0" w:color="auto"/>
              <w:right w:val="single" w:sz="4" w:space="0" w:color="auto"/>
            </w:tcBorders>
            <w:hideMark/>
          </w:tcPr>
          <w:p w14:paraId="66B49FED" w14:textId="77777777" w:rsidR="00B61A20" w:rsidRPr="00E31A85" w:rsidRDefault="00B61A20">
            <w:pPr>
              <w:spacing w:line="276" w:lineRule="auto"/>
              <w:jc w:val="center"/>
              <w:rPr>
                <w:lang w:eastAsia="en-US"/>
              </w:rPr>
            </w:pPr>
            <w:r w:rsidRPr="00E31A85">
              <w:rPr>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14:paraId="3A6836D1" w14:textId="77777777" w:rsidR="00B61A20" w:rsidRPr="00E31A85" w:rsidRDefault="00B61A20">
            <w:pPr>
              <w:spacing w:line="276" w:lineRule="auto"/>
              <w:jc w:val="center"/>
              <w:rPr>
                <w:lang w:eastAsia="en-US"/>
              </w:rPr>
            </w:pPr>
            <w:r w:rsidRPr="00E31A85">
              <w:rPr>
                <w:lang w:eastAsia="en-US"/>
              </w:rPr>
              <w:t>15</w:t>
            </w:r>
          </w:p>
        </w:tc>
        <w:tc>
          <w:tcPr>
            <w:tcW w:w="900" w:type="dxa"/>
            <w:tcBorders>
              <w:top w:val="single" w:sz="4" w:space="0" w:color="auto"/>
              <w:left w:val="single" w:sz="4" w:space="0" w:color="auto"/>
              <w:bottom w:val="single" w:sz="4" w:space="0" w:color="auto"/>
              <w:right w:val="single" w:sz="4" w:space="0" w:color="auto"/>
            </w:tcBorders>
            <w:hideMark/>
          </w:tcPr>
          <w:p w14:paraId="4B0BC319" w14:textId="77777777" w:rsidR="00B61A20" w:rsidRPr="00E31A85" w:rsidRDefault="00B61A20">
            <w:pPr>
              <w:spacing w:line="276" w:lineRule="auto"/>
              <w:ind w:left="-127"/>
              <w:jc w:val="center"/>
              <w:rPr>
                <w:lang w:eastAsia="en-US"/>
              </w:rPr>
            </w:pPr>
            <w:r w:rsidRPr="00E31A85">
              <w:rPr>
                <w:lang w:eastAsia="en-US"/>
              </w:rPr>
              <w:t>80</w:t>
            </w:r>
          </w:p>
        </w:tc>
        <w:tc>
          <w:tcPr>
            <w:tcW w:w="1066" w:type="dxa"/>
            <w:tcBorders>
              <w:top w:val="single" w:sz="4" w:space="0" w:color="auto"/>
              <w:left w:val="single" w:sz="4" w:space="0" w:color="auto"/>
              <w:bottom w:val="single" w:sz="4" w:space="0" w:color="auto"/>
              <w:right w:val="single" w:sz="4" w:space="0" w:color="auto"/>
            </w:tcBorders>
            <w:hideMark/>
          </w:tcPr>
          <w:p w14:paraId="1D486163" w14:textId="77777777" w:rsidR="00B61A20" w:rsidRPr="00E31A85" w:rsidRDefault="00B61A20">
            <w:pPr>
              <w:spacing w:line="276" w:lineRule="auto"/>
              <w:jc w:val="center"/>
              <w:rPr>
                <w:lang w:eastAsia="en-US"/>
              </w:rPr>
            </w:pPr>
            <w:r w:rsidRPr="00E31A85">
              <w:rPr>
                <w:lang w:eastAsia="en-US"/>
              </w:rPr>
              <w:t>14</w:t>
            </w:r>
          </w:p>
        </w:tc>
      </w:tr>
      <w:tr w:rsidR="00B61A20" w:rsidRPr="00E31A85" w14:paraId="1798E6D7"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5A0D6A61" w14:textId="77777777" w:rsidR="00B61A20" w:rsidRPr="00E31A85" w:rsidRDefault="00B61A20">
            <w:pPr>
              <w:spacing w:line="276" w:lineRule="auto"/>
              <w:ind w:left="34"/>
              <w:jc w:val="center"/>
              <w:rPr>
                <w:lang w:eastAsia="en-US"/>
              </w:rPr>
            </w:pPr>
            <w:r w:rsidRPr="00E31A85">
              <w:rPr>
                <w:lang w:eastAsia="en-US"/>
              </w:rPr>
              <w:t>Рапс озимый</w:t>
            </w:r>
          </w:p>
        </w:tc>
        <w:tc>
          <w:tcPr>
            <w:tcW w:w="1955" w:type="dxa"/>
            <w:tcBorders>
              <w:top w:val="single" w:sz="4" w:space="0" w:color="auto"/>
              <w:left w:val="single" w:sz="4" w:space="0" w:color="auto"/>
              <w:bottom w:val="single" w:sz="4" w:space="0" w:color="auto"/>
              <w:right w:val="single" w:sz="4" w:space="0" w:color="auto"/>
            </w:tcBorders>
            <w:hideMark/>
          </w:tcPr>
          <w:p w14:paraId="4FB703F2" w14:textId="77777777" w:rsidR="00B61A20" w:rsidRPr="00E31A85" w:rsidRDefault="00B61A20">
            <w:pPr>
              <w:spacing w:line="276" w:lineRule="auto"/>
              <w:jc w:val="center"/>
              <w:rPr>
                <w:lang w:eastAsia="en-US"/>
              </w:rPr>
            </w:pPr>
            <w:r w:rsidRPr="00E31A85">
              <w:rPr>
                <w:lang w:eastAsia="en-US"/>
              </w:rPr>
              <w:t>ОС. ЭС</w:t>
            </w:r>
          </w:p>
        </w:tc>
        <w:tc>
          <w:tcPr>
            <w:tcW w:w="1285" w:type="dxa"/>
            <w:tcBorders>
              <w:top w:val="single" w:sz="4" w:space="0" w:color="auto"/>
              <w:left w:val="single" w:sz="4" w:space="0" w:color="auto"/>
              <w:bottom w:val="single" w:sz="4" w:space="0" w:color="auto"/>
              <w:right w:val="single" w:sz="4" w:space="0" w:color="auto"/>
            </w:tcBorders>
            <w:hideMark/>
          </w:tcPr>
          <w:p w14:paraId="3B1F4CA8" w14:textId="77777777" w:rsidR="00B61A20" w:rsidRPr="00E31A85" w:rsidRDefault="00B61A20">
            <w:pPr>
              <w:spacing w:line="276" w:lineRule="auto"/>
              <w:jc w:val="center"/>
              <w:rPr>
                <w:lang w:eastAsia="en-US"/>
              </w:rPr>
            </w:pPr>
            <w:r w:rsidRPr="00E31A85">
              <w:rPr>
                <w:lang w:eastAsia="en-US"/>
              </w:rPr>
              <w:t>98</w:t>
            </w:r>
          </w:p>
        </w:tc>
        <w:tc>
          <w:tcPr>
            <w:tcW w:w="1620" w:type="dxa"/>
            <w:tcBorders>
              <w:top w:val="single" w:sz="4" w:space="0" w:color="auto"/>
              <w:left w:val="single" w:sz="4" w:space="0" w:color="auto"/>
              <w:bottom w:val="single" w:sz="4" w:space="0" w:color="auto"/>
              <w:right w:val="single" w:sz="4" w:space="0" w:color="auto"/>
            </w:tcBorders>
            <w:hideMark/>
          </w:tcPr>
          <w:p w14:paraId="3ACC9888" w14:textId="77777777" w:rsidR="00B61A20" w:rsidRPr="00E31A85" w:rsidRDefault="00B61A20">
            <w:pPr>
              <w:spacing w:line="276" w:lineRule="auto"/>
              <w:jc w:val="center"/>
              <w:rPr>
                <w:lang w:eastAsia="en-US"/>
              </w:rPr>
            </w:pPr>
            <w:r w:rsidRPr="00E31A85">
              <w:rPr>
                <w:lang w:eastAsia="en-US"/>
              </w:rPr>
              <w:t>120</w:t>
            </w:r>
          </w:p>
        </w:tc>
        <w:tc>
          <w:tcPr>
            <w:tcW w:w="1080" w:type="dxa"/>
            <w:tcBorders>
              <w:top w:val="single" w:sz="4" w:space="0" w:color="auto"/>
              <w:left w:val="single" w:sz="4" w:space="0" w:color="auto"/>
              <w:bottom w:val="single" w:sz="4" w:space="0" w:color="auto"/>
              <w:right w:val="single" w:sz="4" w:space="0" w:color="auto"/>
            </w:tcBorders>
            <w:hideMark/>
          </w:tcPr>
          <w:p w14:paraId="56046888" w14:textId="77777777" w:rsidR="00B61A20" w:rsidRPr="00E31A85" w:rsidRDefault="00B61A20">
            <w:pPr>
              <w:spacing w:line="276" w:lineRule="auto"/>
              <w:jc w:val="center"/>
              <w:rPr>
                <w:lang w:eastAsia="en-US"/>
              </w:rPr>
            </w:pPr>
            <w:r w:rsidRPr="00E31A85">
              <w:rPr>
                <w:lang w:eastAsia="en-US"/>
              </w:rPr>
              <w:t>80</w:t>
            </w:r>
          </w:p>
        </w:tc>
        <w:tc>
          <w:tcPr>
            <w:tcW w:w="900" w:type="dxa"/>
            <w:tcBorders>
              <w:top w:val="single" w:sz="4" w:space="0" w:color="auto"/>
              <w:left w:val="single" w:sz="4" w:space="0" w:color="auto"/>
              <w:bottom w:val="single" w:sz="4" w:space="0" w:color="auto"/>
              <w:right w:val="single" w:sz="4" w:space="0" w:color="auto"/>
            </w:tcBorders>
            <w:hideMark/>
          </w:tcPr>
          <w:p w14:paraId="022AFC0E" w14:textId="77777777" w:rsidR="00B61A20" w:rsidRPr="00E31A85" w:rsidRDefault="00B61A20">
            <w:pPr>
              <w:spacing w:line="276" w:lineRule="auto"/>
              <w:ind w:left="-127"/>
              <w:jc w:val="center"/>
              <w:rPr>
                <w:lang w:eastAsia="en-US"/>
              </w:rPr>
            </w:pPr>
            <w:r w:rsidRPr="00E31A85">
              <w:rPr>
                <w:lang w:eastAsia="en-US"/>
              </w:rPr>
              <w:t>90</w:t>
            </w:r>
          </w:p>
        </w:tc>
        <w:tc>
          <w:tcPr>
            <w:tcW w:w="1066" w:type="dxa"/>
            <w:tcBorders>
              <w:top w:val="single" w:sz="4" w:space="0" w:color="auto"/>
              <w:left w:val="single" w:sz="4" w:space="0" w:color="auto"/>
              <w:bottom w:val="single" w:sz="4" w:space="0" w:color="auto"/>
              <w:right w:val="single" w:sz="4" w:space="0" w:color="auto"/>
            </w:tcBorders>
            <w:hideMark/>
          </w:tcPr>
          <w:p w14:paraId="461465F9" w14:textId="77777777" w:rsidR="00B61A20" w:rsidRPr="00E31A85" w:rsidRDefault="00B61A20">
            <w:pPr>
              <w:spacing w:line="276" w:lineRule="auto"/>
              <w:jc w:val="center"/>
              <w:rPr>
                <w:lang w:eastAsia="en-US"/>
              </w:rPr>
            </w:pPr>
            <w:r w:rsidRPr="00E31A85">
              <w:rPr>
                <w:lang w:eastAsia="en-US"/>
              </w:rPr>
              <w:t>12</w:t>
            </w:r>
          </w:p>
        </w:tc>
      </w:tr>
      <w:tr w:rsidR="00B61A20" w:rsidRPr="00E31A85" w14:paraId="5B4F6B7A"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5FDC875E"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2A420302" w14:textId="77777777" w:rsidR="00B61A20" w:rsidRPr="00E31A85" w:rsidRDefault="00B61A20">
            <w:pPr>
              <w:spacing w:line="276" w:lineRule="auto"/>
              <w:jc w:val="center"/>
              <w:rPr>
                <w:lang w:eastAsia="en-US"/>
              </w:rPr>
            </w:pPr>
            <w:r w:rsidRPr="00E31A85">
              <w:rPr>
                <w:lang w:eastAsia="en-US"/>
              </w:rPr>
              <w:t>РС, РСт</w:t>
            </w:r>
          </w:p>
        </w:tc>
        <w:tc>
          <w:tcPr>
            <w:tcW w:w="1285" w:type="dxa"/>
            <w:tcBorders>
              <w:top w:val="single" w:sz="4" w:space="0" w:color="auto"/>
              <w:left w:val="single" w:sz="4" w:space="0" w:color="auto"/>
              <w:bottom w:val="single" w:sz="4" w:space="0" w:color="auto"/>
              <w:right w:val="single" w:sz="4" w:space="0" w:color="auto"/>
            </w:tcBorders>
            <w:hideMark/>
          </w:tcPr>
          <w:p w14:paraId="417A1FBF" w14:textId="77777777" w:rsidR="00B61A20" w:rsidRPr="00E31A85" w:rsidRDefault="00B61A20">
            <w:pPr>
              <w:spacing w:line="276" w:lineRule="auto"/>
              <w:jc w:val="center"/>
              <w:rPr>
                <w:lang w:eastAsia="en-US"/>
              </w:rPr>
            </w:pPr>
            <w:r w:rsidRPr="00E31A85">
              <w:rPr>
                <w:lang w:eastAsia="en-US"/>
              </w:rPr>
              <w:t>96</w:t>
            </w:r>
          </w:p>
        </w:tc>
        <w:tc>
          <w:tcPr>
            <w:tcW w:w="1620" w:type="dxa"/>
            <w:tcBorders>
              <w:top w:val="single" w:sz="4" w:space="0" w:color="auto"/>
              <w:left w:val="single" w:sz="4" w:space="0" w:color="auto"/>
              <w:bottom w:val="single" w:sz="4" w:space="0" w:color="auto"/>
              <w:right w:val="single" w:sz="4" w:space="0" w:color="auto"/>
            </w:tcBorders>
            <w:hideMark/>
          </w:tcPr>
          <w:p w14:paraId="0520A8D3" w14:textId="77777777" w:rsidR="00B61A20" w:rsidRPr="00E31A85" w:rsidRDefault="00B61A20">
            <w:pPr>
              <w:spacing w:line="276" w:lineRule="auto"/>
              <w:jc w:val="center"/>
              <w:rPr>
                <w:lang w:eastAsia="en-US"/>
              </w:rPr>
            </w:pPr>
            <w:r w:rsidRPr="00E31A85">
              <w:rPr>
                <w:lang w:eastAsia="en-US"/>
              </w:rPr>
              <w:t>400</w:t>
            </w:r>
          </w:p>
        </w:tc>
        <w:tc>
          <w:tcPr>
            <w:tcW w:w="1080" w:type="dxa"/>
            <w:tcBorders>
              <w:top w:val="single" w:sz="4" w:space="0" w:color="auto"/>
              <w:left w:val="single" w:sz="4" w:space="0" w:color="auto"/>
              <w:bottom w:val="single" w:sz="4" w:space="0" w:color="auto"/>
              <w:right w:val="single" w:sz="4" w:space="0" w:color="auto"/>
            </w:tcBorders>
            <w:hideMark/>
          </w:tcPr>
          <w:p w14:paraId="50F9503D" w14:textId="77777777" w:rsidR="00B61A20" w:rsidRPr="00E31A85" w:rsidRDefault="00B61A20">
            <w:pPr>
              <w:spacing w:line="276" w:lineRule="auto"/>
              <w:jc w:val="center"/>
              <w:rPr>
                <w:lang w:eastAsia="en-US"/>
              </w:rPr>
            </w:pPr>
            <w:r w:rsidRPr="00E31A85">
              <w:rPr>
                <w:lang w:eastAsia="en-US"/>
              </w:rPr>
              <w:t>280</w:t>
            </w:r>
          </w:p>
        </w:tc>
        <w:tc>
          <w:tcPr>
            <w:tcW w:w="900" w:type="dxa"/>
            <w:tcBorders>
              <w:top w:val="single" w:sz="4" w:space="0" w:color="auto"/>
              <w:left w:val="single" w:sz="4" w:space="0" w:color="auto"/>
              <w:bottom w:val="single" w:sz="4" w:space="0" w:color="auto"/>
              <w:right w:val="single" w:sz="4" w:space="0" w:color="auto"/>
            </w:tcBorders>
            <w:hideMark/>
          </w:tcPr>
          <w:p w14:paraId="078806BC" w14:textId="77777777" w:rsidR="00B61A20" w:rsidRPr="00E31A85" w:rsidRDefault="00B61A20">
            <w:pPr>
              <w:spacing w:line="276" w:lineRule="auto"/>
              <w:ind w:left="-127"/>
              <w:jc w:val="center"/>
              <w:rPr>
                <w:lang w:eastAsia="en-US"/>
              </w:rPr>
            </w:pPr>
            <w:r w:rsidRPr="00E31A85">
              <w:rPr>
                <w:lang w:eastAsia="en-US"/>
              </w:rPr>
              <w:t>85</w:t>
            </w:r>
          </w:p>
        </w:tc>
        <w:tc>
          <w:tcPr>
            <w:tcW w:w="1066" w:type="dxa"/>
            <w:tcBorders>
              <w:top w:val="single" w:sz="4" w:space="0" w:color="auto"/>
              <w:left w:val="single" w:sz="4" w:space="0" w:color="auto"/>
              <w:bottom w:val="single" w:sz="4" w:space="0" w:color="auto"/>
              <w:right w:val="single" w:sz="4" w:space="0" w:color="auto"/>
            </w:tcBorders>
            <w:hideMark/>
          </w:tcPr>
          <w:p w14:paraId="08771438" w14:textId="77777777" w:rsidR="00B61A20" w:rsidRPr="00E31A85" w:rsidRDefault="00B61A20">
            <w:pPr>
              <w:spacing w:line="276" w:lineRule="auto"/>
              <w:jc w:val="center"/>
              <w:rPr>
                <w:lang w:eastAsia="en-US"/>
              </w:rPr>
            </w:pPr>
            <w:r w:rsidRPr="00E31A85">
              <w:rPr>
                <w:lang w:eastAsia="en-US"/>
              </w:rPr>
              <w:t>12</w:t>
            </w:r>
          </w:p>
        </w:tc>
      </w:tr>
      <w:tr w:rsidR="00B61A20" w:rsidRPr="00E31A85" w14:paraId="0E464F3F" w14:textId="77777777" w:rsidTr="00B61A20">
        <w:trPr>
          <w:cantSplit/>
        </w:trPr>
        <w:tc>
          <w:tcPr>
            <w:tcW w:w="2159" w:type="dxa"/>
            <w:vMerge w:val="restart"/>
            <w:tcBorders>
              <w:top w:val="single" w:sz="4" w:space="0" w:color="auto"/>
              <w:left w:val="single" w:sz="4" w:space="0" w:color="auto"/>
              <w:bottom w:val="single" w:sz="4" w:space="0" w:color="auto"/>
              <w:right w:val="single" w:sz="4" w:space="0" w:color="auto"/>
            </w:tcBorders>
            <w:hideMark/>
          </w:tcPr>
          <w:p w14:paraId="10DB1DEF" w14:textId="77777777" w:rsidR="00B61A20" w:rsidRPr="00E31A85" w:rsidRDefault="00B61A20">
            <w:pPr>
              <w:spacing w:line="276" w:lineRule="auto"/>
              <w:ind w:left="34"/>
              <w:jc w:val="center"/>
              <w:rPr>
                <w:lang w:eastAsia="en-US"/>
              </w:rPr>
            </w:pPr>
            <w:r w:rsidRPr="00E31A85">
              <w:rPr>
                <w:lang w:eastAsia="en-US"/>
              </w:rPr>
              <w:t>Рапс яровой</w:t>
            </w:r>
          </w:p>
        </w:tc>
        <w:tc>
          <w:tcPr>
            <w:tcW w:w="1955" w:type="dxa"/>
            <w:tcBorders>
              <w:top w:val="single" w:sz="4" w:space="0" w:color="auto"/>
              <w:left w:val="single" w:sz="4" w:space="0" w:color="auto"/>
              <w:bottom w:val="single" w:sz="4" w:space="0" w:color="auto"/>
              <w:right w:val="single" w:sz="4" w:space="0" w:color="auto"/>
            </w:tcBorders>
            <w:hideMark/>
          </w:tcPr>
          <w:p w14:paraId="411821E8" w14:textId="77777777" w:rsidR="00B61A20" w:rsidRPr="00E31A85" w:rsidRDefault="00B61A20">
            <w:pPr>
              <w:spacing w:line="276" w:lineRule="auto"/>
              <w:jc w:val="center"/>
              <w:rPr>
                <w:lang w:eastAsia="en-US"/>
              </w:rPr>
            </w:pPr>
            <w:r w:rsidRPr="00E31A85">
              <w:rPr>
                <w:lang w:eastAsia="en-US"/>
              </w:rPr>
              <w:t>ОС. ЭС</w:t>
            </w:r>
          </w:p>
        </w:tc>
        <w:tc>
          <w:tcPr>
            <w:tcW w:w="1285" w:type="dxa"/>
            <w:tcBorders>
              <w:top w:val="single" w:sz="4" w:space="0" w:color="auto"/>
              <w:left w:val="single" w:sz="4" w:space="0" w:color="auto"/>
              <w:bottom w:val="single" w:sz="4" w:space="0" w:color="auto"/>
              <w:right w:val="single" w:sz="4" w:space="0" w:color="auto"/>
            </w:tcBorders>
            <w:hideMark/>
          </w:tcPr>
          <w:p w14:paraId="55D99114" w14:textId="77777777" w:rsidR="00B61A20" w:rsidRPr="00E31A85" w:rsidRDefault="00B61A20">
            <w:pPr>
              <w:spacing w:line="276" w:lineRule="auto"/>
              <w:jc w:val="center"/>
              <w:rPr>
                <w:lang w:eastAsia="en-US"/>
              </w:rPr>
            </w:pPr>
            <w:r w:rsidRPr="00E31A85">
              <w:rPr>
                <w:lang w:eastAsia="en-US"/>
              </w:rPr>
              <w:t>97</w:t>
            </w:r>
          </w:p>
        </w:tc>
        <w:tc>
          <w:tcPr>
            <w:tcW w:w="1620" w:type="dxa"/>
            <w:tcBorders>
              <w:top w:val="single" w:sz="4" w:space="0" w:color="auto"/>
              <w:left w:val="single" w:sz="4" w:space="0" w:color="auto"/>
              <w:bottom w:val="single" w:sz="4" w:space="0" w:color="auto"/>
              <w:right w:val="single" w:sz="4" w:space="0" w:color="auto"/>
            </w:tcBorders>
            <w:hideMark/>
          </w:tcPr>
          <w:p w14:paraId="169F9744" w14:textId="77777777" w:rsidR="00B61A20" w:rsidRPr="00E31A85" w:rsidRDefault="00B61A20">
            <w:pPr>
              <w:spacing w:line="276" w:lineRule="auto"/>
              <w:jc w:val="center"/>
              <w:rPr>
                <w:lang w:eastAsia="en-US"/>
              </w:rPr>
            </w:pPr>
            <w:r w:rsidRPr="00E31A85">
              <w:rPr>
                <w:lang w:eastAsia="en-US"/>
              </w:rPr>
              <w:t>400</w:t>
            </w:r>
          </w:p>
        </w:tc>
        <w:tc>
          <w:tcPr>
            <w:tcW w:w="1080" w:type="dxa"/>
            <w:tcBorders>
              <w:top w:val="single" w:sz="4" w:space="0" w:color="auto"/>
              <w:left w:val="single" w:sz="4" w:space="0" w:color="auto"/>
              <w:bottom w:val="single" w:sz="4" w:space="0" w:color="auto"/>
              <w:right w:val="single" w:sz="4" w:space="0" w:color="auto"/>
            </w:tcBorders>
            <w:hideMark/>
          </w:tcPr>
          <w:p w14:paraId="037ACDDE" w14:textId="77777777" w:rsidR="00B61A20" w:rsidRPr="00E31A85" w:rsidRDefault="00B61A20">
            <w:pPr>
              <w:spacing w:line="276" w:lineRule="auto"/>
              <w:jc w:val="center"/>
              <w:rPr>
                <w:lang w:eastAsia="en-US"/>
              </w:rPr>
            </w:pPr>
            <w:r w:rsidRPr="00E31A85">
              <w:rPr>
                <w:lang w:eastAsia="en-US"/>
              </w:rPr>
              <w:t>120</w:t>
            </w:r>
          </w:p>
        </w:tc>
        <w:tc>
          <w:tcPr>
            <w:tcW w:w="900" w:type="dxa"/>
            <w:tcBorders>
              <w:top w:val="single" w:sz="4" w:space="0" w:color="auto"/>
              <w:left w:val="single" w:sz="4" w:space="0" w:color="auto"/>
              <w:bottom w:val="single" w:sz="4" w:space="0" w:color="auto"/>
              <w:right w:val="single" w:sz="4" w:space="0" w:color="auto"/>
            </w:tcBorders>
            <w:hideMark/>
          </w:tcPr>
          <w:p w14:paraId="1938800A" w14:textId="77777777" w:rsidR="00B61A20" w:rsidRPr="00E31A85" w:rsidRDefault="00B61A20">
            <w:pPr>
              <w:spacing w:line="276" w:lineRule="auto"/>
              <w:ind w:left="-127"/>
              <w:jc w:val="center"/>
              <w:rPr>
                <w:lang w:eastAsia="en-US"/>
              </w:rPr>
            </w:pPr>
            <w:r w:rsidRPr="00E31A85">
              <w:rPr>
                <w:lang w:eastAsia="en-US"/>
              </w:rPr>
              <w:t>85</w:t>
            </w:r>
          </w:p>
        </w:tc>
        <w:tc>
          <w:tcPr>
            <w:tcW w:w="1066" w:type="dxa"/>
            <w:tcBorders>
              <w:top w:val="single" w:sz="4" w:space="0" w:color="auto"/>
              <w:left w:val="single" w:sz="4" w:space="0" w:color="auto"/>
              <w:bottom w:val="single" w:sz="4" w:space="0" w:color="auto"/>
              <w:right w:val="single" w:sz="4" w:space="0" w:color="auto"/>
            </w:tcBorders>
            <w:hideMark/>
          </w:tcPr>
          <w:p w14:paraId="2794B090" w14:textId="77777777" w:rsidR="00B61A20" w:rsidRPr="00E31A85" w:rsidRDefault="00B61A20">
            <w:pPr>
              <w:spacing w:line="276" w:lineRule="auto"/>
              <w:jc w:val="center"/>
              <w:rPr>
                <w:lang w:eastAsia="en-US"/>
              </w:rPr>
            </w:pPr>
            <w:r w:rsidRPr="00E31A85">
              <w:rPr>
                <w:lang w:eastAsia="en-US"/>
              </w:rPr>
              <w:t>10</w:t>
            </w:r>
          </w:p>
        </w:tc>
      </w:tr>
      <w:tr w:rsidR="00B61A20" w:rsidRPr="00E31A85" w14:paraId="3A5BAB13" w14:textId="77777777" w:rsidTr="00B61A20">
        <w:trPr>
          <w:cantSplit/>
        </w:trPr>
        <w:tc>
          <w:tcPr>
            <w:tcW w:w="2159" w:type="dxa"/>
            <w:vMerge/>
            <w:tcBorders>
              <w:top w:val="single" w:sz="4" w:space="0" w:color="auto"/>
              <w:left w:val="single" w:sz="4" w:space="0" w:color="auto"/>
              <w:bottom w:val="single" w:sz="4" w:space="0" w:color="auto"/>
              <w:right w:val="single" w:sz="4" w:space="0" w:color="auto"/>
            </w:tcBorders>
            <w:vAlign w:val="center"/>
            <w:hideMark/>
          </w:tcPr>
          <w:p w14:paraId="3A5AC994" w14:textId="77777777" w:rsidR="00B61A20" w:rsidRPr="00E31A85" w:rsidRDefault="00B61A20">
            <w:pPr>
              <w:rPr>
                <w:lang w:eastAsia="en-US"/>
              </w:rPr>
            </w:pPr>
          </w:p>
        </w:tc>
        <w:tc>
          <w:tcPr>
            <w:tcW w:w="1955" w:type="dxa"/>
            <w:tcBorders>
              <w:top w:val="single" w:sz="4" w:space="0" w:color="auto"/>
              <w:left w:val="single" w:sz="4" w:space="0" w:color="auto"/>
              <w:bottom w:val="single" w:sz="4" w:space="0" w:color="auto"/>
              <w:right w:val="single" w:sz="4" w:space="0" w:color="auto"/>
            </w:tcBorders>
            <w:hideMark/>
          </w:tcPr>
          <w:p w14:paraId="47F3F441" w14:textId="77777777" w:rsidR="00B61A20" w:rsidRPr="00E31A85" w:rsidRDefault="00B61A20">
            <w:pPr>
              <w:spacing w:line="276" w:lineRule="auto"/>
              <w:jc w:val="center"/>
              <w:rPr>
                <w:lang w:eastAsia="en-US"/>
              </w:rPr>
            </w:pPr>
            <w:r w:rsidRPr="00E31A85">
              <w:rPr>
                <w:lang w:eastAsia="en-US"/>
              </w:rPr>
              <w:t>РС, РСт</w:t>
            </w:r>
          </w:p>
        </w:tc>
        <w:tc>
          <w:tcPr>
            <w:tcW w:w="1285" w:type="dxa"/>
            <w:tcBorders>
              <w:top w:val="single" w:sz="4" w:space="0" w:color="auto"/>
              <w:left w:val="single" w:sz="4" w:space="0" w:color="auto"/>
              <w:bottom w:val="single" w:sz="4" w:space="0" w:color="auto"/>
              <w:right w:val="single" w:sz="4" w:space="0" w:color="auto"/>
            </w:tcBorders>
            <w:hideMark/>
          </w:tcPr>
          <w:p w14:paraId="74EE3202" w14:textId="77777777" w:rsidR="00B61A20" w:rsidRPr="00E31A85" w:rsidRDefault="00B61A20">
            <w:pPr>
              <w:spacing w:line="276" w:lineRule="auto"/>
              <w:jc w:val="center"/>
              <w:rPr>
                <w:lang w:eastAsia="en-US"/>
              </w:rPr>
            </w:pPr>
            <w:r w:rsidRPr="00E31A85">
              <w:rPr>
                <w:lang w:eastAsia="en-US"/>
              </w:rPr>
              <w:t>96</w:t>
            </w:r>
          </w:p>
        </w:tc>
        <w:tc>
          <w:tcPr>
            <w:tcW w:w="1620" w:type="dxa"/>
            <w:tcBorders>
              <w:top w:val="single" w:sz="4" w:space="0" w:color="auto"/>
              <w:left w:val="single" w:sz="4" w:space="0" w:color="auto"/>
              <w:bottom w:val="single" w:sz="4" w:space="0" w:color="auto"/>
              <w:right w:val="single" w:sz="4" w:space="0" w:color="auto"/>
            </w:tcBorders>
            <w:hideMark/>
          </w:tcPr>
          <w:p w14:paraId="7101731B" w14:textId="77777777" w:rsidR="00B61A20" w:rsidRPr="00E31A85" w:rsidRDefault="00B61A20">
            <w:pPr>
              <w:spacing w:line="276" w:lineRule="auto"/>
              <w:jc w:val="center"/>
              <w:rPr>
                <w:lang w:eastAsia="en-US"/>
              </w:rPr>
            </w:pPr>
            <w:r w:rsidRPr="00E31A85">
              <w:rPr>
                <w:lang w:eastAsia="en-US"/>
              </w:rPr>
              <w:t>520</w:t>
            </w:r>
          </w:p>
        </w:tc>
        <w:tc>
          <w:tcPr>
            <w:tcW w:w="1080" w:type="dxa"/>
            <w:tcBorders>
              <w:top w:val="single" w:sz="4" w:space="0" w:color="auto"/>
              <w:left w:val="single" w:sz="4" w:space="0" w:color="auto"/>
              <w:bottom w:val="single" w:sz="4" w:space="0" w:color="auto"/>
              <w:right w:val="single" w:sz="4" w:space="0" w:color="auto"/>
            </w:tcBorders>
            <w:hideMark/>
          </w:tcPr>
          <w:p w14:paraId="5FA9C0BA" w14:textId="77777777" w:rsidR="00B61A20" w:rsidRPr="00E31A85" w:rsidRDefault="00B61A20">
            <w:pPr>
              <w:spacing w:line="276" w:lineRule="auto"/>
              <w:jc w:val="center"/>
              <w:rPr>
                <w:lang w:eastAsia="en-US"/>
              </w:rPr>
            </w:pPr>
            <w:r w:rsidRPr="00E31A85">
              <w:rPr>
                <w:lang w:eastAsia="en-US"/>
              </w:rPr>
              <w:t>320</w:t>
            </w:r>
          </w:p>
        </w:tc>
        <w:tc>
          <w:tcPr>
            <w:tcW w:w="900" w:type="dxa"/>
            <w:tcBorders>
              <w:top w:val="single" w:sz="4" w:space="0" w:color="auto"/>
              <w:left w:val="single" w:sz="4" w:space="0" w:color="auto"/>
              <w:bottom w:val="single" w:sz="4" w:space="0" w:color="auto"/>
              <w:right w:val="single" w:sz="4" w:space="0" w:color="auto"/>
            </w:tcBorders>
            <w:hideMark/>
          </w:tcPr>
          <w:p w14:paraId="0E538B65" w14:textId="77777777" w:rsidR="00B61A20" w:rsidRPr="00E31A85" w:rsidRDefault="00B61A20">
            <w:pPr>
              <w:spacing w:line="276" w:lineRule="auto"/>
              <w:ind w:left="-127"/>
              <w:jc w:val="center"/>
              <w:rPr>
                <w:lang w:eastAsia="en-US"/>
              </w:rPr>
            </w:pPr>
            <w:r w:rsidRPr="00E31A85">
              <w:rPr>
                <w:lang w:eastAsia="en-US"/>
              </w:rPr>
              <w:t>80</w:t>
            </w:r>
          </w:p>
        </w:tc>
        <w:tc>
          <w:tcPr>
            <w:tcW w:w="1066" w:type="dxa"/>
            <w:tcBorders>
              <w:top w:val="single" w:sz="4" w:space="0" w:color="auto"/>
              <w:left w:val="single" w:sz="4" w:space="0" w:color="auto"/>
              <w:bottom w:val="single" w:sz="4" w:space="0" w:color="auto"/>
              <w:right w:val="single" w:sz="4" w:space="0" w:color="auto"/>
            </w:tcBorders>
            <w:hideMark/>
          </w:tcPr>
          <w:p w14:paraId="361763C7" w14:textId="77777777" w:rsidR="00B61A20" w:rsidRPr="00E31A85" w:rsidRDefault="00B61A20">
            <w:pPr>
              <w:spacing w:line="276" w:lineRule="auto"/>
              <w:jc w:val="center"/>
              <w:rPr>
                <w:lang w:eastAsia="en-US"/>
              </w:rPr>
            </w:pPr>
            <w:r w:rsidRPr="00E31A85">
              <w:rPr>
                <w:lang w:eastAsia="en-US"/>
              </w:rPr>
              <w:t>10</w:t>
            </w:r>
          </w:p>
        </w:tc>
      </w:tr>
    </w:tbl>
    <w:p w14:paraId="69BED350" w14:textId="77777777" w:rsidR="00B61A20" w:rsidRPr="00E31A85" w:rsidRDefault="00B61A20" w:rsidP="00B61A20">
      <w:pPr>
        <w:ind w:left="284"/>
        <w:jc w:val="right"/>
        <w:rPr>
          <w:sz w:val="28"/>
          <w:szCs w:val="28"/>
        </w:rPr>
      </w:pPr>
    </w:p>
    <w:p w14:paraId="58BD94FA" w14:textId="4602023F" w:rsidR="00B61A20" w:rsidRPr="00E31A85" w:rsidRDefault="00B61A20" w:rsidP="00B61A20">
      <w:pPr>
        <w:ind w:left="284"/>
        <w:jc w:val="right"/>
      </w:pPr>
      <w:r w:rsidRPr="00E31A85">
        <w:rPr>
          <w:sz w:val="28"/>
          <w:szCs w:val="28"/>
        </w:rPr>
        <w:t xml:space="preserve">Таблица </w:t>
      </w:r>
      <w:r w:rsidR="00E31A85" w:rsidRPr="00E31A85">
        <w:rPr>
          <w:sz w:val="28"/>
          <w:szCs w:val="28"/>
        </w:rPr>
        <w:t>13.</w:t>
      </w:r>
    </w:p>
    <w:p w14:paraId="7C0930C1" w14:textId="77777777" w:rsidR="00B61A20" w:rsidRPr="00E31A85" w:rsidRDefault="00B61A20" w:rsidP="00B61A20">
      <w:pPr>
        <w:ind w:left="284"/>
        <w:jc w:val="center"/>
        <w:outlineLvl w:val="0"/>
        <w:rPr>
          <w:sz w:val="28"/>
          <w:szCs w:val="28"/>
        </w:rPr>
      </w:pPr>
      <w:r w:rsidRPr="00E31A85">
        <w:rPr>
          <w:sz w:val="28"/>
          <w:szCs w:val="28"/>
        </w:rPr>
        <w:t>Сортовые и посевные качества семян кукурузы</w:t>
      </w: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1081"/>
        <w:gridCol w:w="1260"/>
        <w:gridCol w:w="1260"/>
        <w:gridCol w:w="1260"/>
        <w:gridCol w:w="1080"/>
        <w:gridCol w:w="1080"/>
        <w:gridCol w:w="1092"/>
      </w:tblGrid>
      <w:tr w:rsidR="00B61A20" w:rsidRPr="00E31A85" w14:paraId="7E7596E0" w14:textId="77777777" w:rsidTr="00B61A20">
        <w:trPr>
          <w:cantSplit/>
        </w:trPr>
        <w:tc>
          <w:tcPr>
            <w:tcW w:w="1980" w:type="dxa"/>
            <w:vMerge w:val="restart"/>
            <w:tcBorders>
              <w:top w:val="single" w:sz="4" w:space="0" w:color="auto"/>
              <w:left w:val="single" w:sz="4" w:space="0" w:color="auto"/>
              <w:bottom w:val="single" w:sz="4" w:space="0" w:color="auto"/>
              <w:right w:val="single" w:sz="4" w:space="0" w:color="auto"/>
            </w:tcBorders>
            <w:hideMark/>
          </w:tcPr>
          <w:p w14:paraId="07A05893" w14:textId="77777777" w:rsidR="00B61A20" w:rsidRPr="00E31A85" w:rsidRDefault="00B61A20">
            <w:pPr>
              <w:spacing w:line="276" w:lineRule="auto"/>
              <w:rPr>
                <w:lang w:eastAsia="en-US"/>
              </w:rPr>
            </w:pPr>
            <w:r w:rsidRPr="00E31A85">
              <w:rPr>
                <w:lang w:eastAsia="en-US"/>
              </w:rPr>
              <w:t>Категория семян</w:t>
            </w:r>
          </w:p>
        </w:tc>
        <w:tc>
          <w:tcPr>
            <w:tcW w:w="2340" w:type="dxa"/>
            <w:gridSpan w:val="2"/>
            <w:tcBorders>
              <w:top w:val="single" w:sz="4" w:space="0" w:color="auto"/>
              <w:left w:val="single" w:sz="4" w:space="0" w:color="auto"/>
              <w:bottom w:val="single" w:sz="4" w:space="0" w:color="auto"/>
              <w:right w:val="single" w:sz="4" w:space="0" w:color="auto"/>
            </w:tcBorders>
            <w:hideMark/>
          </w:tcPr>
          <w:p w14:paraId="2D72A7A4" w14:textId="77777777" w:rsidR="00B61A20" w:rsidRPr="00E31A85" w:rsidRDefault="00B61A20">
            <w:pPr>
              <w:spacing w:line="276" w:lineRule="auto"/>
              <w:rPr>
                <w:lang w:eastAsia="en-US"/>
              </w:rPr>
            </w:pPr>
            <w:r w:rsidRPr="00E31A85">
              <w:rPr>
                <w:lang w:eastAsia="en-US"/>
              </w:rPr>
              <w:t>Сортовая чистота, % не менее</w:t>
            </w:r>
          </w:p>
        </w:tc>
        <w:tc>
          <w:tcPr>
            <w:tcW w:w="2520" w:type="dxa"/>
            <w:gridSpan w:val="2"/>
            <w:tcBorders>
              <w:top w:val="single" w:sz="4" w:space="0" w:color="auto"/>
              <w:left w:val="single" w:sz="4" w:space="0" w:color="auto"/>
              <w:bottom w:val="single" w:sz="4" w:space="0" w:color="auto"/>
              <w:right w:val="single" w:sz="4" w:space="0" w:color="auto"/>
            </w:tcBorders>
            <w:hideMark/>
          </w:tcPr>
          <w:p w14:paraId="229606D0" w14:textId="77777777" w:rsidR="00B61A20" w:rsidRPr="00E31A85" w:rsidRDefault="00B61A20">
            <w:pPr>
              <w:spacing w:line="276" w:lineRule="auto"/>
              <w:rPr>
                <w:lang w:eastAsia="en-US"/>
              </w:rPr>
            </w:pPr>
            <w:r w:rsidRPr="00E31A85">
              <w:rPr>
                <w:lang w:eastAsia="en-US"/>
              </w:rPr>
              <w:t>Содержание кс</w:t>
            </w:r>
            <w:r w:rsidRPr="00E31A85">
              <w:rPr>
                <w:lang w:eastAsia="en-US"/>
              </w:rPr>
              <w:t>е</w:t>
            </w:r>
            <w:r w:rsidRPr="00E31A85">
              <w:rPr>
                <w:lang w:eastAsia="en-US"/>
              </w:rPr>
              <w:t>нийных зерен, шт./100 початков, не более</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09010EF" w14:textId="77777777" w:rsidR="00B61A20" w:rsidRPr="00E31A85" w:rsidRDefault="00B61A20">
            <w:pPr>
              <w:spacing w:line="276" w:lineRule="auto"/>
              <w:rPr>
                <w:lang w:eastAsia="en-US"/>
              </w:rPr>
            </w:pPr>
            <w:r w:rsidRPr="00E31A85">
              <w:rPr>
                <w:lang w:eastAsia="en-US"/>
              </w:rPr>
              <w:t xml:space="preserve">Чистота, % </w:t>
            </w:r>
          </w:p>
          <w:p w14:paraId="61E68394" w14:textId="77777777" w:rsidR="00B61A20" w:rsidRPr="00E31A85" w:rsidRDefault="00B61A20">
            <w:pPr>
              <w:spacing w:line="276" w:lineRule="auto"/>
              <w:rPr>
                <w:lang w:eastAsia="en-US"/>
              </w:rPr>
            </w:pPr>
            <w:r w:rsidRPr="00E31A85">
              <w:rPr>
                <w:lang w:eastAsia="en-US"/>
              </w:rPr>
              <w:t>не менее</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6352AE30" w14:textId="77777777" w:rsidR="00B61A20" w:rsidRPr="00E31A85" w:rsidRDefault="00B61A20">
            <w:pPr>
              <w:spacing w:line="276" w:lineRule="auto"/>
              <w:rPr>
                <w:lang w:eastAsia="en-US"/>
              </w:rPr>
            </w:pPr>
            <w:r w:rsidRPr="00E31A85">
              <w:rPr>
                <w:lang w:eastAsia="en-US"/>
              </w:rPr>
              <w:t>Всхожесть, %</w:t>
            </w:r>
          </w:p>
          <w:p w14:paraId="75F15714" w14:textId="77777777" w:rsidR="00B61A20" w:rsidRPr="00E31A85" w:rsidRDefault="00B61A20">
            <w:pPr>
              <w:spacing w:line="276" w:lineRule="auto"/>
              <w:rPr>
                <w:lang w:eastAsia="en-US"/>
              </w:rPr>
            </w:pPr>
            <w:r w:rsidRPr="00E31A85">
              <w:rPr>
                <w:lang w:eastAsia="en-US"/>
              </w:rPr>
              <w:t>не менее</w:t>
            </w:r>
          </w:p>
        </w:tc>
        <w:tc>
          <w:tcPr>
            <w:tcW w:w="1092" w:type="dxa"/>
            <w:vMerge w:val="restart"/>
            <w:tcBorders>
              <w:top w:val="single" w:sz="4" w:space="0" w:color="auto"/>
              <w:left w:val="single" w:sz="4" w:space="0" w:color="auto"/>
              <w:bottom w:val="single" w:sz="4" w:space="0" w:color="auto"/>
              <w:right w:val="single" w:sz="4" w:space="0" w:color="auto"/>
            </w:tcBorders>
            <w:hideMark/>
          </w:tcPr>
          <w:p w14:paraId="46A68CD5" w14:textId="77777777" w:rsidR="00B61A20" w:rsidRPr="00E31A85" w:rsidRDefault="00B61A20">
            <w:pPr>
              <w:spacing w:line="276" w:lineRule="auto"/>
              <w:rPr>
                <w:lang w:eastAsia="en-US"/>
              </w:rPr>
            </w:pPr>
            <w:r w:rsidRPr="00E31A85">
              <w:rPr>
                <w:lang w:eastAsia="en-US"/>
              </w:rPr>
              <w:t>Влажность, % не более</w:t>
            </w:r>
          </w:p>
        </w:tc>
      </w:tr>
      <w:tr w:rsidR="00B61A20" w:rsidRPr="00E31A85" w14:paraId="5607FC47" w14:textId="77777777" w:rsidTr="00B61A20">
        <w:trPr>
          <w:cantSplit/>
        </w:trPr>
        <w:tc>
          <w:tcPr>
            <w:tcW w:w="10092" w:type="dxa"/>
            <w:vMerge/>
            <w:tcBorders>
              <w:top w:val="single" w:sz="4" w:space="0" w:color="auto"/>
              <w:left w:val="single" w:sz="4" w:space="0" w:color="auto"/>
              <w:bottom w:val="single" w:sz="4" w:space="0" w:color="auto"/>
              <w:right w:val="single" w:sz="4" w:space="0" w:color="auto"/>
            </w:tcBorders>
            <w:vAlign w:val="center"/>
            <w:hideMark/>
          </w:tcPr>
          <w:p w14:paraId="002A04DE" w14:textId="77777777" w:rsidR="00B61A20" w:rsidRPr="00E31A85" w:rsidRDefault="00B61A20">
            <w:pPr>
              <w:rPr>
                <w:lang w:eastAsia="en-US"/>
              </w:rPr>
            </w:pPr>
          </w:p>
        </w:tc>
        <w:tc>
          <w:tcPr>
            <w:tcW w:w="4860" w:type="dxa"/>
            <w:gridSpan w:val="4"/>
            <w:tcBorders>
              <w:top w:val="single" w:sz="4" w:space="0" w:color="auto"/>
              <w:left w:val="single" w:sz="4" w:space="0" w:color="auto"/>
              <w:bottom w:val="single" w:sz="4" w:space="0" w:color="auto"/>
              <w:right w:val="single" w:sz="4" w:space="0" w:color="auto"/>
            </w:tcBorders>
            <w:hideMark/>
          </w:tcPr>
          <w:p w14:paraId="670964EE" w14:textId="77777777" w:rsidR="00B61A20" w:rsidRPr="00E31A85" w:rsidRDefault="00B61A20">
            <w:pPr>
              <w:spacing w:line="276" w:lineRule="auto"/>
              <w:ind w:left="284"/>
              <w:jc w:val="center"/>
              <w:rPr>
                <w:lang w:eastAsia="en-US"/>
              </w:rPr>
            </w:pPr>
            <w:r w:rsidRPr="00E31A85">
              <w:rPr>
                <w:lang w:eastAsia="en-US"/>
              </w:rPr>
              <w:t>по данным апробации</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E71E5B6" w14:textId="77777777" w:rsidR="00B61A20" w:rsidRPr="00E31A85" w:rsidRDefault="00B61A20">
            <w:pPr>
              <w:rPr>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2866AE2" w14:textId="77777777" w:rsidR="00B61A20" w:rsidRPr="00E31A85" w:rsidRDefault="00B61A20">
            <w:pPr>
              <w:rPr>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9BF2C02" w14:textId="77777777" w:rsidR="00B61A20" w:rsidRPr="00E31A85" w:rsidRDefault="00B61A20">
            <w:pPr>
              <w:rPr>
                <w:lang w:eastAsia="en-US"/>
              </w:rPr>
            </w:pPr>
          </w:p>
        </w:tc>
      </w:tr>
      <w:tr w:rsidR="00B61A20" w:rsidRPr="00E31A85" w14:paraId="22DB320C" w14:textId="77777777" w:rsidTr="00B61A20">
        <w:trPr>
          <w:cantSplit/>
        </w:trPr>
        <w:tc>
          <w:tcPr>
            <w:tcW w:w="10092" w:type="dxa"/>
            <w:vMerge/>
            <w:tcBorders>
              <w:top w:val="single" w:sz="4" w:space="0" w:color="auto"/>
              <w:left w:val="single" w:sz="4" w:space="0" w:color="auto"/>
              <w:bottom w:val="single" w:sz="4" w:space="0" w:color="auto"/>
              <w:right w:val="single" w:sz="4" w:space="0" w:color="auto"/>
            </w:tcBorders>
            <w:vAlign w:val="center"/>
            <w:hideMark/>
          </w:tcPr>
          <w:p w14:paraId="0B660870" w14:textId="77777777" w:rsidR="00B61A20" w:rsidRPr="00E31A85" w:rsidRDefault="00B61A20">
            <w:pPr>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14:paraId="645E5F97" w14:textId="77777777" w:rsidR="00B61A20" w:rsidRPr="00E31A85" w:rsidRDefault="00B61A20">
            <w:pPr>
              <w:spacing w:line="276" w:lineRule="auto"/>
              <w:rPr>
                <w:lang w:eastAsia="en-US"/>
              </w:rPr>
            </w:pPr>
            <w:r w:rsidRPr="00E31A85">
              <w:rPr>
                <w:lang w:eastAsia="en-US"/>
              </w:rPr>
              <w:t>полевой</w:t>
            </w:r>
          </w:p>
        </w:tc>
        <w:tc>
          <w:tcPr>
            <w:tcW w:w="1260" w:type="dxa"/>
            <w:tcBorders>
              <w:top w:val="single" w:sz="4" w:space="0" w:color="auto"/>
              <w:left w:val="single" w:sz="4" w:space="0" w:color="auto"/>
              <w:bottom w:val="single" w:sz="4" w:space="0" w:color="auto"/>
              <w:right w:val="single" w:sz="4" w:space="0" w:color="auto"/>
            </w:tcBorders>
            <w:hideMark/>
          </w:tcPr>
          <w:p w14:paraId="138618D2" w14:textId="77777777" w:rsidR="00B61A20" w:rsidRPr="00E31A85" w:rsidRDefault="00B61A20">
            <w:pPr>
              <w:spacing w:line="276" w:lineRule="auto"/>
              <w:rPr>
                <w:lang w:eastAsia="en-US"/>
              </w:rPr>
            </w:pPr>
            <w:r w:rsidRPr="00E31A85">
              <w:rPr>
                <w:lang w:eastAsia="en-US"/>
              </w:rPr>
              <w:t>амбарной</w:t>
            </w:r>
          </w:p>
        </w:tc>
        <w:tc>
          <w:tcPr>
            <w:tcW w:w="1260" w:type="dxa"/>
            <w:tcBorders>
              <w:top w:val="single" w:sz="4" w:space="0" w:color="auto"/>
              <w:left w:val="single" w:sz="4" w:space="0" w:color="auto"/>
              <w:bottom w:val="single" w:sz="4" w:space="0" w:color="auto"/>
              <w:right w:val="single" w:sz="4" w:space="0" w:color="auto"/>
            </w:tcBorders>
            <w:hideMark/>
          </w:tcPr>
          <w:p w14:paraId="1A72F886" w14:textId="77777777" w:rsidR="00B61A20" w:rsidRPr="00E31A85" w:rsidRDefault="00B61A20">
            <w:pPr>
              <w:spacing w:line="276" w:lineRule="auto"/>
              <w:rPr>
                <w:lang w:eastAsia="en-US"/>
              </w:rPr>
            </w:pPr>
            <w:r w:rsidRPr="00E31A85">
              <w:rPr>
                <w:lang w:eastAsia="en-US"/>
              </w:rPr>
              <w:t>полевой</w:t>
            </w:r>
          </w:p>
        </w:tc>
        <w:tc>
          <w:tcPr>
            <w:tcW w:w="1260" w:type="dxa"/>
            <w:tcBorders>
              <w:top w:val="single" w:sz="4" w:space="0" w:color="auto"/>
              <w:left w:val="single" w:sz="4" w:space="0" w:color="auto"/>
              <w:bottom w:val="single" w:sz="4" w:space="0" w:color="auto"/>
              <w:right w:val="single" w:sz="4" w:space="0" w:color="auto"/>
            </w:tcBorders>
            <w:hideMark/>
          </w:tcPr>
          <w:p w14:paraId="47B4E40D" w14:textId="77777777" w:rsidR="00B61A20" w:rsidRPr="00E31A85" w:rsidRDefault="00B61A20">
            <w:pPr>
              <w:spacing w:line="276" w:lineRule="auto"/>
              <w:rPr>
                <w:lang w:eastAsia="en-US"/>
              </w:rPr>
            </w:pPr>
            <w:r w:rsidRPr="00E31A85">
              <w:rPr>
                <w:lang w:eastAsia="en-US"/>
              </w:rPr>
              <w:t>амбарной</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19DA97B" w14:textId="77777777" w:rsidR="00B61A20" w:rsidRPr="00E31A85" w:rsidRDefault="00B61A20">
            <w:pPr>
              <w:rPr>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87B9699" w14:textId="77777777" w:rsidR="00B61A20" w:rsidRPr="00E31A85" w:rsidRDefault="00B61A20">
            <w:pPr>
              <w:rPr>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84D26ED" w14:textId="77777777" w:rsidR="00B61A20" w:rsidRPr="00E31A85" w:rsidRDefault="00B61A20">
            <w:pPr>
              <w:rPr>
                <w:lang w:eastAsia="en-US"/>
              </w:rPr>
            </w:pPr>
          </w:p>
        </w:tc>
      </w:tr>
      <w:tr w:rsidR="00B61A20" w:rsidRPr="00E31A85" w14:paraId="16D66257" w14:textId="77777777" w:rsidTr="00B61A20">
        <w:tc>
          <w:tcPr>
            <w:tcW w:w="10092" w:type="dxa"/>
            <w:gridSpan w:val="8"/>
            <w:tcBorders>
              <w:top w:val="single" w:sz="4" w:space="0" w:color="auto"/>
              <w:left w:val="single" w:sz="4" w:space="0" w:color="auto"/>
              <w:bottom w:val="single" w:sz="4" w:space="0" w:color="auto"/>
              <w:right w:val="single" w:sz="4" w:space="0" w:color="auto"/>
            </w:tcBorders>
            <w:hideMark/>
          </w:tcPr>
          <w:p w14:paraId="4E1BAD5B" w14:textId="77777777" w:rsidR="00B61A20" w:rsidRPr="00E31A85" w:rsidRDefault="00B61A20">
            <w:pPr>
              <w:spacing w:line="276" w:lineRule="auto"/>
              <w:ind w:left="284"/>
              <w:jc w:val="center"/>
              <w:rPr>
                <w:b/>
                <w:lang w:eastAsia="en-US"/>
              </w:rPr>
            </w:pPr>
            <w:r w:rsidRPr="00E31A85">
              <w:rPr>
                <w:b/>
                <w:lang w:eastAsia="en-US"/>
              </w:rPr>
              <w:t>Гибриды товарного назначения (1-е поколение)</w:t>
            </w:r>
          </w:p>
        </w:tc>
      </w:tr>
      <w:tr w:rsidR="00B61A20" w:rsidRPr="00E31A85" w14:paraId="32504445" w14:textId="77777777" w:rsidTr="00B61A20">
        <w:tc>
          <w:tcPr>
            <w:tcW w:w="1980" w:type="dxa"/>
            <w:tcBorders>
              <w:top w:val="single" w:sz="4" w:space="0" w:color="auto"/>
              <w:left w:val="single" w:sz="4" w:space="0" w:color="auto"/>
              <w:bottom w:val="single" w:sz="4" w:space="0" w:color="auto"/>
              <w:right w:val="single" w:sz="4" w:space="0" w:color="auto"/>
            </w:tcBorders>
            <w:hideMark/>
          </w:tcPr>
          <w:p w14:paraId="398754C2" w14:textId="77777777" w:rsidR="00B61A20" w:rsidRPr="00E31A85" w:rsidRDefault="00B61A20">
            <w:pPr>
              <w:spacing w:line="276" w:lineRule="auto"/>
              <w:ind w:left="284"/>
              <w:jc w:val="center"/>
              <w:rPr>
                <w:lang w:eastAsia="en-US"/>
              </w:rPr>
            </w:pPr>
            <w:r w:rsidRPr="00E31A85">
              <w:rPr>
                <w:lang w:eastAsia="en-US"/>
              </w:rPr>
              <w:t>РСт</w:t>
            </w:r>
          </w:p>
        </w:tc>
        <w:tc>
          <w:tcPr>
            <w:tcW w:w="1080" w:type="dxa"/>
            <w:tcBorders>
              <w:top w:val="single" w:sz="4" w:space="0" w:color="auto"/>
              <w:left w:val="single" w:sz="4" w:space="0" w:color="auto"/>
              <w:bottom w:val="single" w:sz="4" w:space="0" w:color="auto"/>
              <w:right w:val="single" w:sz="4" w:space="0" w:color="auto"/>
            </w:tcBorders>
            <w:hideMark/>
          </w:tcPr>
          <w:p w14:paraId="17CB7650" w14:textId="77777777" w:rsidR="00B61A20" w:rsidRPr="00E31A85" w:rsidRDefault="00B61A20">
            <w:pPr>
              <w:spacing w:line="276" w:lineRule="auto"/>
              <w:ind w:left="284"/>
              <w:jc w:val="center"/>
              <w:rPr>
                <w:lang w:eastAsia="en-US"/>
              </w:rPr>
            </w:pPr>
            <w:r w:rsidRPr="00E31A85">
              <w:rPr>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14:paraId="73869AC0" w14:textId="77777777" w:rsidR="00B61A20" w:rsidRPr="00E31A85" w:rsidRDefault="00B61A20">
            <w:pPr>
              <w:spacing w:line="276" w:lineRule="auto"/>
              <w:ind w:left="284"/>
              <w:jc w:val="center"/>
              <w:rPr>
                <w:lang w:eastAsia="en-US"/>
              </w:rPr>
            </w:pPr>
            <w:r w:rsidRPr="00E31A85">
              <w:rPr>
                <w:lang w:eastAsia="en-US"/>
              </w:rPr>
              <w:t>98</w:t>
            </w:r>
          </w:p>
        </w:tc>
        <w:tc>
          <w:tcPr>
            <w:tcW w:w="1260" w:type="dxa"/>
            <w:tcBorders>
              <w:top w:val="single" w:sz="4" w:space="0" w:color="auto"/>
              <w:left w:val="single" w:sz="4" w:space="0" w:color="auto"/>
              <w:bottom w:val="single" w:sz="4" w:space="0" w:color="auto"/>
              <w:right w:val="single" w:sz="4" w:space="0" w:color="auto"/>
            </w:tcBorders>
            <w:hideMark/>
          </w:tcPr>
          <w:p w14:paraId="0DEBA0BA" w14:textId="77777777" w:rsidR="00B61A20" w:rsidRPr="00E31A85" w:rsidRDefault="00B61A20">
            <w:pPr>
              <w:spacing w:line="276" w:lineRule="auto"/>
              <w:ind w:left="284"/>
              <w:jc w:val="center"/>
              <w:rPr>
                <w:lang w:eastAsia="en-US"/>
              </w:rPr>
            </w:pPr>
            <w:r w:rsidRPr="00E31A85">
              <w:rPr>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14:paraId="2381C57B" w14:textId="77777777" w:rsidR="00B61A20" w:rsidRPr="00E31A85" w:rsidRDefault="00B61A20">
            <w:pPr>
              <w:spacing w:line="276" w:lineRule="auto"/>
              <w:ind w:left="284"/>
              <w:jc w:val="center"/>
              <w:rPr>
                <w:lang w:eastAsia="en-US"/>
              </w:rPr>
            </w:pPr>
            <w:r w:rsidRPr="00E31A85">
              <w:rPr>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14:paraId="4481C538" w14:textId="77777777" w:rsidR="00B61A20" w:rsidRPr="00E31A85" w:rsidRDefault="00B61A20">
            <w:pPr>
              <w:spacing w:line="276" w:lineRule="auto"/>
              <w:ind w:left="284"/>
              <w:jc w:val="center"/>
              <w:rPr>
                <w:lang w:eastAsia="en-US"/>
              </w:rPr>
            </w:pPr>
            <w:r w:rsidRPr="00E31A85">
              <w:rPr>
                <w:lang w:eastAsia="en-US"/>
              </w:rPr>
              <w:t>98</w:t>
            </w:r>
          </w:p>
        </w:tc>
        <w:tc>
          <w:tcPr>
            <w:tcW w:w="1080" w:type="dxa"/>
            <w:tcBorders>
              <w:top w:val="single" w:sz="4" w:space="0" w:color="auto"/>
              <w:left w:val="single" w:sz="4" w:space="0" w:color="auto"/>
              <w:bottom w:val="single" w:sz="4" w:space="0" w:color="auto"/>
              <w:right w:val="single" w:sz="4" w:space="0" w:color="auto"/>
            </w:tcBorders>
            <w:hideMark/>
          </w:tcPr>
          <w:p w14:paraId="4177BE66" w14:textId="77777777" w:rsidR="00B61A20" w:rsidRPr="00E31A85" w:rsidRDefault="00B61A20">
            <w:pPr>
              <w:spacing w:line="276" w:lineRule="auto"/>
              <w:ind w:left="284"/>
              <w:jc w:val="center"/>
              <w:rPr>
                <w:lang w:eastAsia="en-US"/>
              </w:rPr>
            </w:pPr>
            <w:r w:rsidRPr="00E31A85">
              <w:rPr>
                <w:lang w:eastAsia="en-US"/>
              </w:rPr>
              <w:t>90</w:t>
            </w:r>
          </w:p>
        </w:tc>
        <w:tc>
          <w:tcPr>
            <w:tcW w:w="1092" w:type="dxa"/>
            <w:tcBorders>
              <w:top w:val="single" w:sz="4" w:space="0" w:color="auto"/>
              <w:left w:val="single" w:sz="4" w:space="0" w:color="auto"/>
              <w:bottom w:val="single" w:sz="4" w:space="0" w:color="auto"/>
              <w:right w:val="single" w:sz="4" w:space="0" w:color="auto"/>
            </w:tcBorders>
            <w:hideMark/>
          </w:tcPr>
          <w:p w14:paraId="29D02CB7" w14:textId="77777777" w:rsidR="00B61A20" w:rsidRPr="00E31A85" w:rsidRDefault="00B61A20">
            <w:pPr>
              <w:spacing w:line="276" w:lineRule="auto"/>
              <w:ind w:left="284"/>
              <w:jc w:val="center"/>
              <w:rPr>
                <w:lang w:eastAsia="en-US"/>
              </w:rPr>
            </w:pPr>
            <w:r w:rsidRPr="00E31A85">
              <w:rPr>
                <w:lang w:eastAsia="en-US"/>
              </w:rPr>
              <w:t>14</w:t>
            </w:r>
          </w:p>
        </w:tc>
      </w:tr>
      <w:tr w:rsidR="00B61A20" w:rsidRPr="00E31A85" w14:paraId="6023EA6A" w14:textId="77777777" w:rsidTr="00B61A20">
        <w:tc>
          <w:tcPr>
            <w:tcW w:w="10092" w:type="dxa"/>
            <w:gridSpan w:val="8"/>
            <w:tcBorders>
              <w:top w:val="single" w:sz="4" w:space="0" w:color="auto"/>
              <w:left w:val="single" w:sz="4" w:space="0" w:color="auto"/>
              <w:bottom w:val="single" w:sz="4" w:space="0" w:color="auto"/>
              <w:right w:val="single" w:sz="4" w:space="0" w:color="auto"/>
            </w:tcBorders>
            <w:hideMark/>
          </w:tcPr>
          <w:p w14:paraId="4C57D219" w14:textId="77777777" w:rsidR="00B61A20" w:rsidRPr="00E31A85" w:rsidRDefault="00B61A20">
            <w:pPr>
              <w:spacing w:line="276" w:lineRule="auto"/>
              <w:ind w:left="284"/>
              <w:jc w:val="center"/>
              <w:rPr>
                <w:b/>
                <w:lang w:eastAsia="en-US"/>
              </w:rPr>
            </w:pPr>
            <w:r w:rsidRPr="00E31A85">
              <w:rPr>
                <w:b/>
                <w:lang w:eastAsia="en-US"/>
              </w:rPr>
              <w:t>Сорта и гибридные популяции</w:t>
            </w:r>
          </w:p>
        </w:tc>
      </w:tr>
      <w:tr w:rsidR="00B61A20" w:rsidRPr="00E31A85" w14:paraId="6D602173" w14:textId="77777777" w:rsidTr="00B61A20">
        <w:tc>
          <w:tcPr>
            <w:tcW w:w="1980" w:type="dxa"/>
            <w:tcBorders>
              <w:top w:val="single" w:sz="4" w:space="0" w:color="auto"/>
              <w:left w:val="single" w:sz="4" w:space="0" w:color="auto"/>
              <w:bottom w:val="single" w:sz="4" w:space="0" w:color="auto"/>
              <w:right w:val="single" w:sz="4" w:space="0" w:color="auto"/>
            </w:tcBorders>
            <w:hideMark/>
          </w:tcPr>
          <w:p w14:paraId="5CE4BC79" w14:textId="77777777" w:rsidR="00B61A20" w:rsidRPr="00E31A85" w:rsidRDefault="00B61A20">
            <w:pPr>
              <w:spacing w:line="276" w:lineRule="auto"/>
              <w:ind w:left="284"/>
              <w:jc w:val="center"/>
              <w:rPr>
                <w:lang w:eastAsia="en-US"/>
              </w:rPr>
            </w:pPr>
            <w:r w:rsidRPr="00E31A85">
              <w:rPr>
                <w:lang w:eastAsia="en-US"/>
              </w:rPr>
              <w:t>оригинальные</w:t>
            </w:r>
          </w:p>
        </w:tc>
        <w:tc>
          <w:tcPr>
            <w:tcW w:w="1080" w:type="dxa"/>
            <w:tcBorders>
              <w:top w:val="single" w:sz="4" w:space="0" w:color="auto"/>
              <w:left w:val="single" w:sz="4" w:space="0" w:color="auto"/>
              <w:bottom w:val="single" w:sz="4" w:space="0" w:color="auto"/>
              <w:right w:val="single" w:sz="4" w:space="0" w:color="auto"/>
            </w:tcBorders>
            <w:hideMark/>
          </w:tcPr>
          <w:p w14:paraId="4E1F513D" w14:textId="77777777" w:rsidR="00B61A20" w:rsidRPr="00E31A85" w:rsidRDefault="00B61A20">
            <w:pPr>
              <w:spacing w:line="276" w:lineRule="auto"/>
              <w:ind w:left="284"/>
              <w:jc w:val="center"/>
              <w:rPr>
                <w:lang w:eastAsia="en-US"/>
              </w:rPr>
            </w:pPr>
            <w:r w:rsidRPr="00E31A85">
              <w:rPr>
                <w:lang w:eastAsia="en-US"/>
              </w:rPr>
              <w:t>99,5</w:t>
            </w:r>
          </w:p>
        </w:tc>
        <w:tc>
          <w:tcPr>
            <w:tcW w:w="1260" w:type="dxa"/>
            <w:tcBorders>
              <w:top w:val="single" w:sz="4" w:space="0" w:color="auto"/>
              <w:left w:val="single" w:sz="4" w:space="0" w:color="auto"/>
              <w:bottom w:val="single" w:sz="4" w:space="0" w:color="auto"/>
              <w:right w:val="single" w:sz="4" w:space="0" w:color="auto"/>
            </w:tcBorders>
            <w:hideMark/>
          </w:tcPr>
          <w:p w14:paraId="227C5E7D" w14:textId="77777777" w:rsidR="00B61A20" w:rsidRPr="00E31A85" w:rsidRDefault="00B61A20">
            <w:pPr>
              <w:spacing w:line="276" w:lineRule="auto"/>
              <w:ind w:left="284"/>
              <w:jc w:val="center"/>
              <w:rPr>
                <w:lang w:eastAsia="en-US"/>
              </w:rPr>
            </w:pPr>
            <w:r w:rsidRPr="00E31A85">
              <w:rPr>
                <w:lang w:eastAsia="en-US"/>
              </w:rPr>
              <w:t>100</w:t>
            </w:r>
          </w:p>
        </w:tc>
        <w:tc>
          <w:tcPr>
            <w:tcW w:w="1260" w:type="dxa"/>
            <w:tcBorders>
              <w:top w:val="single" w:sz="4" w:space="0" w:color="auto"/>
              <w:left w:val="single" w:sz="4" w:space="0" w:color="auto"/>
              <w:bottom w:val="single" w:sz="4" w:space="0" w:color="auto"/>
              <w:right w:val="single" w:sz="4" w:space="0" w:color="auto"/>
            </w:tcBorders>
            <w:hideMark/>
          </w:tcPr>
          <w:p w14:paraId="1841A646" w14:textId="77777777" w:rsidR="00B61A20" w:rsidRPr="00E31A85" w:rsidRDefault="00B61A20">
            <w:pPr>
              <w:spacing w:line="276" w:lineRule="auto"/>
              <w:ind w:left="284"/>
              <w:jc w:val="center"/>
              <w:rPr>
                <w:lang w:eastAsia="en-US"/>
              </w:rPr>
            </w:pPr>
            <w:r w:rsidRPr="00E31A85">
              <w:rPr>
                <w:lang w:eastAsia="en-US"/>
              </w:rPr>
              <w:t>20</w:t>
            </w:r>
          </w:p>
        </w:tc>
        <w:tc>
          <w:tcPr>
            <w:tcW w:w="1260" w:type="dxa"/>
            <w:tcBorders>
              <w:top w:val="single" w:sz="4" w:space="0" w:color="auto"/>
              <w:left w:val="single" w:sz="4" w:space="0" w:color="auto"/>
              <w:bottom w:val="single" w:sz="4" w:space="0" w:color="auto"/>
              <w:right w:val="single" w:sz="4" w:space="0" w:color="auto"/>
            </w:tcBorders>
            <w:hideMark/>
          </w:tcPr>
          <w:p w14:paraId="29947C23" w14:textId="77777777" w:rsidR="00B61A20" w:rsidRPr="00E31A85" w:rsidRDefault="00B61A20">
            <w:pPr>
              <w:spacing w:line="276" w:lineRule="auto"/>
              <w:ind w:left="284"/>
              <w:jc w:val="center"/>
              <w:rPr>
                <w:lang w:eastAsia="en-US"/>
              </w:rPr>
            </w:pPr>
            <w:r w:rsidRPr="00E31A85">
              <w:rPr>
                <w:lang w:eastAsia="en-US"/>
              </w:rPr>
              <w:t>0</w:t>
            </w:r>
          </w:p>
        </w:tc>
        <w:tc>
          <w:tcPr>
            <w:tcW w:w="1080" w:type="dxa"/>
            <w:tcBorders>
              <w:top w:val="single" w:sz="4" w:space="0" w:color="auto"/>
              <w:left w:val="single" w:sz="4" w:space="0" w:color="auto"/>
              <w:bottom w:val="single" w:sz="4" w:space="0" w:color="auto"/>
              <w:right w:val="single" w:sz="4" w:space="0" w:color="auto"/>
            </w:tcBorders>
            <w:hideMark/>
          </w:tcPr>
          <w:p w14:paraId="406B00BD" w14:textId="77777777" w:rsidR="00B61A20" w:rsidRPr="00E31A85" w:rsidRDefault="00B61A20">
            <w:pPr>
              <w:spacing w:line="276" w:lineRule="auto"/>
              <w:ind w:left="284"/>
              <w:jc w:val="center"/>
              <w:rPr>
                <w:lang w:eastAsia="en-US"/>
              </w:rPr>
            </w:pPr>
            <w:r w:rsidRPr="00E31A85">
              <w:rPr>
                <w:lang w:eastAsia="en-US"/>
              </w:rPr>
              <w:t>99</w:t>
            </w:r>
          </w:p>
        </w:tc>
        <w:tc>
          <w:tcPr>
            <w:tcW w:w="1080" w:type="dxa"/>
            <w:tcBorders>
              <w:top w:val="single" w:sz="4" w:space="0" w:color="auto"/>
              <w:left w:val="single" w:sz="4" w:space="0" w:color="auto"/>
              <w:bottom w:val="single" w:sz="4" w:space="0" w:color="auto"/>
              <w:right w:val="single" w:sz="4" w:space="0" w:color="auto"/>
            </w:tcBorders>
            <w:hideMark/>
          </w:tcPr>
          <w:p w14:paraId="64082B13" w14:textId="77777777" w:rsidR="00B61A20" w:rsidRPr="00E31A85" w:rsidRDefault="00B61A20">
            <w:pPr>
              <w:spacing w:line="276" w:lineRule="auto"/>
              <w:ind w:left="284"/>
              <w:jc w:val="center"/>
              <w:rPr>
                <w:lang w:eastAsia="en-US"/>
              </w:rPr>
            </w:pPr>
            <w:r w:rsidRPr="00E31A85">
              <w:rPr>
                <w:lang w:eastAsia="en-US"/>
              </w:rPr>
              <w:t>92</w:t>
            </w:r>
          </w:p>
        </w:tc>
        <w:tc>
          <w:tcPr>
            <w:tcW w:w="1092" w:type="dxa"/>
            <w:tcBorders>
              <w:top w:val="single" w:sz="4" w:space="0" w:color="auto"/>
              <w:left w:val="single" w:sz="4" w:space="0" w:color="auto"/>
              <w:bottom w:val="single" w:sz="4" w:space="0" w:color="auto"/>
              <w:right w:val="single" w:sz="4" w:space="0" w:color="auto"/>
            </w:tcBorders>
            <w:hideMark/>
          </w:tcPr>
          <w:p w14:paraId="28695EA1" w14:textId="77777777" w:rsidR="00B61A20" w:rsidRPr="00E31A85" w:rsidRDefault="00B61A20">
            <w:pPr>
              <w:spacing w:line="276" w:lineRule="auto"/>
              <w:ind w:left="284"/>
              <w:jc w:val="center"/>
              <w:rPr>
                <w:lang w:eastAsia="en-US"/>
              </w:rPr>
            </w:pPr>
            <w:r w:rsidRPr="00E31A85">
              <w:rPr>
                <w:lang w:eastAsia="en-US"/>
              </w:rPr>
              <w:t>14</w:t>
            </w:r>
          </w:p>
        </w:tc>
      </w:tr>
      <w:tr w:rsidR="00B61A20" w:rsidRPr="00E31A85" w14:paraId="6B6B05E4" w14:textId="77777777" w:rsidTr="00B61A20">
        <w:tc>
          <w:tcPr>
            <w:tcW w:w="1980" w:type="dxa"/>
            <w:tcBorders>
              <w:top w:val="single" w:sz="4" w:space="0" w:color="auto"/>
              <w:left w:val="single" w:sz="4" w:space="0" w:color="auto"/>
              <w:bottom w:val="single" w:sz="4" w:space="0" w:color="auto"/>
              <w:right w:val="single" w:sz="4" w:space="0" w:color="auto"/>
            </w:tcBorders>
            <w:hideMark/>
          </w:tcPr>
          <w:p w14:paraId="1BF02640" w14:textId="77777777" w:rsidR="00B61A20" w:rsidRPr="00E31A85" w:rsidRDefault="00B61A20">
            <w:pPr>
              <w:spacing w:line="276" w:lineRule="auto"/>
              <w:ind w:left="284"/>
              <w:jc w:val="center"/>
              <w:rPr>
                <w:lang w:eastAsia="en-US"/>
              </w:rPr>
            </w:pPr>
            <w:r w:rsidRPr="00E31A85">
              <w:rPr>
                <w:lang w:eastAsia="en-US"/>
              </w:rPr>
              <w:t>элитные</w:t>
            </w:r>
          </w:p>
        </w:tc>
        <w:tc>
          <w:tcPr>
            <w:tcW w:w="1080" w:type="dxa"/>
            <w:tcBorders>
              <w:top w:val="single" w:sz="4" w:space="0" w:color="auto"/>
              <w:left w:val="single" w:sz="4" w:space="0" w:color="auto"/>
              <w:bottom w:val="single" w:sz="4" w:space="0" w:color="auto"/>
              <w:right w:val="single" w:sz="4" w:space="0" w:color="auto"/>
            </w:tcBorders>
            <w:hideMark/>
          </w:tcPr>
          <w:p w14:paraId="66F82743" w14:textId="77777777" w:rsidR="00B61A20" w:rsidRPr="00E31A85" w:rsidRDefault="00B61A20">
            <w:pPr>
              <w:spacing w:line="276" w:lineRule="auto"/>
              <w:ind w:left="284"/>
              <w:jc w:val="center"/>
              <w:rPr>
                <w:lang w:eastAsia="en-US"/>
              </w:rPr>
            </w:pPr>
            <w:r w:rsidRPr="00E31A85">
              <w:rPr>
                <w:lang w:eastAsia="en-US"/>
              </w:rPr>
              <w:t>99,5</w:t>
            </w:r>
          </w:p>
        </w:tc>
        <w:tc>
          <w:tcPr>
            <w:tcW w:w="1260" w:type="dxa"/>
            <w:tcBorders>
              <w:top w:val="single" w:sz="4" w:space="0" w:color="auto"/>
              <w:left w:val="single" w:sz="4" w:space="0" w:color="auto"/>
              <w:bottom w:val="single" w:sz="4" w:space="0" w:color="auto"/>
              <w:right w:val="single" w:sz="4" w:space="0" w:color="auto"/>
            </w:tcBorders>
            <w:hideMark/>
          </w:tcPr>
          <w:p w14:paraId="59071027" w14:textId="77777777" w:rsidR="00B61A20" w:rsidRPr="00E31A85" w:rsidRDefault="00B61A20">
            <w:pPr>
              <w:spacing w:line="276" w:lineRule="auto"/>
              <w:ind w:left="284"/>
              <w:jc w:val="center"/>
              <w:rPr>
                <w:lang w:eastAsia="en-US"/>
              </w:rPr>
            </w:pPr>
            <w:r w:rsidRPr="00E31A85">
              <w:rPr>
                <w:lang w:eastAsia="en-US"/>
              </w:rPr>
              <w:t>100</w:t>
            </w:r>
          </w:p>
        </w:tc>
        <w:tc>
          <w:tcPr>
            <w:tcW w:w="1260" w:type="dxa"/>
            <w:tcBorders>
              <w:top w:val="single" w:sz="4" w:space="0" w:color="auto"/>
              <w:left w:val="single" w:sz="4" w:space="0" w:color="auto"/>
              <w:bottom w:val="single" w:sz="4" w:space="0" w:color="auto"/>
              <w:right w:val="single" w:sz="4" w:space="0" w:color="auto"/>
            </w:tcBorders>
            <w:hideMark/>
          </w:tcPr>
          <w:p w14:paraId="7F0387B3" w14:textId="77777777" w:rsidR="00B61A20" w:rsidRPr="00E31A85" w:rsidRDefault="00B61A20">
            <w:pPr>
              <w:spacing w:line="276" w:lineRule="auto"/>
              <w:ind w:left="284"/>
              <w:jc w:val="center"/>
              <w:rPr>
                <w:lang w:eastAsia="en-US"/>
              </w:rPr>
            </w:pPr>
            <w:r w:rsidRPr="00E31A85">
              <w:rPr>
                <w:lang w:eastAsia="en-US"/>
              </w:rPr>
              <w:t>20</w:t>
            </w:r>
          </w:p>
        </w:tc>
        <w:tc>
          <w:tcPr>
            <w:tcW w:w="1260" w:type="dxa"/>
            <w:tcBorders>
              <w:top w:val="single" w:sz="4" w:space="0" w:color="auto"/>
              <w:left w:val="single" w:sz="4" w:space="0" w:color="auto"/>
              <w:bottom w:val="single" w:sz="4" w:space="0" w:color="auto"/>
              <w:right w:val="single" w:sz="4" w:space="0" w:color="auto"/>
            </w:tcBorders>
            <w:hideMark/>
          </w:tcPr>
          <w:p w14:paraId="4579CE92" w14:textId="77777777" w:rsidR="00B61A20" w:rsidRPr="00E31A85" w:rsidRDefault="00B61A20">
            <w:pPr>
              <w:spacing w:line="276" w:lineRule="auto"/>
              <w:ind w:left="284"/>
              <w:jc w:val="center"/>
              <w:rPr>
                <w:lang w:eastAsia="en-US"/>
              </w:rPr>
            </w:pPr>
            <w:r w:rsidRPr="00E31A85">
              <w:rPr>
                <w:lang w:eastAsia="en-US"/>
              </w:rPr>
              <w:t>10</w:t>
            </w:r>
          </w:p>
        </w:tc>
        <w:tc>
          <w:tcPr>
            <w:tcW w:w="1080" w:type="dxa"/>
            <w:tcBorders>
              <w:top w:val="single" w:sz="4" w:space="0" w:color="auto"/>
              <w:left w:val="single" w:sz="4" w:space="0" w:color="auto"/>
              <w:bottom w:val="single" w:sz="4" w:space="0" w:color="auto"/>
              <w:right w:val="single" w:sz="4" w:space="0" w:color="auto"/>
            </w:tcBorders>
            <w:hideMark/>
          </w:tcPr>
          <w:p w14:paraId="6CF68A48" w14:textId="77777777" w:rsidR="00B61A20" w:rsidRPr="00E31A85" w:rsidRDefault="00B61A20">
            <w:pPr>
              <w:spacing w:line="276" w:lineRule="auto"/>
              <w:ind w:left="284"/>
              <w:jc w:val="center"/>
              <w:rPr>
                <w:lang w:eastAsia="en-US"/>
              </w:rPr>
            </w:pPr>
            <w:r w:rsidRPr="00E31A85">
              <w:rPr>
                <w:lang w:eastAsia="en-US"/>
              </w:rPr>
              <w:t>99</w:t>
            </w:r>
          </w:p>
        </w:tc>
        <w:tc>
          <w:tcPr>
            <w:tcW w:w="1080" w:type="dxa"/>
            <w:tcBorders>
              <w:top w:val="single" w:sz="4" w:space="0" w:color="auto"/>
              <w:left w:val="single" w:sz="4" w:space="0" w:color="auto"/>
              <w:bottom w:val="single" w:sz="4" w:space="0" w:color="auto"/>
              <w:right w:val="single" w:sz="4" w:space="0" w:color="auto"/>
            </w:tcBorders>
            <w:hideMark/>
          </w:tcPr>
          <w:p w14:paraId="4923E4CA" w14:textId="77777777" w:rsidR="00B61A20" w:rsidRPr="00E31A85" w:rsidRDefault="00B61A20">
            <w:pPr>
              <w:spacing w:line="276" w:lineRule="auto"/>
              <w:ind w:left="284"/>
              <w:jc w:val="center"/>
              <w:rPr>
                <w:lang w:eastAsia="en-US"/>
              </w:rPr>
            </w:pPr>
            <w:r w:rsidRPr="00E31A85">
              <w:rPr>
                <w:lang w:eastAsia="en-US"/>
              </w:rPr>
              <w:t>92</w:t>
            </w:r>
          </w:p>
        </w:tc>
        <w:tc>
          <w:tcPr>
            <w:tcW w:w="1092" w:type="dxa"/>
            <w:tcBorders>
              <w:top w:val="single" w:sz="4" w:space="0" w:color="auto"/>
              <w:left w:val="single" w:sz="4" w:space="0" w:color="auto"/>
              <w:bottom w:val="single" w:sz="4" w:space="0" w:color="auto"/>
              <w:right w:val="single" w:sz="4" w:space="0" w:color="auto"/>
            </w:tcBorders>
            <w:hideMark/>
          </w:tcPr>
          <w:p w14:paraId="010D044F" w14:textId="77777777" w:rsidR="00B61A20" w:rsidRPr="00E31A85" w:rsidRDefault="00B61A20">
            <w:pPr>
              <w:spacing w:line="276" w:lineRule="auto"/>
              <w:ind w:left="284"/>
              <w:jc w:val="center"/>
              <w:rPr>
                <w:lang w:eastAsia="en-US"/>
              </w:rPr>
            </w:pPr>
            <w:r w:rsidRPr="00E31A85">
              <w:rPr>
                <w:lang w:eastAsia="en-US"/>
              </w:rPr>
              <w:t>14</w:t>
            </w:r>
          </w:p>
        </w:tc>
      </w:tr>
      <w:tr w:rsidR="00B61A20" w:rsidRPr="00E31A85" w14:paraId="2183F838" w14:textId="77777777" w:rsidTr="00B61A20">
        <w:tc>
          <w:tcPr>
            <w:tcW w:w="1980" w:type="dxa"/>
            <w:tcBorders>
              <w:top w:val="single" w:sz="4" w:space="0" w:color="auto"/>
              <w:left w:val="single" w:sz="4" w:space="0" w:color="auto"/>
              <w:bottom w:val="single" w:sz="4" w:space="0" w:color="auto"/>
              <w:right w:val="single" w:sz="4" w:space="0" w:color="auto"/>
            </w:tcBorders>
            <w:hideMark/>
          </w:tcPr>
          <w:p w14:paraId="03CDE8B4" w14:textId="77777777" w:rsidR="00B61A20" w:rsidRPr="00E31A85" w:rsidRDefault="00B61A20">
            <w:pPr>
              <w:spacing w:line="276" w:lineRule="auto"/>
              <w:ind w:left="284"/>
              <w:jc w:val="center"/>
              <w:rPr>
                <w:lang w:eastAsia="en-US"/>
              </w:rPr>
            </w:pPr>
            <w:r w:rsidRPr="00E31A85">
              <w:rPr>
                <w:lang w:eastAsia="en-US"/>
              </w:rPr>
              <w:t>РС</w:t>
            </w:r>
          </w:p>
        </w:tc>
        <w:tc>
          <w:tcPr>
            <w:tcW w:w="1080" w:type="dxa"/>
            <w:tcBorders>
              <w:top w:val="single" w:sz="4" w:space="0" w:color="auto"/>
              <w:left w:val="single" w:sz="4" w:space="0" w:color="auto"/>
              <w:bottom w:val="single" w:sz="4" w:space="0" w:color="auto"/>
              <w:right w:val="single" w:sz="4" w:space="0" w:color="auto"/>
            </w:tcBorders>
            <w:hideMark/>
          </w:tcPr>
          <w:p w14:paraId="0D64FD90" w14:textId="77777777" w:rsidR="00B61A20" w:rsidRPr="00E31A85" w:rsidRDefault="00B61A20">
            <w:pPr>
              <w:spacing w:line="276" w:lineRule="auto"/>
              <w:ind w:left="284"/>
              <w:jc w:val="center"/>
              <w:rPr>
                <w:lang w:eastAsia="en-US"/>
              </w:rPr>
            </w:pPr>
            <w:r w:rsidRPr="00E31A85">
              <w:rPr>
                <w:lang w:eastAsia="en-US"/>
              </w:rPr>
              <w:t>99,0</w:t>
            </w:r>
          </w:p>
        </w:tc>
        <w:tc>
          <w:tcPr>
            <w:tcW w:w="1260" w:type="dxa"/>
            <w:tcBorders>
              <w:top w:val="single" w:sz="4" w:space="0" w:color="auto"/>
              <w:left w:val="single" w:sz="4" w:space="0" w:color="auto"/>
              <w:bottom w:val="single" w:sz="4" w:space="0" w:color="auto"/>
              <w:right w:val="single" w:sz="4" w:space="0" w:color="auto"/>
            </w:tcBorders>
            <w:hideMark/>
          </w:tcPr>
          <w:p w14:paraId="76602B51" w14:textId="77777777" w:rsidR="00B61A20" w:rsidRPr="00E31A85" w:rsidRDefault="00B61A20">
            <w:pPr>
              <w:spacing w:line="276" w:lineRule="auto"/>
              <w:ind w:left="284"/>
              <w:jc w:val="center"/>
              <w:rPr>
                <w:lang w:eastAsia="en-US"/>
              </w:rPr>
            </w:pPr>
            <w:r w:rsidRPr="00E31A85">
              <w:rPr>
                <w:lang w:eastAsia="en-US"/>
              </w:rPr>
              <w:t>100</w:t>
            </w:r>
          </w:p>
        </w:tc>
        <w:tc>
          <w:tcPr>
            <w:tcW w:w="1260" w:type="dxa"/>
            <w:tcBorders>
              <w:top w:val="single" w:sz="4" w:space="0" w:color="auto"/>
              <w:left w:val="single" w:sz="4" w:space="0" w:color="auto"/>
              <w:bottom w:val="single" w:sz="4" w:space="0" w:color="auto"/>
              <w:right w:val="single" w:sz="4" w:space="0" w:color="auto"/>
            </w:tcBorders>
            <w:hideMark/>
          </w:tcPr>
          <w:p w14:paraId="626AB07E" w14:textId="77777777" w:rsidR="00B61A20" w:rsidRPr="00E31A85" w:rsidRDefault="00B61A20">
            <w:pPr>
              <w:spacing w:line="276" w:lineRule="auto"/>
              <w:ind w:left="284"/>
              <w:jc w:val="center"/>
              <w:rPr>
                <w:lang w:eastAsia="en-US"/>
              </w:rPr>
            </w:pPr>
            <w:r w:rsidRPr="00E31A85">
              <w:rPr>
                <w:lang w:eastAsia="en-US"/>
              </w:rPr>
              <w:t>100</w:t>
            </w:r>
          </w:p>
        </w:tc>
        <w:tc>
          <w:tcPr>
            <w:tcW w:w="1260" w:type="dxa"/>
            <w:tcBorders>
              <w:top w:val="single" w:sz="4" w:space="0" w:color="auto"/>
              <w:left w:val="single" w:sz="4" w:space="0" w:color="auto"/>
              <w:bottom w:val="single" w:sz="4" w:space="0" w:color="auto"/>
              <w:right w:val="single" w:sz="4" w:space="0" w:color="auto"/>
            </w:tcBorders>
            <w:hideMark/>
          </w:tcPr>
          <w:p w14:paraId="3201CB88" w14:textId="77777777" w:rsidR="00B61A20" w:rsidRPr="00E31A85" w:rsidRDefault="00B61A20">
            <w:pPr>
              <w:spacing w:line="276" w:lineRule="auto"/>
              <w:ind w:left="284"/>
              <w:jc w:val="center"/>
              <w:rPr>
                <w:lang w:eastAsia="en-US"/>
              </w:rPr>
            </w:pPr>
            <w:r w:rsidRPr="00E31A85">
              <w:rPr>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14:paraId="09EA009E" w14:textId="77777777" w:rsidR="00B61A20" w:rsidRPr="00E31A85" w:rsidRDefault="00B61A20">
            <w:pPr>
              <w:spacing w:line="276" w:lineRule="auto"/>
              <w:ind w:left="284"/>
              <w:jc w:val="center"/>
              <w:rPr>
                <w:lang w:eastAsia="en-US"/>
              </w:rPr>
            </w:pPr>
            <w:r w:rsidRPr="00E31A85">
              <w:rPr>
                <w:lang w:eastAsia="en-US"/>
              </w:rPr>
              <w:t>98</w:t>
            </w:r>
          </w:p>
        </w:tc>
        <w:tc>
          <w:tcPr>
            <w:tcW w:w="1080" w:type="dxa"/>
            <w:tcBorders>
              <w:top w:val="single" w:sz="4" w:space="0" w:color="auto"/>
              <w:left w:val="single" w:sz="4" w:space="0" w:color="auto"/>
              <w:bottom w:val="single" w:sz="4" w:space="0" w:color="auto"/>
              <w:right w:val="single" w:sz="4" w:space="0" w:color="auto"/>
            </w:tcBorders>
            <w:hideMark/>
          </w:tcPr>
          <w:p w14:paraId="71266990" w14:textId="77777777" w:rsidR="00B61A20" w:rsidRPr="00E31A85" w:rsidRDefault="00B61A20">
            <w:pPr>
              <w:spacing w:line="276" w:lineRule="auto"/>
              <w:ind w:left="284"/>
              <w:jc w:val="center"/>
              <w:rPr>
                <w:lang w:eastAsia="en-US"/>
              </w:rPr>
            </w:pPr>
            <w:r w:rsidRPr="00E31A85">
              <w:rPr>
                <w:lang w:eastAsia="en-US"/>
              </w:rPr>
              <w:t>92</w:t>
            </w:r>
          </w:p>
        </w:tc>
        <w:tc>
          <w:tcPr>
            <w:tcW w:w="1092" w:type="dxa"/>
            <w:tcBorders>
              <w:top w:val="single" w:sz="4" w:space="0" w:color="auto"/>
              <w:left w:val="single" w:sz="4" w:space="0" w:color="auto"/>
              <w:bottom w:val="single" w:sz="4" w:space="0" w:color="auto"/>
              <w:right w:val="single" w:sz="4" w:space="0" w:color="auto"/>
            </w:tcBorders>
            <w:hideMark/>
          </w:tcPr>
          <w:p w14:paraId="69ACB40B" w14:textId="77777777" w:rsidR="00B61A20" w:rsidRPr="00E31A85" w:rsidRDefault="00B61A20">
            <w:pPr>
              <w:spacing w:line="276" w:lineRule="auto"/>
              <w:ind w:left="284"/>
              <w:jc w:val="center"/>
              <w:rPr>
                <w:lang w:eastAsia="en-US"/>
              </w:rPr>
            </w:pPr>
            <w:r w:rsidRPr="00E31A85">
              <w:rPr>
                <w:lang w:eastAsia="en-US"/>
              </w:rPr>
              <w:t>14</w:t>
            </w:r>
          </w:p>
        </w:tc>
      </w:tr>
      <w:tr w:rsidR="00B61A20" w:rsidRPr="00E31A85" w14:paraId="4506E57B" w14:textId="77777777" w:rsidTr="00B61A20">
        <w:tc>
          <w:tcPr>
            <w:tcW w:w="1980" w:type="dxa"/>
            <w:tcBorders>
              <w:top w:val="single" w:sz="4" w:space="0" w:color="auto"/>
              <w:left w:val="single" w:sz="4" w:space="0" w:color="auto"/>
              <w:bottom w:val="single" w:sz="4" w:space="0" w:color="auto"/>
              <w:right w:val="single" w:sz="4" w:space="0" w:color="auto"/>
            </w:tcBorders>
            <w:hideMark/>
          </w:tcPr>
          <w:p w14:paraId="5ED6373C" w14:textId="77777777" w:rsidR="00B61A20" w:rsidRPr="00E31A85" w:rsidRDefault="00B61A20">
            <w:pPr>
              <w:spacing w:line="276" w:lineRule="auto"/>
              <w:ind w:left="284"/>
              <w:jc w:val="center"/>
              <w:rPr>
                <w:lang w:eastAsia="en-US"/>
              </w:rPr>
            </w:pPr>
            <w:r w:rsidRPr="00E31A85">
              <w:rPr>
                <w:lang w:eastAsia="en-US"/>
              </w:rPr>
              <w:t>РСт</w:t>
            </w:r>
          </w:p>
        </w:tc>
        <w:tc>
          <w:tcPr>
            <w:tcW w:w="1080" w:type="dxa"/>
            <w:tcBorders>
              <w:top w:val="single" w:sz="4" w:space="0" w:color="auto"/>
              <w:left w:val="single" w:sz="4" w:space="0" w:color="auto"/>
              <w:bottom w:val="single" w:sz="4" w:space="0" w:color="auto"/>
              <w:right w:val="single" w:sz="4" w:space="0" w:color="auto"/>
            </w:tcBorders>
            <w:hideMark/>
          </w:tcPr>
          <w:p w14:paraId="5B11F028" w14:textId="77777777" w:rsidR="00B61A20" w:rsidRPr="00E31A85" w:rsidRDefault="00B61A20">
            <w:pPr>
              <w:spacing w:line="276" w:lineRule="auto"/>
              <w:ind w:left="284"/>
              <w:jc w:val="center"/>
              <w:rPr>
                <w:lang w:eastAsia="en-US"/>
              </w:rPr>
            </w:pPr>
            <w:r w:rsidRPr="00E31A85">
              <w:rPr>
                <w:lang w:eastAsia="en-US"/>
              </w:rPr>
              <w:t>98,0</w:t>
            </w:r>
          </w:p>
        </w:tc>
        <w:tc>
          <w:tcPr>
            <w:tcW w:w="1260" w:type="dxa"/>
            <w:tcBorders>
              <w:top w:val="single" w:sz="4" w:space="0" w:color="auto"/>
              <w:left w:val="single" w:sz="4" w:space="0" w:color="auto"/>
              <w:bottom w:val="single" w:sz="4" w:space="0" w:color="auto"/>
              <w:right w:val="single" w:sz="4" w:space="0" w:color="auto"/>
            </w:tcBorders>
            <w:hideMark/>
          </w:tcPr>
          <w:p w14:paraId="5A3715EE" w14:textId="77777777" w:rsidR="00B61A20" w:rsidRPr="00E31A85" w:rsidRDefault="00B61A20">
            <w:pPr>
              <w:spacing w:line="276" w:lineRule="auto"/>
              <w:ind w:left="284"/>
              <w:jc w:val="center"/>
              <w:rPr>
                <w:lang w:eastAsia="en-US"/>
              </w:rPr>
            </w:pPr>
            <w:r w:rsidRPr="00E31A85">
              <w:rPr>
                <w:lang w:eastAsia="en-US"/>
              </w:rPr>
              <w:t>99</w:t>
            </w:r>
          </w:p>
        </w:tc>
        <w:tc>
          <w:tcPr>
            <w:tcW w:w="1260" w:type="dxa"/>
            <w:tcBorders>
              <w:top w:val="single" w:sz="4" w:space="0" w:color="auto"/>
              <w:left w:val="single" w:sz="4" w:space="0" w:color="auto"/>
              <w:bottom w:val="single" w:sz="4" w:space="0" w:color="auto"/>
              <w:right w:val="single" w:sz="4" w:space="0" w:color="auto"/>
            </w:tcBorders>
            <w:hideMark/>
          </w:tcPr>
          <w:p w14:paraId="0E513EC7" w14:textId="77777777" w:rsidR="00B61A20" w:rsidRPr="00E31A85" w:rsidRDefault="00B61A20">
            <w:pPr>
              <w:spacing w:line="276" w:lineRule="auto"/>
              <w:ind w:left="284"/>
              <w:jc w:val="center"/>
              <w:rPr>
                <w:lang w:eastAsia="en-US"/>
              </w:rPr>
            </w:pPr>
            <w:r w:rsidRPr="00E31A85">
              <w:rPr>
                <w:lang w:eastAsia="en-US"/>
              </w:rPr>
              <w:t>300</w:t>
            </w:r>
          </w:p>
        </w:tc>
        <w:tc>
          <w:tcPr>
            <w:tcW w:w="1260" w:type="dxa"/>
            <w:tcBorders>
              <w:top w:val="single" w:sz="4" w:space="0" w:color="auto"/>
              <w:left w:val="single" w:sz="4" w:space="0" w:color="auto"/>
              <w:bottom w:val="single" w:sz="4" w:space="0" w:color="auto"/>
              <w:right w:val="single" w:sz="4" w:space="0" w:color="auto"/>
            </w:tcBorders>
            <w:hideMark/>
          </w:tcPr>
          <w:p w14:paraId="5DE220AC" w14:textId="77777777" w:rsidR="00B61A20" w:rsidRPr="00E31A85" w:rsidRDefault="00B61A20">
            <w:pPr>
              <w:spacing w:line="276" w:lineRule="auto"/>
              <w:ind w:left="284"/>
              <w:jc w:val="center"/>
              <w:rPr>
                <w:lang w:eastAsia="en-US"/>
              </w:rPr>
            </w:pPr>
            <w:r w:rsidRPr="00E31A85">
              <w:rPr>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14:paraId="470C5228" w14:textId="77777777" w:rsidR="00B61A20" w:rsidRPr="00E31A85" w:rsidRDefault="00B61A20">
            <w:pPr>
              <w:spacing w:line="276" w:lineRule="auto"/>
              <w:ind w:left="284"/>
              <w:jc w:val="center"/>
              <w:rPr>
                <w:lang w:eastAsia="en-US"/>
              </w:rPr>
            </w:pPr>
            <w:r w:rsidRPr="00E31A85">
              <w:rPr>
                <w:lang w:eastAsia="en-US"/>
              </w:rPr>
              <w:t>98</w:t>
            </w:r>
          </w:p>
        </w:tc>
        <w:tc>
          <w:tcPr>
            <w:tcW w:w="1080" w:type="dxa"/>
            <w:tcBorders>
              <w:top w:val="single" w:sz="4" w:space="0" w:color="auto"/>
              <w:left w:val="single" w:sz="4" w:space="0" w:color="auto"/>
              <w:bottom w:val="single" w:sz="4" w:space="0" w:color="auto"/>
              <w:right w:val="single" w:sz="4" w:space="0" w:color="auto"/>
            </w:tcBorders>
            <w:hideMark/>
          </w:tcPr>
          <w:p w14:paraId="3EB8A30C" w14:textId="77777777" w:rsidR="00B61A20" w:rsidRPr="00E31A85" w:rsidRDefault="00B61A20">
            <w:pPr>
              <w:spacing w:line="276" w:lineRule="auto"/>
              <w:ind w:left="284"/>
              <w:jc w:val="center"/>
              <w:rPr>
                <w:lang w:eastAsia="en-US"/>
              </w:rPr>
            </w:pPr>
            <w:r w:rsidRPr="00E31A85">
              <w:rPr>
                <w:lang w:eastAsia="en-US"/>
              </w:rPr>
              <w:t>90</w:t>
            </w:r>
          </w:p>
        </w:tc>
        <w:tc>
          <w:tcPr>
            <w:tcW w:w="1092" w:type="dxa"/>
            <w:tcBorders>
              <w:top w:val="single" w:sz="4" w:space="0" w:color="auto"/>
              <w:left w:val="single" w:sz="4" w:space="0" w:color="auto"/>
              <w:bottom w:val="single" w:sz="4" w:space="0" w:color="auto"/>
              <w:right w:val="single" w:sz="4" w:space="0" w:color="auto"/>
            </w:tcBorders>
            <w:hideMark/>
          </w:tcPr>
          <w:p w14:paraId="4C53C705" w14:textId="77777777" w:rsidR="00B61A20" w:rsidRPr="00E31A85" w:rsidRDefault="00B61A20">
            <w:pPr>
              <w:spacing w:line="276" w:lineRule="auto"/>
              <w:ind w:left="284"/>
              <w:jc w:val="center"/>
              <w:rPr>
                <w:lang w:eastAsia="en-US"/>
              </w:rPr>
            </w:pPr>
            <w:r w:rsidRPr="00E31A85">
              <w:rPr>
                <w:lang w:eastAsia="en-US"/>
              </w:rPr>
              <w:t>14</w:t>
            </w:r>
          </w:p>
        </w:tc>
      </w:tr>
    </w:tbl>
    <w:p w14:paraId="349E7148" w14:textId="77777777" w:rsidR="00B61A20" w:rsidRPr="00E31A85" w:rsidRDefault="00B61A20" w:rsidP="00B61A20">
      <w:pPr>
        <w:ind w:left="284" w:firstLine="709"/>
        <w:jc w:val="both"/>
        <w:rPr>
          <w:sz w:val="28"/>
          <w:szCs w:val="28"/>
        </w:rPr>
      </w:pPr>
      <w:r w:rsidRPr="00E31A85">
        <w:rPr>
          <w:sz w:val="28"/>
          <w:szCs w:val="28"/>
        </w:rPr>
        <w:t xml:space="preserve">ПРИМЕЧАНИЕ: </w:t>
      </w:r>
      <w:r w:rsidRPr="00E31A85">
        <w:rPr>
          <w:b/>
          <w:sz w:val="28"/>
          <w:szCs w:val="28"/>
        </w:rPr>
        <w:t>РС</w:t>
      </w:r>
      <w:r w:rsidRPr="00E31A85">
        <w:rPr>
          <w:sz w:val="28"/>
          <w:szCs w:val="28"/>
        </w:rPr>
        <w:t xml:space="preserve"> – репродукционные семена, предназначенные на семенные посевы.</w:t>
      </w:r>
    </w:p>
    <w:p w14:paraId="3D6CA994" w14:textId="77777777" w:rsidR="00B61A20" w:rsidRPr="00E31A85" w:rsidRDefault="00B61A20" w:rsidP="00B61A20">
      <w:pPr>
        <w:ind w:left="284" w:firstLine="709"/>
        <w:jc w:val="both"/>
        <w:rPr>
          <w:sz w:val="28"/>
          <w:szCs w:val="28"/>
        </w:rPr>
      </w:pPr>
      <w:r w:rsidRPr="00E31A85">
        <w:rPr>
          <w:sz w:val="28"/>
          <w:szCs w:val="28"/>
        </w:rPr>
        <w:t xml:space="preserve"> </w:t>
      </w:r>
      <w:r w:rsidRPr="00E31A85">
        <w:rPr>
          <w:b/>
          <w:sz w:val="28"/>
          <w:szCs w:val="28"/>
        </w:rPr>
        <w:t>РСт</w:t>
      </w:r>
      <w:r w:rsidRPr="00E31A85">
        <w:rPr>
          <w:sz w:val="28"/>
          <w:szCs w:val="28"/>
        </w:rPr>
        <w:t xml:space="preserve"> – репродукционные семена, предназначенные на товарные посевы. Гибридные семена товарного назначения (первое поколение) относят к категории </w:t>
      </w:r>
      <w:r w:rsidRPr="00E31A85">
        <w:rPr>
          <w:b/>
          <w:sz w:val="28"/>
          <w:szCs w:val="28"/>
        </w:rPr>
        <w:t>РСт.</w:t>
      </w:r>
      <w:r w:rsidRPr="00E31A85">
        <w:rPr>
          <w:sz w:val="28"/>
          <w:szCs w:val="28"/>
        </w:rPr>
        <w:t xml:space="preserve">  Знак «0» (ноль) в настоящей таблице обозначает  «не допускается».</w:t>
      </w:r>
    </w:p>
    <w:p w14:paraId="6A443520" w14:textId="352B0423" w:rsidR="0078275B" w:rsidRPr="00E31A85" w:rsidRDefault="005C6970" w:rsidP="005C6970">
      <w:pPr>
        <w:jc w:val="center"/>
        <w:rPr>
          <w:sz w:val="28"/>
          <w:szCs w:val="28"/>
        </w:rPr>
      </w:pPr>
      <w:r w:rsidRPr="00E31A85">
        <w:rPr>
          <w:sz w:val="28"/>
          <w:szCs w:val="28"/>
        </w:rPr>
        <w:t xml:space="preserve">                                                                                                </w:t>
      </w:r>
      <w:r w:rsidR="0078275B" w:rsidRPr="00E31A85">
        <w:rPr>
          <w:sz w:val="28"/>
          <w:szCs w:val="28"/>
        </w:rPr>
        <w:t>Таблица</w:t>
      </w:r>
      <w:r w:rsidR="009D7E15" w:rsidRPr="00E31A85">
        <w:rPr>
          <w:sz w:val="28"/>
          <w:szCs w:val="28"/>
        </w:rPr>
        <w:t>1</w:t>
      </w:r>
      <w:r w:rsidR="00E31A85" w:rsidRPr="00E31A85">
        <w:rPr>
          <w:sz w:val="28"/>
          <w:szCs w:val="28"/>
        </w:rPr>
        <w:t>4</w:t>
      </w:r>
      <w:r w:rsidR="009D7E15" w:rsidRPr="00E31A85">
        <w:rPr>
          <w:sz w:val="28"/>
          <w:szCs w:val="28"/>
        </w:rPr>
        <w:t>.</w:t>
      </w:r>
    </w:p>
    <w:p w14:paraId="55B70C9A" w14:textId="77777777" w:rsidR="0078275B" w:rsidRPr="00E31A85" w:rsidRDefault="0078275B" w:rsidP="0078275B">
      <w:pPr>
        <w:jc w:val="center"/>
      </w:pPr>
      <w:r w:rsidRPr="00E31A85">
        <w:t>СПИСОК СЕМЕНОВОДЧЕСКИХ ХОЗЯЙСТВ ВОЛГОГРАДСКОЙ ОБЛАСТИ</w:t>
      </w:r>
    </w:p>
    <w:tbl>
      <w:tblPr>
        <w:tblStyle w:val="a5"/>
        <w:tblW w:w="0" w:type="auto"/>
        <w:tblInd w:w="-318" w:type="dxa"/>
        <w:tblLayout w:type="fixed"/>
        <w:tblLook w:val="04A0" w:firstRow="1" w:lastRow="0" w:firstColumn="1" w:lastColumn="0" w:noHBand="0" w:noVBand="1"/>
      </w:tblPr>
      <w:tblGrid>
        <w:gridCol w:w="568"/>
        <w:gridCol w:w="1843"/>
        <w:gridCol w:w="1701"/>
        <w:gridCol w:w="3544"/>
        <w:gridCol w:w="2409"/>
      </w:tblGrid>
      <w:tr w:rsidR="00E31A85" w:rsidRPr="00E31A85" w14:paraId="6E05487C" w14:textId="77777777" w:rsidTr="00E31A85">
        <w:trPr>
          <w:trHeight w:val="630"/>
        </w:trPr>
        <w:tc>
          <w:tcPr>
            <w:tcW w:w="568" w:type="dxa"/>
            <w:hideMark/>
          </w:tcPr>
          <w:p w14:paraId="6A6B5313" w14:textId="77777777" w:rsidR="0078275B" w:rsidRPr="00E31A85" w:rsidRDefault="0078275B" w:rsidP="0021210B">
            <w:pPr>
              <w:jc w:val="center"/>
              <w:rPr>
                <w:bCs/>
                <w:sz w:val="28"/>
                <w:szCs w:val="28"/>
              </w:rPr>
            </w:pPr>
            <w:r w:rsidRPr="00E31A85">
              <w:rPr>
                <w:bCs/>
                <w:sz w:val="28"/>
                <w:szCs w:val="28"/>
              </w:rPr>
              <w:t>№ п/п</w:t>
            </w:r>
          </w:p>
        </w:tc>
        <w:tc>
          <w:tcPr>
            <w:tcW w:w="1843" w:type="dxa"/>
            <w:hideMark/>
          </w:tcPr>
          <w:p w14:paraId="325EE5A8" w14:textId="77777777" w:rsidR="0078275B" w:rsidRPr="00E31A85" w:rsidRDefault="0078275B" w:rsidP="0021210B">
            <w:pPr>
              <w:jc w:val="center"/>
              <w:rPr>
                <w:bCs/>
                <w:sz w:val="28"/>
                <w:szCs w:val="28"/>
              </w:rPr>
            </w:pPr>
            <w:r w:rsidRPr="00E31A85">
              <w:rPr>
                <w:bCs/>
                <w:sz w:val="28"/>
                <w:szCs w:val="28"/>
              </w:rPr>
              <w:t>Наименование х</w:t>
            </w:r>
            <w:r w:rsidRPr="00E31A85">
              <w:rPr>
                <w:bCs/>
                <w:sz w:val="28"/>
                <w:szCs w:val="28"/>
              </w:rPr>
              <w:t>о</w:t>
            </w:r>
            <w:r w:rsidRPr="00E31A85">
              <w:rPr>
                <w:bCs/>
                <w:sz w:val="28"/>
                <w:szCs w:val="28"/>
              </w:rPr>
              <w:t>зяйства</w:t>
            </w:r>
          </w:p>
        </w:tc>
        <w:tc>
          <w:tcPr>
            <w:tcW w:w="1701" w:type="dxa"/>
            <w:hideMark/>
          </w:tcPr>
          <w:p w14:paraId="7D9D2B21" w14:textId="77777777" w:rsidR="0078275B" w:rsidRPr="00E31A85" w:rsidRDefault="0078275B" w:rsidP="0021210B">
            <w:pPr>
              <w:jc w:val="center"/>
              <w:rPr>
                <w:bCs/>
                <w:sz w:val="28"/>
                <w:szCs w:val="28"/>
              </w:rPr>
            </w:pPr>
            <w:r w:rsidRPr="00E31A85">
              <w:rPr>
                <w:bCs/>
                <w:sz w:val="28"/>
                <w:szCs w:val="28"/>
              </w:rPr>
              <w:t xml:space="preserve">ФИО </w:t>
            </w:r>
            <w:r w:rsidRPr="00E31A85">
              <w:rPr>
                <w:bCs/>
                <w:sz w:val="28"/>
                <w:szCs w:val="28"/>
              </w:rPr>
              <w:br/>
              <w:t>руководителя</w:t>
            </w:r>
          </w:p>
        </w:tc>
        <w:tc>
          <w:tcPr>
            <w:tcW w:w="3544" w:type="dxa"/>
            <w:hideMark/>
          </w:tcPr>
          <w:p w14:paraId="118C8DAC" w14:textId="77777777" w:rsidR="0078275B" w:rsidRPr="00E31A85" w:rsidRDefault="0078275B" w:rsidP="0021210B">
            <w:pPr>
              <w:jc w:val="center"/>
              <w:rPr>
                <w:bCs/>
                <w:sz w:val="28"/>
                <w:szCs w:val="28"/>
              </w:rPr>
            </w:pPr>
            <w:r w:rsidRPr="00E31A85">
              <w:rPr>
                <w:bCs/>
                <w:sz w:val="28"/>
                <w:szCs w:val="28"/>
              </w:rPr>
              <w:t>Адрес</w:t>
            </w:r>
          </w:p>
        </w:tc>
        <w:tc>
          <w:tcPr>
            <w:tcW w:w="2409" w:type="dxa"/>
            <w:hideMark/>
          </w:tcPr>
          <w:p w14:paraId="5823BC8D" w14:textId="77777777" w:rsidR="0078275B" w:rsidRPr="00E31A85" w:rsidRDefault="0078275B" w:rsidP="0021210B">
            <w:pPr>
              <w:jc w:val="center"/>
              <w:rPr>
                <w:bCs/>
                <w:sz w:val="28"/>
                <w:szCs w:val="28"/>
              </w:rPr>
            </w:pPr>
            <w:r w:rsidRPr="00E31A85">
              <w:rPr>
                <w:bCs/>
                <w:sz w:val="28"/>
                <w:szCs w:val="28"/>
              </w:rPr>
              <w:t>Наименование культур</w:t>
            </w:r>
          </w:p>
        </w:tc>
      </w:tr>
      <w:tr w:rsidR="00E31A85" w:rsidRPr="00E31A85" w14:paraId="088F131E" w14:textId="77777777" w:rsidTr="00E31A85">
        <w:trPr>
          <w:trHeight w:val="1260"/>
        </w:trPr>
        <w:tc>
          <w:tcPr>
            <w:tcW w:w="568" w:type="dxa"/>
            <w:hideMark/>
          </w:tcPr>
          <w:p w14:paraId="5BBAA007" w14:textId="77777777" w:rsidR="0078275B" w:rsidRPr="00E31A85" w:rsidRDefault="0078275B" w:rsidP="0021210B">
            <w:pPr>
              <w:jc w:val="center"/>
              <w:rPr>
                <w:sz w:val="28"/>
                <w:szCs w:val="28"/>
              </w:rPr>
            </w:pPr>
            <w:r w:rsidRPr="00E31A85">
              <w:rPr>
                <w:sz w:val="28"/>
                <w:szCs w:val="28"/>
              </w:rPr>
              <w:t>1</w:t>
            </w:r>
          </w:p>
        </w:tc>
        <w:tc>
          <w:tcPr>
            <w:tcW w:w="1843" w:type="dxa"/>
            <w:hideMark/>
          </w:tcPr>
          <w:p w14:paraId="219A0470" w14:textId="77777777" w:rsidR="0078275B" w:rsidRPr="00E31A85" w:rsidRDefault="0078275B" w:rsidP="0021210B">
            <w:pPr>
              <w:jc w:val="center"/>
              <w:rPr>
                <w:sz w:val="28"/>
                <w:szCs w:val="28"/>
              </w:rPr>
            </w:pPr>
            <w:r w:rsidRPr="00E31A85">
              <w:rPr>
                <w:sz w:val="28"/>
                <w:szCs w:val="28"/>
              </w:rPr>
              <w:t xml:space="preserve"> ООО «Гелио-Пакс-Агро»</w:t>
            </w:r>
          </w:p>
        </w:tc>
        <w:tc>
          <w:tcPr>
            <w:tcW w:w="1701" w:type="dxa"/>
            <w:hideMark/>
          </w:tcPr>
          <w:p w14:paraId="2CA8F2A3" w14:textId="77777777" w:rsidR="0078275B" w:rsidRPr="00E31A85" w:rsidRDefault="0078275B" w:rsidP="0021210B">
            <w:pPr>
              <w:jc w:val="center"/>
              <w:rPr>
                <w:sz w:val="28"/>
                <w:szCs w:val="28"/>
              </w:rPr>
            </w:pPr>
            <w:r w:rsidRPr="00E31A85">
              <w:rPr>
                <w:sz w:val="28"/>
                <w:szCs w:val="28"/>
              </w:rPr>
              <w:t>Зенчев Юрий Афанасьевич</w:t>
            </w:r>
          </w:p>
        </w:tc>
        <w:tc>
          <w:tcPr>
            <w:tcW w:w="3544" w:type="dxa"/>
            <w:hideMark/>
          </w:tcPr>
          <w:p w14:paraId="687128A9" w14:textId="77777777" w:rsidR="0078275B" w:rsidRPr="00E31A85" w:rsidRDefault="0078275B" w:rsidP="0021210B">
            <w:pPr>
              <w:jc w:val="center"/>
              <w:rPr>
                <w:sz w:val="28"/>
                <w:szCs w:val="28"/>
              </w:rPr>
            </w:pPr>
            <w:r w:rsidRPr="00E31A85">
              <w:rPr>
                <w:sz w:val="28"/>
                <w:szCs w:val="28"/>
              </w:rPr>
              <w:t xml:space="preserve">403992, Волгоградская область, Новоаннинский район, х. Новокиевка, ул. Центральная, 6 </w:t>
            </w:r>
            <w:r w:rsidRPr="00E31A85">
              <w:rPr>
                <w:sz w:val="28"/>
                <w:szCs w:val="28"/>
              </w:rPr>
              <w:br/>
              <w:t>(84447) 5-41-17, 5-41-37, Agro1@geliopax.ru, VBabaev@geliopax.ru</w:t>
            </w:r>
          </w:p>
        </w:tc>
        <w:tc>
          <w:tcPr>
            <w:tcW w:w="2409" w:type="dxa"/>
            <w:hideMark/>
          </w:tcPr>
          <w:p w14:paraId="5831C63E" w14:textId="7FF726C2" w:rsidR="0078275B" w:rsidRPr="00E31A85" w:rsidRDefault="0078275B" w:rsidP="00445EA1">
            <w:pPr>
              <w:jc w:val="center"/>
              <w:rPr>
                <w:sz w:val="28"/>
                <w:szCs w:val="28"/>
              </w:rPr>
            </w:pPr>
            <w:r w:rsidRPr="00E31A85">
              <w:rPr>
                <w:sz w:val="28"/>
                <w:szCs w:val="28"/>
              </w:rPr>
              <w:t>Озимая пшеница, яров</w:t>
            </w:r>
            <w:r w:rsidR="00445EA1" w:rsidRPr="00E31A85">
              <w:rPr>
                <w:sz w:val="28"/>
                <w:szCs w:val="28"/>
              </w:rPr>
              <w:t>о</w:t>
            </w:r>
            <w:r w:rsidRPr="00E31A85">
              <w:rPr>
                <w:sz w:val="28"/>
                <w:szCs w:val="28"/>
              </w:rPr>
              <w:t>й ячмень, нут</w:t>
            </w:r>
          </w:p>
        </w:tc>
      </w:tr>
      <w:tr w:rsidR="00E31A85" w:rsidRPr="00E31A85" w14:paraId="3C96AD5F" w14:textId="77777777" w:rsidTr="00E31A85">
        <w:trPr>
          <w:trHeight w:val="1571"/>
        </w:trPr>
        <w:tc>
          <w:tcPr>
            <w:tcW w:w="568" w:type="dxa"/>
            <w:hideMark/>
          </w:tcPr>
          <w:p w14:paraId="73DD0A29" w14:textId="77777777" w:rsidR="0078275B" w:rsidRPr="00E31A85" w:rsidRDefault="0078275B" w:rsidP="0021210B">
            <w:pPr>
              <w:jc w:val="center"/>
              <w:rPr>
                <w:sz w:val="28"/>
                <w:szCs w:val="28"/>
              </w:rPr>
            </w:pPr>
            <w:r w:rsidRPr="00E31A85">
              <w:rPr>
                <w:sz w:val="28"/>
                <w:szCs w:val="28"/>
              </w:rPr>
              <w:t>2</w:t>
            </w:r>
          </w:p>
        </w:tc>
        <w:tc>
          <w:tcPr>
            <w:tcW w:w="1843" w:type="dxa"/>
            <w:hideMark/>
          </w:tcPr>
          <w:p w14:paraId="01DBC3CE" w14:textId="77777777" w:rsidR="0078275B" w:rsidRPr="00E31A85" w:rsidRDefault="0078275B" w:rsidP="0021210B">
            <w:pPr>
              <w:jc w:val="center"/>
              <w:rPr>
                <w:sz w:val="28"/>
                <w:szCs w:val="28"/>
              </w:rPr>
            </w:pPr>
            <w:r w:rsidRPr="00E31A85">
              <w:rPr>
                <w:sz w:val="28"/>
                <w:szCs w:val="28"/>
              </w:rPr>
              <w:t>ООО «Гелио-Пакс-Агро-4»</w:t>
            </w:r>
          </w:p>
        </w:tc>
        <w:tc>
          <w:tcPr>
            <w:tcW w:w="1701" w:type="dxa"/>
            <w:hideMark/>
          </w:tcPr>
          <w:p w14:paraId="66F36184" w14:textId="77777777" w:rsidR="0078275B" w:rsidRPr="00E31A85" w:rsidRDefault="0078275B" w:rsidP="0021210B">
            <w:pPr>
              <w:jc w:val="center"/>
              <w:rPr>
                <w:sz w:val="28"/>
                <w:szCs w:val="28"/>
              </w:rPr>
            </w:pPr>
            <w:r w:rsidRPr="00E31A85">
              <w:rPr>
                <w:sz w:val="28"/>
                <w:szCs w:val="28"/>
              </w:rPr>
              <w:t>Михин Борис Викторович</w:t>
            </w:r>
          </w:p>
        </w:tc>
        <w:tc>
          <w:tcPr>
            <w:tcW w:w="3544" w:type="dxa"/>
            <w:hideMark/>
          </w:tcPr>
          <w:p w14:paraId="21F10130" w14:textId="77777777" w:rsidR="0078275B" w:rsidRPr="00E31A85" w:rsidRDefault="0078275B" w:rsidP="0021210B">
            <w:pPr>
              <w:jc w:val="center"/>
              <w:rPr>
                <w:sz w:val="28"/>
                <w:szCs w:val="28"/>
              </w:rPr>
            </w:pPr>
            <w:r w:rsidRPr="00E31A85">
              <w:rPr>
                <w:sz w:val="28"/>
                <w:szCs w:val="28"/>
              </w:rPr>
              <w:t xml:space="preserve">403301, Волгоградская область, Михайловский район, ст. Арчединская, ул.Ленина,31, </w:t>
            </w:r>
            <w:r w:rsidRPr="00E31A85">
              <w:rPr>
                <w:sz w:val="28"/>
                <w:szCs w:val="28"/>
              </w:rPr>
              <w:br/>
              <w:t>(84463) 6-97-37, buhagro4@yandex.ru, VBabaev@geliopax.ru</w:t>
            </w:r>
          </w:p>
        </w:tc>
        <w:tc>
          <w:tcPr>
            <w:tcW w:w="2409" w:type="dxa"/>
            <w:hideMark/>
          </w:tcPr>
          <w:p w14:paraId="35C75F10" w14:textId="7275C1D0" w:rsidR="0078275B" w:rsidRPr="00E31A85" w:rsidRDefault="0078275B" w:rsidP="00445EA1">
            <w:pPr>
              <w:jc w:val="center"/>
              <w:rPr>
                <w:sz w:val="28"/>
                <w:szCs w:val="28"/>
              </w:rPr>
            </w:pPr>
            <w:r w:rsidRPr="00E31A85">
              <w:rPr>
                <w:sz w:val="28"/>
                <w:szCs w:val="28"/>
              </w:rPr>
              <w:t>Озимая пшеница, яров</w:t>
            </w:r>
            <w:r w:rsidR="00445EA1" w:rsidRPr="00E31A85">
              <w:rPr>
                <w:sz w:val="28"/>
                <w:szCs w:val="28"/>
              </w:rPr>
              <w:t>о</w:t>
            </w:r>
            <w:r w:rsidRPr="00E31A85">
              <w:rPr>
                <w:sz w:val="28"/>
                <w:szCs w:val="28"/>
              </w:rPr>
              <w:t>й ячмень, нут, горчица с</w:t>
            </w:r>
            <w:r w:rsidRPr="00E31A85">
              <w:rPr>
                <w:sz w:val="28"/>
                <w:szCs w:val="28"/>
              </w:rPr>
              <w:t>а</w:t>
            </w:r>
            <w:r w:rsidRPr="00E31A85">
              <w:rPr>
                <w:sz w:val="28"/>
                <w:szCs w:val="28"/>
              </w:rPr>
              <w:t>рептская</w:t>
            </w:r>
          </w:p>
        </w:tc>
      </w:tr>
      <w:tr w:rsidR="00E31A85" w:rsidRPr="00E31A85" w14:paraId="41BDDEE4" w14:textId="77777777" w:rsidTr="00E31A85">
        <w:trPr>
          <w:trHeight w:val="1575"/>
        </w:trPr>
        <w:tc>
          <w:tcPr>
            <w:tcW w:w="568" w:type="dxa"/>
            <w:hideMark/>
          </w:tcPr>
          <w:p w14:paraId="7B85F711" w14:textId="77777777" w:rsidR="0078275B" w:rsidRPr="00E31A85" w:rsidRDefault="0078275B" w:rsidP="0021210B">
            <w:pPr>
              <w:jc w:val="center"/>
              <w:rPr>
                <w:sz w:val="28"/>
                <w:szCs w:val="28"/>
              </w:rPr>
            </w:pPr>
            <w:r w:rsidRPr="00E31A85">
              <w:rPr>
                <w:sz w:val="28"/>
                <w:szCs w:val="28"/>
              </w:rPr>
              <w:t>3</w:t>
            </w:r>
          </w:p>
        </w:tc>
        <w:tc>
          <w:tcPr>
            <w:tcW w:w="1843" w:type="dxa"/>
            <w:hideMark/>
          </w:tcPr>
          <w:p w14:paraId="5D64340C" w14:textId="77777777" w:rsidR="0078275B" w:rsidRPr="00E31A85" w:rsidRDefault="0078275B" w:rsidP="0021210B">
            <w:pPr>
              <w:jc w:val="center"/>
              <w:rPr>
                <w:sz w:val="28"/>
                <w:szCs w:val="28"/>
              </w:rPr>
            </w:pPr>
            <w:r w:rsidRPr="00E31A85">
              <w:rPr>
                <w:sz w:val="28"/>
                <w:szCs w:val="28"/>
              </w:rPr>
              <w:t>ООО «Гелио-Пакс-Агро-6»</w:t>
            </w:r>
          </w:p>
        </w:tc>
        <w:tc>
          <w:tcPr>
            <w:tcW w:w="1701" w:type="dxa"/>
            <w:hideMark/>
          </w:tcPr>
          <w:p w14:paraId="682D8759" w14:textId="77777777" w:rsidR="0078275B" w:rsidRPr="00E31A85" w:rsidRDefault="0078275B" w:rsidP="0021210B">
            <w:pPr>
              <w:jc w:val="center"/>
              <w:rPr>
                <w:sz w:val="28"/>
                <w:szCs w:val="28"/>
              </w:rPr>
            </w:pPr>
            <w:r w:rsidRPr="00E31A85">
              <w:rPr>
                <w:sz w:val="28"/>
                <w:szCs w:val="28"/>
              </w:rPr>
              <w:t>Хилобок А</w:t>
            </w:r>
            <w:r w:rsidRPr="00E31A85">
              <w:rPr>
                <w:sz w:val="28"/>
                <w:szCs w:val="28"/>
              </w:rPr>
              <w:t>н</w:t>
            </w:r>
            <w:r w:rsidRPr="00E31A85">
              <w:rPr>
                <w:sz w:val="28"/>
                <w:szCs w:val="28"/>
              </w:rPr>
              <w:t>дрей Вячесл</w:t>
            </w:r>
            <w:r w:rsidRPr="00E31A85">
              <w:rPr>
                <w:sz w:val="28"/>
                <w:szCs w:val="28"/>
              </w:rPr>
              <w:t>а</w:t>
            </w:r>
            <w:r w:rsidRPr="00E31A85">
              <w:rPr>
                <w:sz w:val="28"/>
                <w:szCs w:val="28"/>
              </w:rPr>
              <w:t>вович</w:t>
            </w:r>
          </w:p>
        </w:tc>
        <w:tc>
          <w:tcPr>
            <w:tcW w:w="3544" w:type="dxa"/>
            <w:hideMark/>
          </w:tcPr>
          <w:p w14:paraId="35AE5D1D" w14:textId="77777777" w:rsidR="0078275B" w:rsidRPr="00E31A85" w:rsidRDefault="0078275B" w:rsidP="0021210B">
            <w:pPr>
              <w:jc w:val="center"/>
              <w:rPr>
                <w:sz w:val="28"/>
                <w:szCs w:val="28"/>
              </w:rPr>
            </w:pPr>
            <w:r w:rsidRPr="00E31A85">
              <w:rPr>
                <w:sz w:val="28"/>
                <w:szCs w:val="28"/>
              </w:rPr>
              <w:t>403912, Волгоградская область, Новониколае</w:t>
            </w:r>
            <w:r w:rsidRPr="00E31A85">
              <w:rPr>
                <w:sz w:val="28"/>
                <w:szCs w:val="28"/>
              </w:rPr>
              <w:t>в</w:t>
            </w:r>
            <w:r w:rsidRPr="00E31A85">
              <w:rPr>
                <w:sz w:val="28"/>
                <w:szCs w:val="28"/>
              </w:rPr>
              <w:t>ский район, х. Хопёрский, ул. Мира,2,</w:t>
            </w:r>
            <w:r w:rsidRPr="00E31A85">
              <w:rPr>
                <w:sz w:val="28"/>
                <w:szCs w:val="28"/>
              </w:rPr>
              <w:br/>
              <w:t>(84444) 6-31-25, VBabaev@geliopax.ru</w:t>
            </w:r>
          </w:p>
        </w:tc>
        <w:tc>
          <w:tcPr>
            <w:tcW w:w="2409" w:type="dxa"/>
            <w:hideMark/>
          </w:tcPr>
          <w:p w14:paraId="7D36FE11" w14:textId="02B4BF45" w:rsidR="0078275B" w:rsidRPr="00E31A85" w:rsidRDefault="0078275B" w:rsidP="00445EA1">
            <w:pPr>
              <w:jc w:val="center"/>
              <w:rPr>
                <w:sz w:val="28"/>
                <w:szCs w:val="28"/>
              </w:rPr>
            </w:pPr>
            <w:r w:rsidRPr="00E31A85">
              <w:rPr>
                <w:sz w:val="28"/>
                <w:szCs w:val="28"/>
              </w:rPr>
              <w:t>Озимая пшеница, яровая пшеница, яров</w:t>
            </w:r>
            <w:r w:rsidR="00445EA1" w:rsidRPr="00E31A85">
              <w:rPr>
                <w:sz w:val="28"/>
                <w:szCs w:val="28"/>
              </w:rPr>
              <w:t>о</w:t>
            </w:r>
            <w:r w:rsidRPr="00E31A85">
              <w:rPr>
                <w:sz w:val="28"/>
                <w:szCs w:val="28"/>
              </w:rPr>
              <w:t>й ячмень, нут, горох</w:t>
            </w:r>
          </w:p>
        </w:tc>
      </w:tr>
      <w:tr w:rsidR="00E31A85" w:rsidRPr="00E31A85" w14:paraId="46064353" w14:textId="77777777" w:rsidTr="00E31A85">
        <w:trPr>
          <w:trHeight w:val="1337"/>
        </w:trPr>
        <w:tc>
          <w:tcPr>
            <w:tcW w:w="568" w:type="dxa"/>
            <w:hideMark/>
          </w:tcPr>
          <w:p w14:paraId="2C1CAF77" w14:textId="77777777" w:rsidR="0078275B" w:rsidRPr="00E31A85" w:rsidRDefault="0078275B" w:rsidP="0021210B">
            <w:pPr>
              <w:jc w:val="center"/>
              <w:rPr>
                <w:sz w:val="28"/>
                <w:szCs w:val="28"/>
              </w:rPr>
            </w:pPr>
            <w:r w:rsidRPr="00E31A85">
              <w:rPr>
                <w:sz w:val="28"/>
                <w:szCs w:val="28"/>
              </w:rPr>
              <w:t>4</w:t>
            </w:r>
          </w:p>
        </w:tc>
        <w:tc>
          <w:tcPr>
            <w:tcW w:w="1843" w:type="dxa"/>
            <w:hideMark/>
          </w:tcPr>
          <w:p w14:paraId="63842B84" w14:textId="77777777" w:rsidR="0078275B" w:rsidRPr="00E31A85" w:rsidRDefault="0078275B" w:rsidP="0021210B">
            <w:pPr>
              <w:jc w:val="center"/>
              <w:rPr>
                <w:sz w:val="28"/>
                <w:szCs w:val="28"/>
              </w:rPr>
            </w:pPr>
            <w:r w:rsidRPr="00E31A85">
              <w:rPr>
                <w:sz w:val="28"/>
                <w:szCs w:val="28"/>
              </w:rPr>
              <w:t>ООО «АК(Ф)Х Кузнецовская»</w:t>
            </w:r>
          </w:p>
        </w:tc>
        <w:tc>
          <w:tcPr>
            <w:tcW w:w="1701" w:type="dxa"/>
            <w:hideMark/>
          </w:tcPr>
          <w:p w14:paraId="60864523" w14:textId="77777777" w:rsidR="0078275B" w:rsidRPr="00E31A85" w:rsidRDefault="0078275B" w:rsidP="0021210B">
            <w:pPr>
              <w:jc w:val="center"/>
              <w:rPr>
                <w:sz w:val="28"/>
                <w:szCs w:val="28"/>
              </w:rPr>
            </w:pPr>
            <w:r w:rsidRPr="00E31A85">
              <w:rPr>
                <w:sz w:val="28"/>
                <w:szCs w:val="28"/>
              </w:rPr>
              <w:t>Хабаров М</w:t>
            </w:r>
            <w:r w:rsidRPr="00E31A85">
              <w:rPr>
                <w:sz w:val="28"/>
                <w:szCs w:val="28"/>
              </w:rPr>
              <w:t>и</w:t>
            </w:r>
            <w:r w:rsidRPr="00E31A85">
              <w:rPr>
                <w:sz w:val="28"/>
                <w:szCs w:val="28"/>
              </w:rPr>
              <w:t>хаил Алекса</w:t>
            </w:r>
            <w:r w:rsidRPr="00E31A85">
              <w:rPr>
                <w:sz w:val="28"/>
                <w:szCs w:val="28"/>
              </w:rPr>
              <w:t>н</w:t>
            </w:r>
            <w:r w:rsidRPr="00E31A85">
              <w:rPr>
                <w:sz w:val="28"/>
                <w:szCs w:val="28"/>
              </w:rPr>
              <w:t>дрович</w:t>
            </w:r>
          </w:p>
        </w:tc>
        <w:tc>
          <w:tcPr>
            <w:tcW w:w="3544" w:type="dxa"/>
            <w:hideMark/>
          </w:tcPr>
          <w:p w14:paraId="1A1735EB" w14:textId="77777777" w:rsidR="0078275B" w:rsidRPr="00E31A85" w:rsidRDefault="0078275B" w:rsidP="0021210B">
            <w:pPr>
              <w:jc w:val="center"/>
              <w:rPr>
                <w:sz w:val="28"/>
                <w:szCs w:val="28"/>
              </w:rPr>
            </w:pPr>
            <w:r w:rsidRPr="00E31A85">
              <w:rPr>
                <w:sz w:val="28"/>
                <w:szCs w:val="28"/>
              </w:rPr>
              <w:t xml:space="preserve">403081, Волгоградская область, Иловлинский район, х. Краснодонский, </w:t>
            </w:r>
            <w:r w:rsidRPr="00E31A85">
              <w:rPr>
                <w:sz w:val="28"/>
                <w:szCs w:val="28"/>
              </w:rPr>
              <w:br/>
              <w:t>(84467) 5-74-49, kuznecovskaya@mail.ru</w:t>
            </w:r>
          </w:p>
        </w:tc>
        <w:tc>
          <w:tcPr>
            <w:tcW w:w="2409" w:type="dxa"/>
            <w:hideMark/>
          </w:tcPr>
          <w:p w14:paraId="077C48EC" w14:textId="77777777" w:rsidR="0078275B" w:rsidRPr="00E31A85" w:rsidRDefault="0078275B" w:rsidP="0021210B">
            <w:pPr>
              <w:jc w:val="center"/>
              <w:rPr>
                <w:sz w:val="28"/>
                <w:szCs w:val="28"/>
              </w:rPr>
            </w:pPr>
            <w:r w:rsidRPr="00E31A85">
              <w:rPr>
                <w:sz w:val="28"/>
                <w:szCs w:val="28"/>
              </w:rPr>
              <w:t>Озимая пшеница, нут</w:t>
            </w:r>
          </w:p>
        </w:tc>
      </w:tr>
      <w:tr w:rsidR="00E31A85" w:rsidRPr="00E31A85" w14:paraId="39EF931D" w14:textId="77777777" w:rsidTr="00E31A85">
        <w:trPr>
          <w:trHeight w:val="3465"/>
        </w:trPr>
        <w:tc>
          <w:tcPr>
            <w:tcW w:w="568" w:type="dxa"/>
            <w:hideMark/>
          </w:tcPr>
          <w:p w14:paraId="7951ACD4" w14:textId="77777777" w:rsidR="0078275B" w:rsidRPr="00E31A85" w:rsidRDefault="0078275B" w:rsidP="0021210B">
            <w:pPr>
              <w:jc w:val="center"/>
              <w:rPr>
                <w:sz w:val="28"/>
                <w:szCs w:val="28"/>
              </w:rPr>
            </w:pPr>
            <w:r w:rsidRPr="00E31A85">
              <w:rPr>
                <w:sz w:val="28"/>
                <w:szCs w:val="28"/>
              </w:rPr>
              <w:t>5</w:t>
            </w:r>
          </w:p>
        </w:tc>
        <w:tc>
          <w:tcPr>
            <w:tcW w:w="1843" w:type="dxa"/>
            <w:hideMark/>
          </w:tcPr>
          <w:p w14:paraId="34E29ED6" w14:textId="77777777" w:rsidR="00531A0C" w:rsidRPr="00E31A85" w:rsidRDefault="0078275B" w:rsidP="0021210B">
            <w:pPr>
              <w:jc w:val="center"/>
              <w:rPr>
                <w:sz w:val="28"/>
                <w:szCs w:val="28"/>
              </w:rPr>
            </w:pPr>
            <w:r w:rsidRPr="00E31A85">
              <w:rPr>
                <w:sz w:val="28"/>
                <w:szCs w:val="28"/>
              </w:rPr>
              <w:t>ООО</w:t>
            </w:r>
          </w:p>
          <w:p w14:paraId="4D602D83" w14:textId="5C1890BB" w:rsidR="0078275B" w:rsidRPr="00E31A85" w:rsidRDefault="0078275B" w:rsidP="0021210B">
            <w:pPr>
              <w:jc w:val="center"/>
              <w:rPr>
                <w:sz w:val="28"/>
                <w:szCs w:val="28"/>
              </w:rPr>
            </w:pPr>
            <w:r w:rsidRPr="00E31A85">
              <w:rPr>
                <w:sz w:val="28"/>
                <w:szCs w:val="28"/>
              </w:rPr>
              <w:t>«Камышинское ОПХ»</w:t>
            </w:r>
          </w:p>
        </w:tc>
        <w:tc>
          <w:tcPr>
            <w:tcW w:w="1701" w:type="dxa"/>
            <w:hideMark/>
          </w:tcPr>
          <w:p w14:paraId="24582608" w14:textId="77777777" w:rsidR="00531A0C" w:rsidRPr="00E31A85" w:rsidRDefault="0078275B" w:rsidP="0021210B">
            <w:pPr>
              <w:jc w:val="center"/>
              <w:rPr>
                <w:sz w:val="28"/>
                <w:szCs w:val="28"/>
              </w:rPr>
            </w:pPr>
            <w:r w:rsidRPr="00E31A85">
              <w:rPr>
                <w:sz w:val="28"/>
                <w:szCs w:val="28"/>
              </w:rPr>
              <w:t>Климов</w:t>
            </w:r>
          </w:p>
          <w:p w14:paraId="76F1A0E0" w14:textId="77777777" w:rsidR="00531A0C" w:rsidRPr="00E31A85" w:rsidRDefault="0078275B" w:rsidP="0021210B">
            <w:pPr>
              <w:jc w:val="center"/>
              <w:rPr>
                <w:sz w:val="28"/>
                <w:szCs w:val="28"/>
              </w:rPr>
            </w:pPr>
            <w:r w:rsidRPr="00E31A85">
              <w:rPr>
                <w:sz w:val="28"/>
                <w:szCs w:val="28"/>
              </w:rPr>
              <w:t xml:space="preserve"> Сергей </w:t>
            </w:r>
          </w:p>
          <w:p w14:paraId="7DBED506" w14:textId="2EB5981A" w:rsidR="0078275B" w:rsidRPr="00E31A85" w:rsidRDefault="0078275B" w:rsidP="0021210B">
            <w:pPr>
              <w:jc w:val="center"/>
              <w:rPr>
                <w:sz w:val="28"/>
                <w:szCs w:val="28"/>
              </w:rPr>
            </w:pPr>
            <w:r w:rsidRPr="00E31A85">
              <w:rPr>
                <w:sz w:val="28"/>
                <w:szCs w:val="28"/>
              </w:rPr>
              <w:t>Владимирович</w:t>
            </w:r>
          </w:p>
        </w:tc>
        <w:tc>
          <w:tcPr>
            <w:tcW w:w="3544" w:type="dxa"/>
            <w:hideMark/>
          </w:tcPr>
          <w:p w14:paraId="1CFF509A" w14:textId="77777777" w:rsidR="0078275B" w:rsidRPr="00E31A85" w:rsidRDefault="0078275B" w:rsidP="0021210B">
            <w:pPr>
              <w:jc w:val="center"/>
              <w:rPr>
                <w:sz w:val="28"/>
                <w:szCs w:val="28"/>
              </w:rPr>
            </w:pPr>
            <w:r w:rsidRPr="00E31A85">
              <w:rPr>
                <w:sz w:val="28"/>
                <w:szCs w:val="28"/>
              </w:rPr>
              <w:t xml:space="preserve">403853, Волгоградская область, Камышинский район, п. Госселекстанция, ул. Почтовая, 4 </w:t>
            </w:r>
            <w:r w:rsidRPr="00E31A85">
              <w:rPr>
                <w:sz w:val="28"/>
                <w:szCs w:val="28"/>
              </w:rPr>
              <w:br/>
              <w:t>(84457) 7-24-91, 4-74-05, agrokam-opx@mail.ru</w:t>
            </w:r>
          </w:p>
        </w:tc>
        <w:tc>
          <w:tcPr>
            <w:tcW w:w="2409" w:type="dxa"/>
            <w:hideMark/>
          </w:tcPr>
          <w:p w14:paraId="09C3DC85" w14:textId="50F48DB7" w:rsidR="0078275B" w:rsidRPr="00E31A85" w:rsidRDefault="0078275B" w:rsidP="00445EA1">
            <w:pPr>
              <w:jc w:val="center"/>
            </w:pPr>
            <w:r w:rsidRPr="00E31A85">
              <w:t>Озимая пшеница, озимая рожь, яров</w:t>
            </w:r>
            <w:r w:rsidR="00445EA1" w:rsidRPr="00E31A85">
              <w:t>о</w:t>
            </w:r>
            <w:r w:rsidRPr="00E31A85">
              <w:t>й ячмень,</w:t>
            </w:r>
            <w:r w:rsidR="00250418" w:rsidRPr="00E31A85">
              <w:t xml:space="preserve"> </w:t>
            </w:r>
            <w:r w:rsidRPr="00E31A85">
              <w:t>овес, просо посевное, нут, гр</w:t>
            </w:r>
            <w:r w:rsidRPr="00E31A85">
              <w:t>е</w:t>
            </w:r>
            <w:r w:rsidRPr="00E31A85">
              <w:t>чиха, горох, по</w:t>
            </w:r>
            <w:r w:rsidRPr="00E31A85">
              <w:t>д</w:t>
            </w:r>
            <w:r w:rsidRPr="00E31A85">
              <w:t>солнечник, лен ма</w:t>
            </w:r>
            <w:r w:rsidRPr="00E31A85">
              <w:t>с</w:t>
            </w:r>
            <w:r w:rsidRPr="00E31A85">
              <w:t>личный, горчица сарептская, сафлор, суданская трава, лю</w:t>
            </w:r>
            <w:r w:rsidR="00737AAF" w:rsidRPr="00E31A85">
              <w:t>церна си</w:t>
            </w:r>
            <w:r w:rsidRPr="00E31A85">
              <w:t>няя, э</w:t>
            </w:r>
            <w:r w:rsidRPr="00E31A85">
              <w:t>с</w:t>
            </w:r>
            <w:r w:rsidRPr="00E31A85">
              <w:t>парцет, кострец бе</w:t>
            </w:r>
            <w:r w:rsidRPr="00E31A85">
              <w:t>з</w:t>
            </w:r>
            <w:r w:rsidRPr="00E31A85">
              <w:t>остый</w:t>
            </w:r>
          </w:p>
        </w:tc>
      </w:tr>
      <w:tr w:rsidR="00135503" w:rsidRPr="00135503" w14:paraId="08AADBC8" w14:textId="77777777" w:rsidTr="00E31A85">
        <w:trPr>
          <w:trHeight w:val="1074"/>
        </w:trPr>
        <w:tc>
          <w:tcPr>
            <w:tcW w:w="568" w:type="dxa"/>
            <w:hideMark/>
          </w:tcPr>
          <w:p w14:paraId="36EB8D3D" w14:textId="77777777" w:rsidR="0078275B" w:rsidRPr="00135503" w:rsidRDefault="0078275B" w:rsidP="0021210B">
            <w:pPr>
              <w:jc w:val="center"/>
              <w:rPr>
                <w:color w:val="000000" w:themeColor="text1"/>
                <w:sz w:val="28"/>
                <w:szCs w:val="28"/>
              </w:rPr>
            </w:pPr>
            <w:r w:rsidRPr="00135503">
              <w:rPr>
                <w:color w:val="000000" w:themeColor="text1"/>
                <w:sz w:val="28"/>
                <w:szCs w:val="28"/>
              </w:rPr>
              <w:t>6</w:t>
            </w:r>
          </w:p>
        </w:tc>
        <w:tc>
          <w:tcPr>
            <w:tcW w:w="1843" w:type="dxa"/>
            <w:hideMark/>
          </w:tcPr>
          <w:p w14:paraId="05961E80" w14:textId="77777777" w:rsidR="0078275B" w:rsidRPr="00135503" w:rsidRDefault="0078275B" w:rsidP="0021210B">
            <w:pPr>
              <w:jc w:val="center"/>
              <w:rPr>
                <w:color w:val="000000" w:themeColor="text1"/>
                <w:sz w:val="28"/>
                <w:szCs w:val="28"/>
              </w:rPr>
            </w:pPr>
            <w:r w:rsidRPr="00135503">
              <w:rPr>
                <w:color w:val="000000" w:themeColor="text1"/>
                <w:sz w:val="28"/>
                <w:szCs w:val="28"/>
              </w:rPr>
              <w:t>ООО «Сорт»</w:t>
            </w:r>
          </w:p>
        </w:tc>
        <w:tc>
          <w:tcPr>
            <w:tcW w:w="1701" w:type="dxa"/>
            <w:hideMark/>
          </w:tcPr>
          <w:p w14:paraId="0798F87D" w14:textId="77777777" w:rsidR="00531A0C" w:rsidRPr="00135503" w:rsidRDefault="0078275B" w:rsidP="0021210B">
            <w:pPr>
              <w:jc w:val="center"/>
              <w:rPr>
                <w:color w:val="000000" w:themeColor="text1"/>
                <w:sz w:val="28"/>
                <w:szCs w:val="28"/>
              </w:rPr>
            </w:pPr>
            <w:r w:rsidRPr="00135503">
              <w:rPr>
                <w:color w:val="000000" w:themeColor="text1"/>
                <w:sz w:val="28"/>
                <w:szCs w:val="28"/>
              </w:rPr>
              <w:t xml:space="preserve">Чеботков </w:t>
            </w:r>
          </w:p>
          <w:p w14:paraId="0C5D3872" w14:textId="77777777" w:rsidR="00531A0C" w:rsidRPr="00135503" w:rsidRDefault="0078275B" w:rsidP="0021210B">
            <w:pPr>
              <w:jc w:val="center"/>
              <w:rPr>
                <w:color w:val="000000" w:themeColor="text1"/>
                <w:sz w:val="28"/>
                <w:szCs w:val="28"/>
              </w:rPr>
            </w:pPr>
            <w:r w:rsidRPr="00135503">
              <w:rPr>
                <w:color w:val="000000" w:themeColor="text1"/>
                <w:sz w:val="28"/>
                <w:szCs w:val="28"/>
              </w:rPr>
              <w:t xml:space="preserve">Николай </w:t>
            </w:r>
          </w:p>
          <w:p w14:paraId="6B1CD6F6" w14:textId="6F4B1B45" w:rsidR="0078275B" w:rsidRPr="00135503" w:rsidRDefault="0078275B" w:rsidP="0021210B">
            <w:pPr>
              <w:jc w:val="center"/>
              <w:rPr>
                <w:color w:val="000000" w:themeColor="text1"/>
                <w:sz w:val="28"/>
                <w:szCs w:val="28"/>
              </w:rPr>
            </w:pPr>
            <w:r w:rsidRPr="00135503">
              <w:rPr>
                <w:color w:val="000000" w:themeColor="text1"/>
                <w:sz w:val="28"/>
                <w:szCs w:val="28"/>
              </w:rPr>
              <w:t>Николаевич</w:t>
            </w:r>
          </w:p>
        </w:tc>
        <w:tc>
          <w:tcPr>
            <w:tcW w:w="3544" w:type="dxa"/>
            <w:hideMark/>
          </w:tcPr>
          <w:p w14:paraId="4C6F79A0" w14:textId="0A4E3170" w:rsidR="0078275B" w:rsidRPr="00135503" w:rsidRDefault="0078275B" w:rsidP="0021210B">
            <w:pPr>
              <w:jc w:val="center"/>
              <w:rPr>
                <w:color w:val="000000" w:themeColor="text1"/>
                <w:sz w:val="28"/>
                <w:szCs w:val="28"/>
              </w:rPr>
            </w:pPr>
            <w:r w:rsidRPr="00135503">
              <w:rPr>
                <w:color w:val="000000" w:themeColor="text1"/>
                <w:sz w:val="28"/>
                <w:szCs w:val="28"/>
              </w:rPr>
              <w:t>403001, Волгоградск4ая область, р.п. Городище, ул</w:t>
            </w:r>
            <w:r w:rsidR="00250418">
              <w:rPr>
                <w:color w:val="000000" w:themeColor="text1"/>
                <w:sz w:val="28"/>
                <w:szCs w:val="28"/>
              </w:rPr>
              <w:t>.</w:t>
            </w:r>
            <w:r w:rsidRPr="00135503">
              <w:rPr>
                <w:color w:val="000000" w:themeColor="text1"/>
                <w:sz w:val="28"/>
                <w:szCs w:val="28"/>
              </w:rPr>
              <w:t xml:space="preserve"> Тимирязева, 11, (84468) 5-13-67,</w:t>
            </w:r>
            <w:r w:rsidRPr="00135503">
              <w:rPr>
                <w:color w:val="000000" w:themeColor="text1"/>
                <w:sz w:val="28"/>
                <w:szCs w:val="28"/>
              </w:rPr>
              <w:br/>
              <w:t>sortbox@mail.ru</w:t>
            </w:r>
          </w:p>
        </w:tc>
        <w:tc>
          <w:tcPr>
            <w:tcW w:w="2409" w:type="dxa"/>
            <w:hideMark/>
          </w:tcPr>
          <w:p w14:paraId="6B99DC71" w14:textId="77777777" w:rsidR="0078275B" w:rsidRPr="00135503" w:rsidRDefault="0078275B" w:rsidP="0021210B">
            <w:pPr>
              <w:jc w:val="center"/>
              <w:rPr>
                <w:color w:val="000000" w:themeColor="text1"/>
                <w:sz w:val="28"/>
                <w:szCs w:val="28"/>
              </w:rPr>
            </w:pPr>
            <w:r w:rsidRPr="00135503">
              <w:rPr>
                <w:color w:val="000000" w:themeColor="text1"/>
                <w:sz w:val="28"/>
                <w:szCs w:val="28"/>
              </w:rPr>
              <w:t>Озимая пшеница, ячмень яровой, нут, лен масли</w:t>
            </w:r>
            <w:r w:rsidRPr="00135503">
              <w:rPr>
                <w:color w:val="000000" w:themeColor="text1"/>
                <w:sz w:val="28"/>
                <w:szCs w:val="28"/>
              </w:rPr>
              <w:t>ч</w:t>
            </w:r>
            <w:r w:rsidRPr="00135503">
              <w:rPr>
                <w:color w:val="000000" w:themeColor="text1"/>
                <w:sz w:val="28"/>
                <w:szCs w:val="28"/>
              </w:rPr>
              <w:t>ный</w:t>
            </w:r>
          </w:p>
        </w:tc>
      </w:tr>
      <w:tr w:rsidR="00135503" w:rsidRPr="00135503" w14:paraId="79CA087C" w14:textId="77777777" w:rsidTr="00E31A85">
        <w:trPr>
          <w:trHeight w:val="1374"/>
        </w:trPr>
        <w:tc>
          <w:tcPr>
            <w:tcW w:w="568" w:type="dxa"/>
            <w:hideMark/>
          </w:tcPr>
          <w:p w14:paraId="1DBE3D88" w14:textId="77777777" w:rsidR="0078275B" w:rsidRPr="00135503" w:rsidRDefault="0078275B" w:rsidP="0021210B">
            <w:pPr>
              <w:jc w:val="center"/>
              <w:rPr>
                <w:color w:val="000000" w:themeColor="text1"/>
                <w:sz w:val="28"/>
                <w:szCs w:val="28"/>
              </w:rPr>
            </w:pPr>
            <w:r w:rsidRPr="00135503">
              <w:rPr>
                <w:color w:val="000000" w:themeColor="text1"/>
                <w:sz w:val="28"/>
                <w:szCs w:val="28"/>
              </w:rPr>
              <w:t>7</w:t>
            </w:r>
          </w:p>
        </w:tc>
        <w:tc>
          <w:tcPr>
            <w:tcW w:w="1843" w:type="dxa"/>
            <w:hideMark/>
          </w:tcPr>
          <w:p w14:paraId="264B54E3" w14:textId="77777777" w:rsidR="0078275B" w:rsidRPr="00135503" w:rsidRDefault="0078275B" w:rsidP="0021210B">
            <w:pPr>
              <w:jc w:val="center"/>
              <w:rPr>
                <w:color w:val="000000" w:themeColor="text1"/>
                <w:sz w:val="28"/>
                <w:szCs w:val="28"/>
              </w:rPr>
            </w:pPr>
            <w:r w:rsidRPr="00135503">
              <w:rPr>
                <w:color w:val="000000" w:themeColor="text1"/>
                <w:sz w:val="28"/>
                <w:szCs w:val="28"/>
              </w:rPr>
              <w:t>ООО "Большой Морец"</w:t>
            </w:r>
          </w:p>
        </w:tc>
        <w:tc>
          <w:tcPr>
            <w:tcW w:w="1701" w:type="dxa"/>
            <w:hideMark/>
          </w:tcPr>
          <w:p w14:paraId="33045112" w14:textId="5B5249C1" w:rsidR="0078275B" w:rsidRPr="00135503" w:rsidRDefault="00B61A20" w:rsidP="0021210B">
            <w:pPr>
              <w:jc w:val="center"/>
              <w:rPr>
                <w:color w:val="000000" w:themeColor="text1"/>
                <w:sz w:val="28"/>
                <w:szCs w:val="28"/>
              </w:rPr>
            </w:pPr>
            <w:r w:rsidRPr="00B61A20">
              <w:rPr>
                <w:color w:val="000000" w:themeColor="text1"/>
                <w:sz w:val="28"/>
                <w:szCs w:val="28"/>
              </w:rPr>
              <w:t>Банькин Вал</w:t>
            </w:r>
            <w:r w:rsidRPr="00B61A20">
              <w:rPr>
                <w:color w:val="000000" w:themeColor="text1"/>
                <w:sz w:val="28"/>
                <w:szCs w:val="28"/>
              </w:rPr>
              <w:t>е</w:t>
            </w:r>
            <w:r w:rsidRPr="00B61A20">
              <w:rPr>
                <w:color w:val="000000" w:themeColor="text1"/>
                <w:sz w:val="28"/>
                <w:szCs w:val="28"/>
              </w:rPr>
              <w:t>рий Виктор</w:t>
            </w:r>
            <w:r w:rsidRPr="00B61A20">
              <w:rPr>
                <w:color w:val="000000" w:themeColor="text1"/>
                <w:sz w:val="28"/>
                <w:szCs w:val="28"/>
              </w:rPr>
              <w:t>о</w:t>
            </w:r>
            <w:r w:rsidRPr="00B61A20">
              <w:rPr>
                <w:color w:val="000000" w:themeColor="text1"/>
                <w:sz w:val="28"/>
                <w:szCs w:val="28"/>
              </w:rPr>
              <w:t>вич</w:t>
            </w:r>
          </w:p>
        </w:tc>
        <w:tc>
          <w:tcPr>
            <w:tcW w:w="3544" w:type="dxa"/>
            <w:hideMark/>
          </w:tcPr>
          <w:p w14:paraId="47A6F9C1" w14:textId="77777777" w:rsidR="0078275B" w:rsidRPr="00135503" w:rsidRDefault="0078275B" w:rsidP="0021210B">
            <w:pPr>
              <w:jc w:val="center"/>
              <w:rPr>
                <w:color w:val="000000" w:themeColor="text1"/>
                <w:sz w:val="28"/>
                <w:szCs w:val="28"/>
              </w:rPr>
            </w:pPr>
            <w:r w:rsidRPr="00135503">
              <w:rPr>
                <w:color w:val="000000" w:themeColor="text1"/>
                <w:sz w:val="28"/>
                <w:szCs w:val="28"/>
              </w:rPr>
              <w:t>403721, Волгоградская область, Еланский район, с. Большой Морец, ул. С</w:t>
            </w:r>
            <w:r w:rsidRPr="00135503">
              <w:rPr>
                <w:color w:val="000000" w:themeColor="text1"/>
                <w:sz w:val="28"/>
                <w:szCs w:val="28"/>
              </w:rPr>
              <w:t>о</w:t>
            </w:r>
            <w:r w:rsidRPr="00135503">
              <w:rPr>
                <w:color w:val="000000" w:themeColor="text1"/>
                <w:sz w:val="28"/>
                <w:szCs w:val="28"/>
              </w:rPr>
              <w:t xml:space="preserve">ветская,37, </w:t>
            </w:r>
            <w:r w:rsidRPr="00135503">
              <w:rPr>
                <w:color w:val="000000" w:themeColor="text1"/>
                <w:sz w:val="28"/>
                <w:szCs w:val="28"/>
              </w:rPr>
              <w:br/>
              <w:t>(84452) 5-34-19, 5-36-18, ooo-bmorec@mail.ru</w:t>
            </w:r>
          </w:p>
        </w:tc>
        <w:tc>
          <w:tcPr>
            <w:tcW w:w="2409" w:type="dxa"/>
            <w:hideMark/>
          </w:tcPr>
          <w:p w14:paraId="6BC82F43" w14:textId="77777777" w:rsidR="0078275B" w:rsidRPr="00135503" w:rsidRDefault="0078275B" w:rsidP="0021210B">
            <w:pPr>
              <w:jc w:val="center"/>
              <w:rPr>
                <w:color w:val="000000" w:themeColor="text1"/>
                <w:sz w:val="28"/>
                <w:szCs w:val="28"/>
              </w:rPr>
            </w:pPr>
            <w:r w:rsidRPr="00135503">
              <w:rPr>
                <w:color w:val="000000" w:themeColor="text1"/>
                <w:sz w:val="28"/>
                <w:szCs w:val="28"/>
              </w:rPr>
              <w:t>Озимая пшеница, многолетние тр</w:t>
            </w:r>
            <w:r w:rsidRPr="00135503">
              <w:rPr>
                <w:color w:val="000000" w:themeColor="text1"/>
                <w:sz w:val="28"/>
                <w:szCs w:val="28"/>
              </w:rPr>
              <w:t>а</w:t>
            </w:r>
            <w:r w:rsidRPr="00135503">
              <w:rPr>
                <w:color w:val="000000" w:themeColor="text1"/>
                <w:sz w:val="28"/>
                <w:szCs w:val="28"/>
              </w:rPr>
              <w:t>вы, ячмень яр</w:t>
            </w:r>
            <w:r w:rsidRPr="00135503">
              <w:rPr>
                <w:color w:val="000000" w:themeColor="text1"/>
                <w:sz w:val="28"/>
                <w:szCs w:val="28"/>
              </w:rPr>
              <w:t>о</w:t>
            </w:r>
            <w:r w:rsidRPr="00135503">
              <w:rPr>
                <w:color w:val="000000" w:themeColor="text1"/>
                <w:sz w:val="28"/>
                <w:szCs w:val="28"/>
              </w:rPr>
              <w:t>вой, просо, зе</w:t>
            </w:r>
            <w:r w:rsidRPr="00135503">
              <w:rPr>
                <w:color w:val="000000" w:themeColor="text1"/>
                <w:sz w:val="28"/>
                <w:szCs w:val="28"/>
              </w:rPr>
              <w:t>р</w:t>
            </w:r>
            <w:r w:rsidRPr="00135503">
              <w:rPr>
                <w:color w:val="000000" w:themeColor="text1"/>
                <w:sz w:val="28"/>
                <w:szCs w:val="28"/>
              </w:rPr>
              <w:t>нобобовые кул</w:t>
            </w:r>
            <w:r w:rsidRPr="00135503">
              <w:rPr>
                <w:color w:val="000000" w:themeColor="text1"/>
                <w:sz w:val="28"/>
                <w:szCs w:val="28"/>
              </w:rPr>
              <w:t>ь</w:t>
            </w:r>
            <w:r w:rsidRPr="00135503">
              <w:rPr>
                <w:color w:val="000000" w:themeColor="text1"/>
                <w:sz w:val="28"/>
                <w:szCs w:val="28"/>
              </w:rPr>
              <w:t>туры</w:t>
            </w:r>
          </w:p>
        </w:tc>
      </w:tr>
      <w:tr w:rsidR="00135503" w:rsidRPr="00135503" w14:paraId="636E4C99" w14:textId="77777777" w:rsidTr="00E31A85">
        <w:trPr>
          <w:trHeight w:val="1393"/>
        </w:trPr>
        <w:tc>
          <w:tcPr>
            <w:tcW w:w="568" w:type="dxa"/>
            <w:hideMark/>
          </w:tcPr>
          <w:p w14:paraId="56B473A8" w14:textId="77777777" w:rsidR="0078275B" w:rsidRPr="00135503" w:rsidRDefault="0078275B" w:rsidP="0021210B">
            <w:pPr>
              <w:jc w:val="center"/>
              <w:rPr>
                <w:color w:val="000000" w:themeColor="text1"/>
                <w:sz w:val="28"/>
                <w:szCs w:val="28"/>
              </w:rPr>
            </w:pPr>
            <w:r w:rsidRPr="00135503">
              <w:rPr>
                <w:color w:val="000000" w:themeColor="text1"/>
                <w:sz w:val="28"/>
                <w:szCs w:val="28"/>
              </w:rPr>
              <w:t>8</w:t>
            </w:r>
          </w:p>
        </w:tc>
        <w:tc>
          <w:tcPr>
            <w:tcW w:w="1843" w:type="dxa"/>
            <w:hideMark/>
          </w:tcPr>
          <w:p w14:paraId="35753A43" w14:textId="77777777" w:rsidR="00531A0C" w:rsidRPr="00135503" w:rsidRDefault="0078275B" w:rsidP="0021210B">
            <w:pPr>
              <w:jc w:val="center"/>
              <w:rPr>
                <w:color w:val="000000" w:themeColor="text1"/>
                <w:sz w:val="28"/>
                <w:szCs w:val="28"/>
              </w:rPr>
            </w:pPr>
            <w:r w:rsidRPr="00135503">
              <w:rPr>
                <w:color w:val="000000" w:themeColor="text1"/>
                <w:sz w:val="28"/>
                <w:szCs w:val="28"/>
              </w:rPr>
              <w:t>ООО</w:t>
            </w:r>
          </w:p>
          <w:p w14:paraId="63C5E28C" w14:textId="6D48FE7E" w:rsidR="0078275B" w:rsidRPr="00135503" w:rsidRDefault="0078275B" w:rsidP="0021210B">
            <w:pPr>
              <w:jc w:val="center"/>
              <w:rPr>
                <w:color w:val="000000" w:themeColor="text1"/>
                <w:sz w:val="28"/>
                <w:szCs w:val="28"/>
              </w:rPr>
            </w:pPr>
            <w:r w:rsidRPr="00135503">
              <w:rPr>
                <w:color w:val="000000" w:themeColor="text1"/>
                <w:sz w:val="28"/>
                <w:szCs w:val="28"/>
              </w:rPr>
              <w:t xml:space="preserve"> "Щелканинвест"</w:t>
            </w:r>
          </w:p>
        </w:tc>
        <w:tc>
          <w:tcPr>
            <w:tcW w:w="1701" w:type="dxa"/>
            <w:hideMark/>
          </w:tcPr>
          <w:p w14:paraId="1E5F8E4E" w14:textId="77777777" w:rsidR="00531A0C" w:rsidRPr="00135503" w:rsidRDefault="0078275B" w:rsidP="0021210B">
            <w:pPr>
              <w:jc w:val="center"/>
              <w:rPr>
                <w:color w:val="000000" w:themeColor="text1"/>
                <w:sz w:val="28"/>
                <w:szCs w:val="28"/>
              </w:rPr>
            </w:pPr>
            <w:r w:rsidRPr="00135503">
              <w:rPr>
                <w:color w:val="000000" w:themeColor="text1"/>
                <w:sz w:val="28"/>
                <w:szCs w:val="28"/>
              </w:rPr>
              <w:t xml:space="preserve">Калюжный </w:t>
            </w:r>
          </w:p>
          <w:p w14:paraId="6B0ED5C8" w14:textId="77777777" w:rsidR="00531A0C" w:rsidRPr="00135503" w:rsidRDefault="0078275B" w:rsidP="0021210B">
            <w:pPr>
              <w:jc w:val="center"/>
              <w:rPr>
                <w:color w:val="000000" w:themeColor="text1"/>
                <w:sz w:val="28"/>
                <w:szCs w:val="28"/>
              </w:rPr>
            </w:pPr>
            <w:r w:rsidRPr="00135503">
              <w:rPr>
                <w:color w:val="000000" w:themeColor="text1"/>
                <w:sz w:val="28"/>
                <w:szCs w:val="28"/>
              </w:rPr>
              <w:t xml:space="preserve">Владимир </w:t>
            </w:r>
          </w:p>
          <w:p w14:paraId="399111FE" w14:textId="332C4122" w:rsidR="0078275B" w:rsidRPr="00135503" w:rsidRDefault="0078275B" w:rsidP="0021210B">
            <w:pPr>
              <w:jc w:val="center"/>
              <w:rPr>
                <w:color w:val="000000" w:themeColor="text1"/>
                <w:sz w:val="28"/>
                <w:szCs w:val="28"/>
              </w:rPr>
            </w:pPr>
            <w:r w:rsidRPr="00135503">
              <w:rPr>
                <w:color w:val="000000" w:themeColor="text1"/>
                <w:sz w:val="28"/>
                <w:szCs w:val="28"/>
              </w:rPr>
              <w:t>Степанович</w:t>
            </w:r>
          </w:p>
        </w:tc>
        <w:tc>
          <w:tcPr>
            <w:tcW w:w="3544" w:type="dxa"/>
            <w:hideMark/>
          </w:tcPr>
          <w:p w14:paraId="0D6BFDCA" w14:textId="77777777" w:rsidR="0078275B" w:rsidRPr="00135503" w:rsidRDefault="0078275B" w:rsidP="0021210B">
            <w:pPr>
              <w:jc w:val="center"/>
              <w:rPr>
                <w:color w:val="000000" w:themeColor="text1"/>
                <w:sz w:val="28"/>
                <w:szCs w:val="28"/>
              </w:rPr>
            </w:pPr>
            <w:r w:rsidRPr="00135503">
              <w:rPr>
                <w:color w:val="000000" w:themeColor="text1"/>
                <w:sz w:val="28"/>
                <w:szCs w:val="28"/>
              </w:rPr>
              <w:t>403766, Волгоградская область, Жирновский ра</w:t>
            </w:r>
            <w:r w:rsidRPr="00135503">
              <w:rPr>
                <w:color w:val="000000" w:themeColor="text1"/>
                <w:sz w:val="28"/>
                <w:szCs w:val="28"/>
              </w:rPr>
              <w:t>й</w:t>
            </w:r>
            <w:r w:rsidRPr="00135503">
              <w:rPr>
                <w:color w:val="000000" w:themeColor="text1"/>
                <w:sz w:val="28"/>
                <w:szCs w:val="28"/>
              </w:rPr>
              <w:t>он, с. Тарапатино, ул. С</w:t>
            </w:r>
            <w:r w:rsidRPr="00135503">
              <w:rPr>
                <w:color w:val="000000" w:themeColor="text1"/>
                <w:sz w:val="28"/>
                <w:szCs w:val="28"/>
              </w:rPr>
              <w:t>а</w:t>
            </w:r>
            <w:r w:rsidRPr="00135503">
              <w:rPr>
                <w:color w:val="000000" w:themeColor="text1"/>
                <w:sz w:val="28"/>
                <w:szCs w:val="28"/>
              </w:rPr>
              <w:t xml:space="preserve">довая, д 32, </w:t>
            </w:r>
            <w:r w:rsidRPr="00135503">
              <w:rPr>
                <w:color w:val="000000" w:themeColor="text1"/>
                <w:sz w:val="28"/>
                <w:szCs w:val="28"/>
              </w:rPr>
              <w:br/>
              <w:t>(84454) 5-46-31, chelkan_invest@mail.ru</w:t>
            </w:r>
          </w:p>
        </w:tc>
        <w:tc>
          <w:tcPr>
            <w:tcW w:w="2409" w:type="dxa"/>
            <w:hideMark/>
          </w:tcPr>
          <w:p w14:paraId="02F3F0EC" w14:textId="77777777" w:rsidR="0078275B" w:rsidRPr="00135503" w:rsidRDefault="0078275B" w:rsidP="0021210B">
            <w:pPr>
              <w:jc w:val="center"/>
              <w:rPr>
                <w:color w:val="000000" w:themeColor="text1"/>
                <w:sz w:val="28"/>
                <w:szCs w:val="28"/>
              </w:rPr>
            </w:pPr>
            <w:r w:rsidRPr="00135503">
              <w:rPr>
                <w:color w:val="000000" w:themeColor="text1"/>
                <w:sz w:val="28"/>
                <w:szCs w:val="28"/>
              </w:rPr>
              <w:t>Нут</w:t>
            </w:r>
          </w:p>
        </w:tc>
      </w:tr>
      <w:tr w:rsidR="00135503" w:rsidRPr="00135503" w14:paraId="551C0E2B" w14:textId="77777777" w:rsidTr="00E31A85">
        <w:trPr>
          <w:trHeight w:val="1260"/>
        </w:trPr>
        <w:tc>
          <w:tcPr>
            <w:tcW w:w="568" w:type="dxa"/>
            <w:hideMark/>
          </w:tcPr>
          <w:p w14:paraId="197D72A3" w14:textId="77777777" w:rsidR="0078275B" w:rsidRPr="00135503" w:rsidRDefault="0078275B" w:rsidP="0021210B">
            <w:pPr>
              <w:jc w:val="center"/>
              <w:rPr>
                <w:color w:val="000000" w:themeColor="text1"/>
                <w:sz w:val="28"/>
                <w:szCs w:val="28"/>
              </w:rPr>
            </w:pPr>
            <w:r w:rsidRPr="00135503">
              <w:rPr>
                <w:color w:val="000000" w:themeColor="text1"/>
                <w:sz w:val="28"/>
                <w:szCs w:val="28"/>
              </w:rPr>
              <w:t>9</w:t>
            </w:r>
          </w:p>
        </w:tc>
        <w:tc>
          <w:tcPr>
            <w:tcW w:w="1843" w:type="dxa"/>
            <w:hideMark/>
          </w:tcPr>
          <w:p w14:paraId="7CA394A7" w14:textId="77777777" w:rsidR="0078275B" w:rsidRPr="00135503" w:rsidRDefault="0078275B" w:rsidP="0021210B">
            <w:pPr>
              <w:jc w:val="center"/>
              <w:rPr>
                <w:color w:val="000000" w:themeColor="text1"/>
                <w:sz w:val="28"/>
                <w:szCs w:val="28"/>
              </w:rPr>
            </w:pPr>
            <w:r w:rsidRPr="00135503">
              <w:rPr>
                <w:color w:val="000000" w:themeColor="text1"/>
                <w:sz w:val="28"/>
                <w:szCs w:val="28"/>
              </w:rPr>
              <w:t>ФГБОУ ВПО Во</w:t>
            </w:r>
            <w:r w:rsidRPr="00135503">
              <w:rPr>
                <w:color w:val="000000" w:themeColor="text1"/>
                <w:sz w:val="28"/>
                <w:szCs w:val="28"/>
              </w:rPr>
              <w:t>л</w:t>
            </w:r>
            <w:r w:rsidRPr="00135503">
              <w:rPr>
                <w:color w:val="000000" w:themeColor="text1"/>
                <w:sz w:val="28"/>
                <w:szCs w:val="28"/>
              </w:rPr>
              <w:t>гоградский гос</w:t>
            </w:r>
            <w:r w:rsidRPr="00135503">
              <w:rPr>
                <w:color w:val="000000" w:themeColor="text1"/>
                <w:sz w:val="28"/>
                <w:szCs w:val="28"/>
              </w:rPr>
              <w:t>у</w:t>
            </w:r>
            <w:r w:rsidRPr="00135503">
              <w:rPr>
                <w:color w:val="000000" w:themeColor="text1"/>
                <w:sz w:val="28"/>
                <w:szCs w:val="28"/>
              </w:rPr>
              <w:t>дарственный а</w:t>
            </w:r>
            <w:r w:rsidRPr="00135503">
              <w:rPr>
                <w:color w:val="000000" w:themeColor="text1"/>
                <w:sz w:val="28"/>
                <w:szCs w:val="28"/>
              </w:rPr>
              <w:t>г</w:t>
            </w:r>
            <w:r w:rsidRPr="00135503">
              <w:rPr>
                <w:color w:val="000000" w:themeColor="text1"/>
                <w:sz w:val="28"/>
                <w:szCs w:val="28"/>
              </w:rPr>
              <w:t>рарный универс</w:t>
            </w:r>
            <w:r w:rsidRPr="00135503">
              <w:rPr>
                <w:color w:val="000000" w:themeColor="text1"/>
                <w:sz w:val="28"/>
                <w:szCs w:val="28"/>
              </w:rPr>
              <w:t>и</w:t>
            </w:r>
            <w:r w:rsidRPr="00135503">
              <w:rPr>
                <w:color w:val="000000" w:themeColor="text1"/>
                <w:sz w:val="28"/>
                <w:szCs w:val="28"/>
              </w:rPr>
              <w:t>тет</w:t>
            </w:r>
          </w:p>
        </w:tc>
        <w:tc>
          <w:tcPr>
            <w:tcW w:w="1701" w:type="dxa"/>
            <w:hideMark/>
          </w:tcPr>
          <w:p w14:paraId="52344E3E"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Цепляев </w:t>
            </w:r>
          </w:p>
          <w:p w14:paraId="2A8AC8C6" w14:textId="3BAA81DB" w:rsidR="0078275B" w:rsidRPr="00135503" w:rsidRDefault="0078275B" w:rsidP="0021210B">
            <w:pPr>
              <w:jc w:val="center"/>
              <w:rPr>
                <w:color w:val="000000" w:themeColor="text1"/>
                <w:sz w:val="28"/>
                <w:szCs w:val="28"/>
              </w:rPr>
            </w:pPr>
            <w:r w:rsidRPr="00135503">
              <w:rPr>
                <w:color w:val="000000" w:themeColor="text1"/>
                <w:sz w:val="28"/>
                <w:szCs w:val="28"/>
              </w:rPr>
              <w:t>Виталий Але</w:t>
            </w:r>
            <w:r w:rsidRPr="00135503">
              <w:rPr>
                <w:color w:val="000000" w:themeColor="text1"/>
                <w:sz w:val="28"/>
                <w:szCs w:val="28"/>
              </w:rPr>
              <w:t>к</w:t>
            </w:r>
            <w:r w:rsidRPr="00135503">
              <w:rPr>
                <w:color w:val="000000" w:themeColor="text1"/>
                <w:sz w:val="28"/>
                <w:szCs w:val="28"/>
              </w:rPr>
              <w:t>сеевич</w:t>
            </w:r>
          </w:p>
        </w:tc>
        <w:tc>
          <w:tcPr>
            <w:tcW w:w="3544" w:type="dxa"/>
            <w:hideMark/>
          </w:tcPr>
          <w:p w14:paraId="29452262" w14:textId="77777777" w:rsidR="0078275B" w:rsidRPr="00135503" w:rsidRDefault="0078275B" w:rsidP="0021210B">
            <w:pPr>
              <w:jc w:val="center"/>
              <w:rPr>
                <w:color w:val="000000" w:themeColor="text1"/>
                <w:sz w:val="28"/>
                <w:szCs w:val="28"/>
              </w:rPr>
            </w:pPr>
            <w:r w:rsidRPr="00135503">
              <w:rPr>
                <w:color w:val="000000" w:themeColor="text1"/>
                <w:sz w:val="28"/>
                <w:szCs w:val="28"/>
              </w:rPr>
              <w:t>400002, г. Волгоград, пр</w:t>
            </w:r>
            <w:r w:rsidRPr="00135503">
              <w:rPr>
                <w:color w:val="000000" w:themeColor="text1"/>
                <w:sz w:val="28"/>
                <w:szCs w:val="28"/>
              </w:rPr>
              <w:t>о</w:t>
            </w:r>
            <w:r w:rsidRPr="00135503">
              <w:rPr>
                <w:color w:val="000000" w:themeColor="text1"/>
                <w:sz w:val="28"/>
                <w:szCs w:val="28"/>
              </w:rPr>
              <w:t xml:space="preserve">спект Университетский, 26, </w:t>
            </w:r>
            <w:r w:rsidRPr="00135503">
              <w:rPr>
                <w:color w:val="000000" w:themeColor="text1"/>
                <w:sz w:val="28"/>
                <w:szCs w:val="28"/>
              </w:rPr>
              <w:br/>
              <w:t>(8442) 41-17-84, 41-10-85, volgau@volgau.com</w:t>
            </w:r>
          </w:p>
        </w:tc>
        <w:tc>
          <w:tcPr>
            <w:tcW w:w="2409" w:type="dxa"/>
            <w:hideMark/>
          </w:tcPr>
          <w:p w14:paraId="5C44C3E5" w14:textId="77777777" w:rsidR="0078275B" w:rsidRPr="00135503" w:rsidRDefault="0078275B" w:rsidP="0021210B">
            <w:pPr>
              <w:jc w:val="center"/>
              <w:rPr>
                <w:color w:val="000000" w:themeColor="text1"/>
                <w:sz w:val="28"/>
                <w:szCs w:val="28"/>
              </w:rPr>
            </w:pPr>
            <w:r w:rsidRPr="00135503">
              <w:rPr>
                <w:color w:val="000000" w:themeColor="text1"/>
                <w:sz w:val="28"/>
                <w:szCs w:val="28"/>
              </w:rPr>
              <w:t>Озимая пшеница, озимая тритик</w:t>
            </w:r>
            <w:r w:rsidRPr="00135503">
              <w:rPr>
                <w:color w:val="000000" w:themeColor="text1"/>
                <w:sz w:val="28"/>
                <w:szCs w:val="28"/>
              </w:rPr>
              <w:t>а</w:t>
            </w:r>
            <w:r w:rsidRPr="00135503">
              <w:rPr>
                <w:color w:val="000000" w:themeColor="text1"/>
                <w:sz w:val="28"/>
                <w:szCs w:val="28"/>
              </w:rPr>
              <w:t>ле, яровой я</w:t>
            </w:r>
            <w:r w:rsidRPr="00135503">
              <w:rPr>
                <w:color w:val="000000" w:themeColor="text1"/>
                <w:sz w:val="28"/>
                <w:szCs w:val="28"/>
              </w:rPr>
              <w:t>ч</w:t>
            </w:r>
            <w:r w:rsidRPr="00135503">
              <w:rPr>
                <w:color w:val="000000" w:themeColor="text1"/>
                <w:sz w:val="28"/>
                <w:szCs w:val="28"/>
              </w:rPr>
              <w:t>мень, просо п</w:t>
            </w:r>
            <w:r w:rsidRPr="00135503">
              <w:rPr>
                <w:color w:val="000000" w:themeColor="text1"/>
                <w:sz w:val="28"/>
                <w:szCs w:val="28"/>
              </w:rPr>
              <w:t>о</w:t>
            </w:r>
            <w:r w:rsidRPr="00135503">
              <w:rPr>
                <w:color w:val="000000" w:themeColor="text1"/>
                <w:sz w:val="28"/>
                <w:szCs w:val="28"/>
              </w:rPr>
              <w:t>севное</w:t>
            </w:r>
            <w:r w:rsidRPr="00B61A20">
              <w:rPr>
                <w:color w:val="000000" w:themeColor="text1"/>
                <w:sz w:val="28"/>
                <w:szCs w:val="28"/>
              </w:rPr>
              <w:t>, карт</w:t>
            </w:r>
            <w:r w:rsidRPr="00B61A20">
              <w:rPr>
                <w:color w:val="000000" w:themeColor="text1"/>
                <w:sz w:val="28"/>
                <w:szCs w:val="28"/>
              </w:rPr>
              <w:t>о</w:t>
            </w:r>
            <w:r w:rsidRPr="00B61A20">
              <w:rPr>
                <w:color w:val="000000" w:themeColor="text1"/>
                <w:sz w:val="28"/>
                <w:szCs w:val="28"/>
              </w:rPr>
              <w:t>фель</w:t>
            </w:r>
          </w:p>
        </w:tc>
      </w:tr>
      <w:tr w:rsidR="00135503" w:rsidRPr="00135503" w14:paraId="0E7F540D" w14:textId="77777777" w:rsidTr="00E31A85">
        <w:trPr>
          <w:trHeight w:val="1008"/>
        </w:trPr>
        <w:tc>
          <w:tcPr>
            <w:tcW w:w="568" w:type="dxa"/>
            <w:hideMark/>
          </w:tcPr>
          <w:p w14:paraId="305869A1" w14:textId="77777777" w:rsidR="0078275B" w:rsidRPr="00135503" w:rsidRDefault="0078275B" w:rsidP="0021210B">
            <w:pPr>
              <w:jc w:val="center"/>
              <w:rPr>
                <w:color w:val="000000" w:themeColor="text1"/>
                <w:sz w:val="28"/>
                <w:szCs w:val="28"/>
              </w:rPr>
            </w:pPr>
            <w:r w:rsidRPr="00135503">
              <w:rPr>
                <w:color w:val="000000" w:themeColor="text1"/>
                <w:sz w:val="28"/>
                <w:szCs w:val="28"/>
              </w:rPr>
              <w:t>10</w:t>
            </w:r>
          </w:p>
        </w:tc>
        <w:tc>
          <w:tcPr>
            <w:tcW w:w="1843" w:type="dxa"/>
            <w:hideMark/>
          </w:tcPr>
          <w:p w14:paraId="4AD90F71" w14:textId="77777777" w:rsidR="0078275B" w:rsidRPr="00135503" w:rsidRDefault="0078275B" w:rsidP="0021210B">
            <w:pPr>
              <w:jc w:val="center"/>
              <w:rPr>
                <w:color w:val="000000" w:themeColor="text1"/>
                <w:sz w:val="28"/>
                <w:szCs w:val="28"/>
              </w:rPr>
            </w:pPr>
            <w:r w:rsidRPr="00135503">
              <w:rPr>
                <w:color w:val="000000" w:themeColor="text1"/>
                <w:sz w:val="28"/>
                <w:szCs w:val="28"/>
              </w:rPr>
              <w:t>ОАО "Усть-Медведицкое"</w:t>
            </w:r>
          </w:p>
        </w:tc>
        <w:tc>
          <w:tcPr>
            <w:tcW w:w="1701" w:type="dxa"/>
            <w:hideMark/>
          </w:tcPr>
          <w:p w14:paraId="0432469C" w14:textId="77777777" w:rsidR="0078275B" w:rsidRPr="00135503" w:rsidRDefault="0078275B" w:rsidP="0021210B">
            <w:pPr>
              <w:jc w:val="center"/>
              <w:rPr>
                <w:color w:val="000000" w:themeColor="text1"/>
                <w:sz w:val="28"/>
                <w:szCs w:val="28"/>
              </w:rPr>
            </w:pPr>
            <w:r w:rsidRPr="00135503">
              <w:rPr>
                <w:color w:val="000000" w:themeColor="text1"/>
                <w:sz w:val="28"/>
                <w:szCs w:val="28"/>
              </w:rPr>
              <w:t>Пименов Але</w:t>
            </w:r>
            <w:r w:rsidRPr="00135503">
              <w:rPr>
                <w:color w:val="000000" w:themeColor="text1"/>
                <w:sz w:val="28"/>
                <w:szCs w:val="28"/>
              </w:rPr>
              <w:t>к</w:t>
            </w:r>
            <w:r w:rsidRPr="00135503">
              <w:rPr>
                <w:color w:val="000000" w:themeColor="text1"/>
                <w:sz w:val="28"/>
                <w:szCs w:val="28"/>
              </w:rPr>
              <w:t>сандр Никол</w:t>
            </w:r>
            <w:r w:rsidRPr="00135503">
              <w:rPr>
                <w:color w:val="000000" w:themeColor="text1"/>
                <w:sz w:val="28"/>
                <w:szCs w:val="28"/>
              </w:rPr>
              <w:t>а</w:t>
            </w:r>
            <w:r w:rsidRPr="00135503">
              <w:rPr>
                <w:color w:val="000000" w:themeColor="text1"/>
                <w:sz w:val="28"/>
                <w:szCs w:val="28"/>
              </w:rPr>
              <w:t>евич</w:t>
            </w:r>
          </w:p>
        </w:tc>
        <w:tc>
          <w:tcPr>
            <w:tcW w:w="3544" w:type="dxa"/>
            <w:hideMark/>
          </w:tcPr>
          <w:p w14:paraId="17CB7902" w14:textId="77777777" w:rsidR="0078275B" w:rsidRPr="00135503" w:rsidRDefault="0078275B" w:rsidP="0021210B">
            <w:pPr>
              <w:jc w:val="center"/>
              <w:rPr>
                <w:color w:val="000000" w:themeColor="text1"/>
                <w:sz w:val="28"/>
                <w:szCs w:val="28"/>
              </w:rPr>
            </w:pPr>
            <w:r w:rsidRPr="00135503">
              <w:rPr>
                <w:color w:val="000000" w:themeColor="text1"/>
                <w:sz w:val="28"/>
                <w:szCs w:val="28"/>
              </w:rPr>
              <w:t>403466, Волгоградская область, Серафимови</w:t>
            </w:r>
            <w:r w:rsidRPr="00135503">
              <w:rPr>
                <w:color w:val="000000" w:themeColor="text1"/>
                <w:sz w:val="28"/>
                <w:szCs w:val="28"/>
              </w:rPr>
              <w:t>ч</w:t>
            </w:r>
            <w:r w:rsidRPr="00135503">
              <w:rPr>
                <w:color w:val="000000" w:themeColor="text1"/>
                <w:sz w:val="28"/>
                <w:szCs w:val="28"/>
              </w:rPr>
              <w:t>ский район, х. Песчаный, (84464) 3-64-37,</w:t>
            </w:r>
            <w:r w:rsidRPr="00135503">
              <w:rPr>
                <w:color w:val="000000" w:themeColor="text1"/>
                <w:sz w:val="28"/>
                <w:szCs w:val="28"/>
              </w:rPr>
              <w:br/>
            </w:r>
            <w:r w:rsidRPr="002E1CA7">
              <w:rPr>
                <w:color w:val="000000" w:themeColor="text1"/>
              </w:rPr>
              <w:t>USTMEDVEDICA@MAIL</w:t>
            </w:r>
            <w:r w:rsidRPr="00135503">
              <w:rPr>
                <w:color w:val="000000" w:themeColor="text1"/>
                <w:sz w:val="28"/>
                <w:szCs w:val="28"/>
              </w:rPr>
              <w:t>.RU</w:t>
            </w:r>
          </w:p>
        </w:tc>
        <w:tc>
          <w:tcPr>
            <w:tcW w:w="2409" w:type="dxa"/>
            <w:hideMark/>
          </w:tcPr>
          <w:p w14:paraId="73EE0D40" w14:textId="77777777" w:rsidR="0078275B" w:rsidRPr="00135503" w:rsidRDefault="0078275B" w:rsidP="0021210B">
            <w:pPr>
              <w:jc w:val="center"/>
              <w:rPr>
                <w:color w:val="000000" w:themeColor="text1"/>
                <w:sz w:val="28"/>
                <w:szCs w:val="28"/>
              </w:rPr>
            </w:pPr>
            <w:r w:rsidRPr="00135503">
              <w:rPr>
                <w:color w:val="000000" w:themeColor="text1"/>
                <w:sz w:val="28"/>
                <w:szCs w:val="28"/>
              </w:rPr>
              <w:t>Нут</w:t>
            </w:r>
          </w:p>
        </w:tc>
      </w:tr>
      <w:tr w:rsidR="00135503" w:rsidRPr="00135503" w14:paraId="202E6DE5" w14:textId="77777777" w:rsidTr="00E31A85">
        <w:trPr>
          <w:trHeight w:val="1052"/>
        </w:trPr>
        <w:tc>
          <w:tcPr>
            <w:tcW w:w="568" w:type="dxa"/>
            <w:hideMark/>
          </w:tcPr>
          <w:p w14:paraId="45C83DAE" w14:textId="77777777" w:rsidR="0078275B" w:rsidRPr="00135503" w:rsidRDefault="0078275B" w:rsidP="0021210B">
            <w:pPr>
              <w:jc w:val="center"/>
              <w:rPr>
                <w:color w:val="000000" w:themeColor="text1"/>
                <w:sz w:val="28"/>
                <w:szCs w:val="28"/>
              </w:rPr>
            </w:pPr>
            <w:r w:rsidRPr="00135503">
              <w:rPr>
                <w:color w:val="000000" w:themeColor="text1"/>
                <w:sz w:val="28"/>
                <w:szCs w:val="28"/>
              </w:rPr>
              <w:t>11</w:t>
            </w:r>
          </w:p>
        </w:tc>
        <w:tc>
          <w:tcPr>
            <w:tcW w:w="1843" w:type="dxa"/>
            <w:hideMark/>
          </w:tcPr>
          <w:p w14:paraId="2DF31693" w14:textId="77777777" w:rsidR="0078275B" w:rsidRPr="00135503" w:rsidRDefault="0078275B" w:rsidP="0021210B">
            <w:pPr>
              <w:jc w:val="center"/>
              <w:rPr>
                <w:color w:val="000000" w:themeColor="text1"/>
                <w:sz w:val="28"/>
                <w:szCs w:val="28"/>
              </w:rPr>
            </w:pPr>
            <w:r w:rsidRPr="00135503">
              <w:rPr>
                <w:color w:val="000000" w:themeColor="text1"/>
                <w:sz w:val="28"/>
                <w:szCs w:val="28"/>
              </w:rPr>
              <w:t>ИП Глава КФХ Башкиров С.Ф.</w:t>
            </w:r>
          </w:p>
        </w:tc>
        <w:tc>
          <w:tcPr>
            <w:tcW w:w="1701" w:type="dxa"/>
            <w:hideMark/>
          </w:tcPr>
          <w:p w14:paraId="17448687" w14:textId="77777777" w:rsidR="00737AAF" w:rsidRPr="00135503" w:rsidRDefault="0078275B" w:rsidP="0021210B">
            <w:pPr>
              <w:jc w:val="center"/>
              <w:rPr>
                <w:color w:val="000000" w:themeColor="text1"/>
                <w:sz w:val="28"/>
                <w:szCs w:val="28"/>
              </w:rPr>
            </w:pPr>
            <w:r w:rsidRPr="00135503">
              <w:rPr>
                <w:color w:val="000000" w:themeColor="text1"/>
                <w:sz w:val="28"/>
                <w:szCs w:val="28"/>
              </w:rPr>
              <w:t>Башкиров Се</w:t>
            </w:r>
            <w:r w:rsidRPr="00135503">
              <w:rPr>
                <w:color w:val="000000" w:themeColor="text1"/>
                <w:sz w:val="28"/>
                <w:szCs w:val="28"/>
              </w:rPr>
              <w:t>р</w:t>
            </w:r>
            <w:r w:rsidRPr="00135503">
              <w:rPr>
                <w:color w:val="000000" w:themeColor="text1"/>
                <w:sz w:val="28"/>
                <w:szCs w:val="28"/>
              </w:rPr>
              <w:t>гей</w:t>
            </w:r>
          </w:p>
          <w:p w14:paraId="61B5E17D" w14:textId="3AE9A5F6" w:rsidR="0078275B" w:rsidRPr="00135503" w:rsidRDefault="0078275B" w:rsidP="0021210B">
            <w:pPr>
              <w:jc w:val="center"/>
              <w:rPr>
                <w:color w:val="000000" w:themeColor="text1"/>
                <w:sz w:val="28"/>
                <w:szCs w:val="28"/>
              </w:rPr>
            </w:pPr>
            <w:r w:rsidRPr="00135503">
              <w:rPr>
                <w:color w:val="000000" w:themeColor="text1"/>
                <w:sz w:val="28"/>
                <w:szCs w:val="28"/>
              </w:rPr>
              <w:t xml:space="preserve"> Федорович</w:t>
            </w:r>
          </w:p>
        </w:tc>
        <w:tc>
          <w:tcPr>
            <w:tcW w:w="3544" w:type="dxa"/>
            <w:hideMark/>
          </w:tcPr>
          <w:p w14:paraId="19985B51" w14:textId="77777777" w:rsidR="0078275B" w:rsidRPr="00135503" w:rsidRDefault="0078275B" w:rsidP="0021210B">
            <w:pPr>
              <w:jc w:val="center"/>
              <w:rPr>
                <w:color w:val="000000" w:themeColor="text1"/>
                <w:sz w:val="28"/>
                <w:szCs w:val="28"/>
              </w:rPr>
            </w:pPr>
            <w:r w:rsidRPr="00135503">
              <w:rPr>
                <w:color w:val="000000" w:themeColor="text1"/>
                <w:sz w:val="28"/>
                <w:szCs w:val="28"/>
              </w:rPr>
              <w:t>403963, Волгоградская область, Новоаннинский район, ст. Филоновская, пер. Почтовый, д.8, тел. 8-937-551-47-03</w:t>
            </w:r>
          </w:p>
        </w:tc>
        <w:tc>
          <w:tcPr>
            <w:tcW w:w="2409" w:type="dxa"/>
            <w:hideMark/>
          </w:tcPr>
          <w:p w14:paraId="04F40347" w14:textId="77777777" w:rsidR="0078275B" w:rsidRPr="00135503" w:rsidRDefault="0078275B" w:rsidP="0021210B">
            <w:pPr>
              <w:jc w:val="center"/>
              <w:rPr>
                <w:color w:val="000000" w:themeColor="text1"/>
                <w:sz w:val="28"/>
                <w:szCs w:val="28"/>
              </w:rPr>
            </w:pPr>
            <w:r w:rsidRPr="00135503">
              <w:rPr>
                <w:color w:val="000000" w:themeColor="text1"/>
                <w:sz w:val="28"/>
                <w:szCs w:val="28"/>
              </w:rPr>
              <w:t>Озимая пшеница</w:t>
            </w:r>
          </w:p>
        </w:tc>
      </w:tr>
      <w:tr w:rsidR="00135503" w:rsidRPr="00135503" w14:paraId="68651C36" w14:textId="77777777" w:rsidTr="00E31A85">
        <w:trPr>
          <w:trHeight w:val="1110"/>
        </w:trPr>
        <w:tc>
          <w:tcPr>
            <w:tcW w:w="568" w:type="dxa"/>
            <w:hideMark/>
          </w:tcPr>
          <w:p w14:paraId="303ABF63" w14:textId="77777777" w:rsidR="0078275B" w:rsidRPr="00135503" w:rsidRDefault="0078275B" w:rsidP="0021210B">
            <w:pPr>
              <w:jc w:val="center"/>
              <w:rPr>
                <w:color w:val="000000" w:themeColor="text1"/>
                <w:sz w:val="28"/>
                <w:szCs w:val="28"/>
              </w:rPr>
            </w:pPr>
            <w:r w:rsidRPr="00135503">
              <w:rPr>
                <w:color w:val="000000" w:themeColor="text1"/>
                <w:sz w:val="28"/>
                <w:szCs w:val="28"/>
              </w:rPr>
              <w:t>12</w:t>
            </w:r>
          </w:p>
        </w:tc>
        <w:tc>
          <w:tcPr>
            <w:tcW w:w="1843" w:type="dxa"/>
            <w:hideMark/>
          </w:tcPr>
          <w:p w14:paraId="58CD0098" w14:textId="77777777" w:rsidR="0078275B" w:rsidRPr="00135503" w:rsidRDefault="0078275B" w:rsidP="0021210B">
            <w:pPr>
              <w:jc w:val="center"/>
              <w:rPr>
                <w:color w:val="000000" w:themeColor="text1"/>
                <w:sz w:val="28"/>
                <w:szCs w:val="28"/>
              </w:rPr>
            </w:pPr>
            <w:r w:rsidRPr="00135503">
              <w:rPr>
                <w:color w:val="000000" w:themeColor="text1"/>
                <w:sz w:val="28"/>
                <w:szCs w:val="28"/>
              </w:rPr>
              <w:t>ИП Глава КФХ Кузьмин Г.Я.</w:t>
            </w:r>
          </w:p>
        </w:tc>
        <w:tc>
          <w:tcPr>
            <w:tcW w:w="1701" w:type="dxa"/>
            <w:hideMark/>
          </w:tcPr>
          <w:p w14:paraId="30909BB2"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Кузьмин </w:t>
            </w:r>
          </w:p>
          <w:p w14:paraId="4B9CB9EF" w14:textId="36B1C086" w:rsidR="0078275B" w:rsidRPr="00135503" w:rsidRDefault="0078275B" w:rsidP="0021210B">
            <w:pPr>
              <w:jc w:val="center"/>
              <w:rPr>
                <w:color w:val="000000" w:themeColor="text1"/>
                <w:sz w:val="28"/>
                <w:szCs w:val="28"/>
              </w:rPr>
            </w:pPr>
            <w:r w:rsidRPr="00135503">
              <w:rPr>
                <w:color w:val="000000" w:themeColor="text1"/>
                <w:sz w:val="28"/>
                <w:szCs w:val="28"/>
              </w:rPr>
              <w:t>Геннадий Як</w:t>
            </w:r>
            <w:r w:rsidRPr="00135503">
              <w:rPr>
                <w:color w:val="000000" w:themeColor="text1"/>
                <w:sz w:val="28"/>
                <w:szCs w:val="28"/>
              </w:rPr>
              <w:t>о</w:t>
            </w:r>
            <w:r w:rsidRPr="00135503">
              <w:rPr>
                <w:color w:val="000000" w:themeColor="text1"/>
                <w:sz w:val="28"/>
                <w:szCs w:val="28"/>
              </w:rPr>
              <w:t>влевич</w:t>
            </w:r>
          </w:p>
        </w:tc>
        <w:tc>
          <w:tcPr>
            <w:tcW w:w="3544" w:type="dxa"/>
            <w:hideMark/>
          </w:tcPr>
          <w:p w14:paraId="5695E32F" w14:textId="77777777" w:rsidR="0078275B" w:rsidRPr="00135503" w:rsidRDefault="0078275B" w:rsidP="0021210B">
            <w:pPr>
              <w:jc w:val="center"/>
              <w:rPr>
                <w:color w:val="000000" w:themeColor="text1"/>
                <w:sz w:val="28"/>
                <w:szCs w:val="28"/>
              </w:rPr>
            </w:pPr>
            <w:r w:rsidRPr="00135503">
              <w:rPr>
                <w:color w:val="000000" w:themeColor="text1"/>
                <w:sz w:val="28"/>
                <w:szCs w:val="28"/>
              </w:rPr>
              <w:t>4030402, Волгоградская область, Кумылженский район, ст. Кумылженская, ул. Блинова, 30, тел. 8(84462) 6-22-73</w:t>
            </w:r>
          </w:p>
        </w:tc>
        <w:tc>
          <w:tcPr>
            <w:tcW w:w="2409" w:type="dxa"/>
            <w:noWrap/>
            <w:hideMark/>
          </w:tcPr>
          <w:p w14:paraId="4F39685A" w14:textId="77777777" w:rsidR="0078275B" w:rsidRPr="00135503" w:rsidRDefault="0078275B" w:rsidP="0021210B">
            <w:pPr>
              <w:jc w:val="center"/>
              <w:rPr>
                <w:color w:val="000000" w:themeColor="text1"/>
                <w:sz w:val="28"/>
                <w:szCs w:val="28"/>
              </w:rPr>
            </w:pPr>
            <w:r w:rsidRPr="00135503">
              <w:rPr>
                <w:color w:val="000000" w:themeColor="text1"/>
                <w:sz w:val="28"/>
                <w:szCs w:val="28"/>
              </w:rPr>
              <w:t>Нут</w:t>
            </w:r>
          </w:p>
        </w:tc>
      </w:tr>
      <w:tr w:rsidR="00135503" w:rsidRPr="00135503" w14:paraId="282C0ED7" w14:textId="77777777" w:rsidTr="00E31A85">
        <w:trPr>
          <w:trHeight w:val="1260"/>
        </w:trPr>
        <w:tc>
          <w:tcPr>
            <w:tcW w:w="568" w:type="dxa"/>
            <w:hideMark/>
          </w:tcPr>
          <w:p w14:paraId="09F82374" w14:textId="77777777" w:rsidR="0078275B" w:rsidRPr="00135503" w:rsidRDefault="0078275B" w:rsidP="0021210B">
            <w:pPr>
              <w:jc w:val="center"/>
              <w:rPr>
                <w:color w:val="000000" w:themeColor="text1"/>
                <w:sz w:val="28"/>
                <w:szCs w:val="28"/>
              </w:rPr>
            </w:pPr>
            <w:r w:rsidRPr="00135503">
              <w:rPr>
                <w:color w:val="000000" w:themeColor="text1"/>
                <w:sz w:val="28"/>
                <w:szCs w:val="28"/>
              </w:rPr>
              <w:t>13</w:t>
            </w:r>
          </w:p>
        </w:tc>
        <w:tc>
          <w:tcPr>
            <w:tcW w:w="1843" w:type="dxa"/>
            <w:hideMark/>
          </w:tcPr>
          <w:p w14:paraId="0F74D8D5" w14:textId="77777777" w:rsidR="0078275B" w:rsidRPr="00135503" w:rsidRDefault="0078275B" w:rsidP="0021210B">
            <w:pPr>
              <w:jc w:val="center"/>
              <w:rPr>
                <w:color w:val="000000" w:themeColor="text1"/>
                <w:sz w:val="28"/>
                <w:szCs w:val="28"/>
              </w:rPr>
            </w:pPr>
            <w:r w:rsidRPr="00135503">
              <w:rPr>
                <w:color w:val="000000" w:themeColor="text1"/>
                <w:sz w:val="28"/>
                <w:szCs w:val="28"/>
              </w:rPr>
              <w:t>НП ООО "Семена"</w:t>
            </w:r>
          </w:p>
        </w:tc>
        <w:tc>
          <w:tcPr>
            <w:tcW w:w="1701" w:type="dxa"/>
            <w:hideMark/>
          </w:tcPr>
          <w:p w14:paraId="10AF25FE" w14:textId="77777777" w:rsidR="0078275B" w:rsidRPr="00135503" w:rsidRDefault="0078275B" w:rsidP="0021210B">
            <w:pPr>
              <w:jc w:val="center"/>
              <w:rPr>
                <w:color w:val="000000" w:themeColor="text1"/>
                <w:sz w:val="28"/>
                <w:szCs w:val="28"/>
              </w:rPr>
            </w:pPr>
            <w:r w:rsidRPr="00135503">
              <w:rPr>
                <w:color w:val="000000" w:themeColor="text1"/>
                <w:sz w:val="28"/>
                <w:szCs w:val="28"/>
              </w:rPr>
              <w:t>Банников Вл</w:t>
            </w:r>
            <w:r w:rsidRPr="00135503">
              <w:rPr>
                <w:color w:val="000000" w:themeColor="text1"/>
                <w:sz w:val="28"/>
                <w:szCs w:val="28"/>
              </w:rPr>
              <w:t>а</w:t>
            </w:r>
            <w:r w:rsidRPr="00135503">
              <w:rPr>
                <w:color w:val="000000" w:themeColor="text1"/>
                <w:sz w:val="28"/>
                <w:szCs w:val="28"/>
              </w:rPr>
              <w:t>димир Никол</w:t>
            </w:r>
            <w:r w:rsidRPr="00135503">
              <w:rPr>
                <w:color w:val="000000" w:themeColor="text1"/>
                <w:sz w:val="28"/>
                <w:szCs w:val="28"/>
              </w:rPr>
              <w:t>а</w:t>
            </w:r>
            <w:r w:rsidRPr="00135503">
              <w:rPr>
                <w:color w:val="000000" w:themeColor="text1"/>
                <w:sz w:val="28"/>
                <w:szCs w:val="28"/>
              </w:rPr>
              <w:t>евич</w:t>
            </w:r>
          </w:p>
        </w:tc>
        <w:tc>
          <w:tcPr>
            <w:tcW w:w="3544" w:type="dxa"/>
            <w:hideMark/>
          </w:tcPr>
          <w:p w14:paraId="2A51471C" w14:textId="6180190F" w:rsidR="0078275B" w:rsidRPr="00135503" w:rsidRDefault="0078275B" w:rsidP="00737AAF">
            <w:pPr>
              <w:jc w:val="center"/>
              <w:rPr>
                <w:color w:val="000000" w:themeColor="text1"/>
                <w:sz w:val="28"/>
                <w:szCs w:val="28"/>
              </w:rPr>
            </w:pPr>
            <w:r w:rsidRPr="00135503">
              <w:rPr>
                <w:color w:val="000000" w:themeColor="text1"/>
                <w:sz w:val="28"/>
                <w:szCs w:val="28"/>
              </w:rPr>
              <w:t>403260</w:t>
            </w:r>
            <w:r w:rsidR="00737AAF" w:rsidRPr="00135503">
              <w:rPr>
                <w:color w:val="000000" w:themeColor="text1"/>
                <w:sz w:val="28"/>
                <w:szCs w:val="28"/>
              </w:rPr>
              <w:t xml:space="preserve"> Волгоградская о</w:t>
            </w:r>
            <w:r w:rsidR="00737AAF" w:rsidRPr="00135503">
              <w:rPr>
                <w:color w:val="000000" w:themeColor="text1"/>
                <w:sz w:val="28"/>
                <w:szCs w:val="28"/>
              </w:rPr>
              <w:t>б</w:t>
            </w:r>
            <w:r w:rsidR="00737AAF" w:rsidRPr="00135503">
              <w:rPr>
                <w:color w:val="000000" w:themeColor="text1"/>
                <w:sz w:val="28"/>
                <w:szCs w:val="28"/>
              </w:rPr>
              <w:t>ласть, Алексеевский ра</w:t>
            </w:r>
            <w:r w:rsidR="00737AAF" w:rsidRPr="00135503">
              <w:rPr>
                <w:color w:val="000000" w:themeColor="text1"/>
                <w:sz w:val="28"/>
                <w:szCs w:val="28"/>
              </w:rPr>
              <w:t>й</w:t>
            </w:r>
            <w:r w:rsidR="00737AAF" w:rsidRPr="00135503">
              <w:rPr>
                <w:color w:val="000000" w:themeColor="text1"/>
                <w:sz w:val="28"/>
                <w:szCs w:val="28"/>
              </w:rPr>
              <w:t>он, ст.</w:t>
            </w:r>
            <w:r w:rsidR="00250418">
              <w:rPr>
                <w:color w:val="000000" w:themeColor="text1"/>
                <w:sz w:val="28"/>
                <w:szCs w:val="28"/>
              </w:rPr>
              <w:t xml:space="preserve"> </w:t>
            </w:r>
            <w:r w:rsidRPr="00135503">
              <w:rPr>
                <w:color w:val="000000" w:themeColor="text1"/>
                <w:sz w:val="28"/>
                <w:szCs w:val="28"/>
              </w:rPr>
              <w:t>У</w:t>
            </w:r>
            <w:r w:rsidR="00737AAF" w:rsidRPr="00135503">
              <w:rPr>
                <w:color w:val="000000" w:themeColor="text1"/>
                <w:sz w:val="28"/>
                <w:szCs w:val="28"/>
              </w:rPr>
              <w:t>сть</w:t>
            </w:r>
            <w:r w:rsidRPr="00135503">
              <w:rPr>
                <w:color w:val="000000" w:themeColor="text1"/>
                <w:sz w:val="28"/>
                <w:szCs w:val="28"/>
              </w:rPr>
              <w:t>-Б</w:t>
            </w:r>
            <w:r w:rsidR="00737AAF" w:rsidRPr="00135503">
              <w:rPr>
                <w:color w:val="000000" w:themeColor="text1"/>
                <w:sz w:val="28"/>
                <w:szCs w:val="28"/>
              </w:rPr>
              <w:t>узулукская</w:t>
            </w:r>
            <w:r w:rsidRPr="00135503">
              <w:rPr>
                <w:color w:val="000000" w:themeColor="text1"/>
                <w:sz w:val="28"/>
                <w:szCs w:val="28"/>
              </w:rPr>
              <w:t>, тел. 8(84446) 3-32-90</w:t>
            </w:r>
          </w:p>
        </w:tc>
        <w:tc>
          <w:tcPr>
            <w:tcW w:w="2409" w:type="dxa"/>
            <w:hideMark/>
          </w:tcPr>
          <w:p w14:paraId="0B21BBBE" w14:textId="77777777" w:rsidR="0078275B" w:rsidRPr="00135503" w:rsidRDefault="0078275B" w:rsidP="0021210B">
            <w:pPr>
              <w:jc w:val="center"/>
              <w:rPr>
                <w:color w:val="000000" w:themeColor="text1"/>
                <w:sz w:val="28"/>
                <w:szCs w:val="28"/>
              </w:rPr>
            </w:pPr>
            <w:r w:rsidRPr="00135503">
              <w:rPr>
                <w:color w:val="000000" w:themeColor="text1"/>
                <w:sz w:val="28"/>
                <w:szCs w:val="28"/>
              </w:rPr>
              <w:t>Подсолнечник</w:t>
            </w:r>
          </w:p>
        </w:tc>
      </w:tr>
      <w:tr w:rsidR="00135503" w:rsidRPr="00135503" w14:paraId="7746DDB7" w14:textId="77777777" w:rsidTr="00E31A85">
        <w:trPr>
          <w:trHeight w:val="273"/>
        </w:trPr>
        <w:tc>
          <w:tcPr>
            <w:tcW w:w="568" w:type="dxa"/>
            <w:hideMark/>
          </w:tcPr>
          <w:p w14:paraId="3D420507" w14:textId="77777777" w:rsidR="0078275B" w:rsidRPr="00135503" w:rsidRDefault="0078275B" w:rsidP="0021210B">
            <w:pPr>
              <w:jc w:val="center"/>
              <w:rPr>
                <w:color w:val="000000" w:themeColor="text1"/>
                <w:sz w:val="28"/>
                <w:szCs w:val="28"/>
              </w:rPr>
            </w:pPr>
            <w:r w:rsidRPr="00135503">
              <w:rPr>
                <w:color w:val="000000" w:themeColor="text1"/>
                <w:sz w:val="28"/>
                <w:szCs w:val="28"/>
              </w:rPr>
              <w:t>14</w:t>
            </w:r>
          </w:p>
        </w:tc>
        <w:tc>
          <w:tcPr>
            <w:tcW w:w="1843" w:type="dxa"/>
            <w:hideMark/>
          </w:tcPr>
          <w:p w14:paraId="28C7BCDA" w14:textId="77777777" w:rsidR="0078275B" w:rsidRPr="00135503" w:rsidRDefault="0078275B" w:rsidP="0021210B">
            <w:pPr>
              <w:jc w:val="center"/>
              <w:rPr>
                <w:color w:val="000000" w:themeColor="text1"/>
                <w:sz w:val="28"/>
                <w:szCs w:val="28"/>
              </w:rPr>
            </w:pPr>
            <w:r w:rsidRPr="00135503">
              <w:rPr>
                <w:color w:val="000000" w:themeColor="text1"/>
                <w:sz w:val="28"/>
                <w:szCs w:val="28"/>
              </w:rPr>
              <w:t>ООО "Солнечная страна"</w:t>
            </w:r>
          </w:p>
        </w:tc>
        <w:tc>
          <w:tcPr>
            <w:tcW w:w="1701" w:type="dxa"/>
            <w:hideMark/>
          </w:tcPr>
          <w:p w14:paraId="11A4D2D6" w14:textId="32923AF6" w:rsidR="0078275B" w:rsidRPr="00135503" w:rsidRDefault="00B61A20" w:rsidP="0021210B">
            <w:pPr>
              <w:jc w:val="center"/>
              <w:rPr>
                <w:color w:val="000000" w:themeColor="text1"/>
                <w:sz w:val="28"/>
                <w:szCs w:val="28"/>
              </w:rPr>
            </w:pPr>
            <w:r w:rsidRPr="00B61A20">
              <w:rPr>
                <w:color w:val="000000" w:themeColor="text1"/>
                <w:sz w:val="28"/>
                <w:szCs w:val="28"/>
              </w:rPr>
              <w:t>Орешкин Але</w:t>
            </w:r>
            <w:r w:rsidRPr="00B61A20">
              <w:rPr>
                <w:color w:val="000000" w:themeColor="text1"/>
                <w:sz w:val="28"/>
                <w:szCs w:val="28"/>
              </w:rPr>
              <w:t>к</w:t>
            </w:r>
            <w:r w:rsidRPr="00B61A20">
              <w:rPr>
                <w:color w:val="000000" w:themeColor="text1"/>
                <w:sz w:val="28"/>
                <w:szCs w:val="28"/>
              </w:rPr>
              <w:t>сей Юрьевич</w:t>
            </w:r>
          </w:p>
        </w:tc>
        <w:tc>
          <w:tcPr>
            <w:tcW w:w="3544" w:type="dxa"/>
            <w:hideMark/>
          </w:tcPr>
          <w:p w14:paraId="7B3914D6" w14:textId="5FD3F58D" w:rsidR="0078275B" w:rsidRPr="00135503" w:rsidRDefault="0078275B" w:rsidP="0021210B">
            <w:pPr>
              <w:jc w:val="center"/>
              <w:rPr>
                <w:color w:val="000000" w:themeColor="text1"/>
                <w:sz w:val="28"/>
                <w:szCs w:val="28"/>
              </w:rPr>
            </w:pPr>
            <w:r w:rsidRPr="00135503">
              <w:rPr>
                <w:color w:val="000000" w:themeColor="text1"/>
                <w:sz w:val="28"/>
                <w:szCs w:val="28"/>
              </w:rPr>
              <w:t>403951, Волгоградская область, г. Новоанни</w:t>
            </w:r>
            <w:r w:rsidRPr="00135503">
              <w:rPr>
                <w:color w:val="000000" w:themeColor="text1"/>
                <w:sz w:val="28"/>
                <w:szCs w:val="28"/>
              </w:rPr>
              <w:t>н</w:t>
            </w:r>
            <w:r w:rsidRPr="00135503">
              <w:rPr>
                <w:color w:val="000000" w:themeColor="text1"/>
                <w:sz w:val="28"/>
                <w:szCs w:val="28"/>
              </w:rPr>
              <w:t>ский, ул</w:t>
            </w:r>
            <w:r w:rsidR="00250418">
              <w:rPr>
                <w:color w:val="000000" w:themeColor="text1"/>
                <w:sz w:val="28"/>
                <w:szCs w:val="28"/>
              </w:rPr>
              <w:t>.</w:t>
            </w:r>
            <w:r w:rsidRPr="00135503">
              <w:rPr>
                <w:color w:val="000000" w:themeColor="text1"/>
                <w:sz w:val="28"/>
                <w:szCs w:val="28"/>
              </w:rPr>
              <w:t xml:space="preserve"> Ленина, 175, </w:t>
            </w:r>
            <w:r w:rsidRPr="00135503">
              <w:rPr>
                <w:color w:val="000000" w:themeColor="text1"/>
                <w:sz w:val="28"/>
                <w:szCs w:val="28"/>
              </w:rPr>
              <w:br/>
              <w:t>(84447) 3-12-11, sunland@list.ru</w:t>
            </w:r>
          </w:p>
        </w:tc>
        <w:tc>
          <w:tcPr>
            <w:tcW w:w="2409" w:type="dxa"/>
            <w:hideMark/>
          </w:tcPr>
          <w:p w14:paraId="57E13F51" w14:textId="77777777" w:rsidR="0078275B" w:rsidRPr="00135503" w:rsidRDefault="0078275B" w:rsidP="0021210B">
            <w:pPr>
              <w:jc w:val="center"/>
              <w:rPr>
                <w:color w:val="000000" w:themeColor="text1"/>
                <w:sz w:val="28"/>
                <w:szCs w:val="28"/>
              </w:rPr>
            </w:pPr>
            <w:r w:rsidRPr="00135503">
              <w:rPr>
                <w:color w:val="000000" w:themeColor="text1"/>
                <w:sz w:val="28"/>
                <w:szCs w:val="28"/>
              </w:rPr>
              <w:t>Подсолнечник</w:t>
            </w:r>
          </w:p>
        </w:tc>
      </w:tr>
      <w:tr w:rsidR="00135503" w:rsidRPr="00135503" w14:paraId="45D4F9D6" w14:textId="77777777" w:rsidTr="00E31A85">
        <w:trPr>
          <w:trHeight w:val="1172"/>
        </w:trPr>
        <w:tc>
          <w:tcPr>
            <w:tcW w:w="568" w:type="dxa"/>
            <w:hideMark/>
          </w:tcPr>
          <w:p w14:paraId="74B4A6C5" w14:textId="77777777" w:rsidR="0078275B" w:rsidRPr="00135503" w:rsidRDefault="0078275B" w:rsidP="0021210B">
            <w:pPr>
              <w:jc w:val="center"/>
              <w:rPr>
                <w:color w:val="000000" w:themeColor="text1"/>
                <w:sz w:val="28"/>
                <w:szCs w:val="28"/>
              </w:rPr>
            </w:pPr>
            <w:r w:rsidRPr="00135503">
              <w:rPr>
                <w:color w:val="000000" w:themeColor="text1"/>
                <w:sz w:val="28"/>
                <w:szCs w:val="28"/>
              </w:rPr>
              <w:t>15</w:t>
            </w:r>
          </w:p>
        </w:tc>
        <w:tc>
          <w:tcPr>
            <w:tcW w:w="1843" w:type="dxa"/>
            <w:hideMark/>
          </w:tcPr>
          <w:p w14:paraId="516EC5FB" w14:textId="77777777" w:rsidR="0078275B" w:rsidRPr="00135503" w:rsidRDefault="0078275B" w:rsidP="0021210B">
            <w:pPr>
              <w:jc w:val="center"/>
              <w:rPr>
                <w:color w:val="000000" w:themeColor="text1"/>
                <w:sz w:val="28"/>
                <w:szCs w:val="28"/>
              </w:rPr>
            </w:pPr>
            <w:r w:rsidRPr="00135503">
              <w:rPr>
                <w:color w:val="000000" w:themeColor="text1"/>
                <w:sz w:val="28"/>
                <w:szCs w:val="28"/>
              </w:rPr>
              <w:t>АО "имени Кир</w:t>
            </w:r>
            <w:r w:rsidRPr="00135503">
              <w:rPr>
                <w:color w:val="000000" w:themeColor="text1"/>
                <w:sz w:val="28"/>
                <w:szCs w:val="28"/>
              </w:rPr>
              <w:t>о</w:t>
            </w:r>
            <w:r w:rsidRPr="00135503">
              <w:rPr>
                <w:color w:val="000000" w:themeColor="text1"/>
                <w:sz w:val="28"/>
                <w:szCs w:val="28"/>
              </w:rPr>
              <w:t>ва"</w:t>
            </w:r>
          </w:p>
        </w:tc>
        <w:tc>
          <w:tcPr>
            <w:tcW w:w="1701" w:type="dxa"/>
            <w:hideMark/>
          </w:tcPr>
          <w:p w14:paraId="21AE161C" w14:textId="67AE26B9" w:rsidR="0078275B" w:rsidRPr="00135503" w:rsidRDefault="0078275B" w:rsidP="0021210B">
            <w:pPr>
              <w:jc w:val="center"/>
              <w:rPr>
                <w:color w:val="000000" w:themeColor="text1"/>
                <w:sz w:val="28"/>
                <w:szCs w:val="28"/>
              </w:rPr>
            </w:pPr>
            <w:r w:rsidRPr="00135503">
              <w:rPr>
                <w:color w:val="000000" w:themeColor="text1"/>
                <w:sz w:val="28"/>
                <w:szCs w:val="28"/>
              </w:rPr>
              <w:t xml:space="preserve"> </w:t>
            </w:r>
            <w:r w:rsidR="00B61A20" w:rsidRPr="00B61A20">
              <w:rPr>
                <w:color w:val="000000" w:themeColor="text1"/>
                <w:sz w:val="28"/>
                <w:szCs w:val="28"/>
              </w:rPr>
              <w:t>Побоков Евг</w:t>
            </w:r>
            <w:r w:rsidR="00B61A20" w:rsidRPr="00B61A20">
              <w:rPr>
                <w:color w:val="000000" w:themeColor="text1"/>
                <w:sz w:val="28"/>
                <w:szCs w:val="28"/>
              </w:rPr>
              <w:t>е</w:t>
            </w:r>
            <w:r w:rsidR="00B61A20" w:rsidRPr="00B61A20">
              <w:rPr>
                <w:color w:val="000000" w:themeColor="text1"/>
                <w:sz w:val="28"/>
                <w:szCs w:val="28"/>
              </w:rPr>
              <w:t>ний  Геннадь</w:t>
            </w:r>
            <w:r w:rsidR="00B61A20" w:rsidRPr="00B61A20">
              <w:rPr>
                <w:color w:val="000000" w:themeColor="text1"/>
                <w:sz w:val="28"/>
                <w:szCs w:val="28"/>
              </w:rPr>
              <w:t>е</w:t>
            </w:r>
            <w:r w:rsidR="00B61A20" w:rsidRPr="00B61A20">
              <w:rPr>
                <w:color w:val="000000" w:themeColor="text1"/>
                <w:sz w:val="28"/>
                <w:szCs w:val="28"/>
              </w:rPr>
              <w:t>вич</w:t>
            </w:r>
          </w:p>
        </w:tc>
        <w:tc>
          <w:tcPr>
            <w:tcW w:w="3544" w:type="dxa"/>
            <w:hideMark/>
          </w:tcPr>
          <w:p w14:paraId="2E93078A" w14:textId="77777777" w:rsidR="0078275B" w:rsidRPr="00135503" w:rsidRDefault="0078275B" w:rsidP="0021210B">
            <w:pPr>
              <w:jc w:val="center"/>
              <w:rPr>
                <w:color w:val="000000" w:themeColor="text1"/>
                <w:sz w:val="28"/>
                <w:szCs w:val="28"/>
              </w:rPr>
            </w:pPr>
            <w:r w:rsidRPr="00135503">
              <w:rPr>
                <w:color w:val="000000" w:themeColor="text1"/>
                <w:sz w:val="28"/>
                <w:szCs w:val="28"/>
              </w:rPr>
              <w:t xml:space="preserve"> 404218, Волгоградская область, Старополтавский район, Село Валуевка, ул. Центральная, дом 58, тел. 8(84493) 4-40-74</w:t>
            </w:r>
          </w:p>
        </w:tc>
        <w:tc>
          <w:tcPr>
            <w:tcW w:w="2409" w:type="dxa"/>
            <w:hideMark/>
          </w:tcPr>
          <w:p w14:paraId="59950B07" w14:textId="77777777" w:rsidR="0078275B" w:rsidRPr="00135503" w:rsidRDefault="0078275B" w:rsidP="0021210B">
            <w:pPr>
              <w:jc w:val="center"/>
              <w:rPr>
                <w:color w:val="000000" w:themeColor="text1"/>
                <w:sz w:val="28"/>
                <w:szCs w:val="28"/>
              </w:rPr>
            </w:pPr>
            <w:r w:rsidRPr="00135503">
              <w:rPr>
                <w:color w:val="000000" w:themeColor="text1"/>
                <w:sz w:val="28"/>
                <w:szCs w:val="28"/>
              </w:rPr>
              <w:t>Зерновые</w:t>
            </w:r>
          </w:p>
        </w:tc>
      </w:tr>
      <w:tr w:rsidR="00135503" w:rsidRPr="00135503" w14:paraId="3933F4A8" w14:textId="77777777" w:rsidTr="00E31A85">
        <w:trPr>
          <w:trHeight w:val="1152"/>
        </w:trPr>
        <w:tc>
          <w:tcPr>
            <w:tcW w:w="568" w:type="dxa"/>
            <w:hideMark/>
          </w:tcPr>
          <w:p w14:paraId="16816EF8" w14:textId="77777777" w:rsidR="0078275B" w:rsidRPr="00135503" w:rsidRDefault="0078275B" w:rsidP="0021210B">
            <w:pPr>
              <w:jc w:val="center"/>
              <w:rPr>
                <w:color w:val="000000" w:themeColor="text1"/>
                <w:sz w:val="28"/>
                <w:szCs w:val="28"/>
              </w:rPr>
            </w:pPr>
            <w:r w:rsidRPr="00135503">
              <w:rPr>
                <w:color w:val="000000" w:themeColor="text1"/>
                <w:sz w:val="28"/>
                <w:szCs w:val="28"/>
              </w:rPr>
              <w:t>16</w:t>
            </w:r>
          </w:p>
        </w:tc>
        <w:tc>
          <w:tcPr>
            <w:tcW w:w="1843" w:type="dxa"/>
            <w:hideMark/>
          </w:tcPr>
          <w:p w14:paraId="7E8AECF7" w14:textId="77777777" w:rsidR="0078275B" w:rsidRPr="00135503" w:rsidRDefault="0078275B" w:rsidP="0021210B">
            <w:pPr>
              <w:jc w:val="center"/>
              <w:rPr>
                <w:color w:val="000000" w:themeColor="text1"/>
                <w:sz w:val="28"/>
                <w:szCs w:val="28"/>
              </w:rPr>
            </w:pPr>
            <w:r w:rsidRPr="00135503">
              <w:rPr>
                <w:color w:val="000000" w:themeColor="text1"/>
                <w:sz w:val="28"/>
                <w:szCs w:val="28"/>
              </w:rPr>
              <w:t>КФХ Штепо А.В.</w:t>
            </w:r>
          </w:p>
        </w:tc>
        <w:tc>
          <w:tcPr>
            <w:tcW w:w="1701" w:type="dxa"/>
            <w:hideMark/>
          </w:tcPr>
          <w:p w14:paraId="440A4129" w14:textId="16C1A8CC" w:rsidR="00737AAF" w:rsidRPr="00135503" w:rsidRDefault="0078275B" w:rsidP="0021210B">
            <w:pPr>
              <w:jc w:val="center"/>
              <w:rPr>
                <w:color w:val="000000" w:themeColor="text1"/>
                <w:sz w:val="28"/>
                <w:szCs w:val="28"/>
              </w:rPr>
            </w:pPr>
            <w:r w:rsidRPr="00135503">
              <w:rPr>
                <w:color w:val="000000" w:themeColor="text1"/>
                <w:sz w:val="28"/>
                <w:szCs w:val="28"/>
              </w:rPr>
              <w:t>Ш</w:t>
            </w:r>
            <w:r w:rsidR="00737AAF" w:rsidRPr="00135503">
              <w:rPr>
                <w:color w:val="000000" w:themeColor="text1"/>
                <w:sz w:val="28"/>
                <w:szCs w:val="28"/>
              </w:rPr>
              <w:t>тепо</w:t>
            </w:r>
            <w:r w:rsidRPr="00135503">
              <w:rPr>
                <w:color w:val="000000" w:themeColor="text1"/>
                <w:sz w:val="28"/>
                <w:szCs w:val="28"/>
              </w:rPr>
              <w:t xml:space="preserve"> </w:t>
            </w:r>
          </w:p>
          <w:p w14:paraId="1883FEC2" w14:textId="77777777" w:rsidR="00737AAF" w:rsidRPr="00135503" w:rsidRDefault="0078275B" w:rsidP="00737AAF">
            <w:pPr>
              <w:jc w:val="center"/>
              <w:rPr>
                <w:color w:val="000000" w:themeColor="text1"/>
                <w:sz w:val="28"/>
                <w:szCs w:val="28"/>
              </w:rPr>
            </w:pPr>
            <w:r w:rsidRPr="00135503">
              <w:rPr>
                <w:color w:val="000000" w:themeColor="text1"/>
                <w:sz w:val="28"/>
                <w:szCs w:val="28"/>
              </w:rPr>
              <w:t>А</w:t>
            </w:r>
            <w:r w:rsidR="00737AAF" w:rsidRPr="00135503">
              <w:rPr>
                <w:color w:val="000000" w:themeColor="text1"/>
                <w:sz w:val="28"/>
                <w:szCs w:val="28"/>
              </w:rPr>
              <w:t>ндрей</w:t>
            </w:r>
          </w:p>
          <w:p w14:paraId="32B1CDDF" w14:textId="6EA9DCBF" w:rsidR="0078275B" w:rsidRPr="00135503" w:rsidRDefault="0078275B" w:rsidP="00737AAF">
            <w:pPr>
              <w:jc w:val="center"/>
              <w:rPr>
                <w:color w:val="000000" w:themeColor="text1"/>
                <w:sz w:val="28"/>
                <w:szCs w:val="28"/>
              </w:rPr>
            </w:pPr>
            <w:r w:rsidRPr="00135503">
              <w:rPr>
                <w:color w:val="000000" w:themeColor="text1"/>
                <w:sz w:val="28"/>
                <w:szCs w:val="28"/>
              </w:rPr>
              <w:t xml:space="preserve"> В</w:t>
            </w:r>
            <w:r w:rsidR="00737AAF" w:rsidRPr="00135503">
              <w:rPr>
                <w:color w:val="000000" w:themeColor="text1"/>
                <w:sz w:val="28"/>
                <w:szCs w:val="28"/>
              </w:rPr>
              <w:t>икторович</w:t>
            </w:r>
          </w:p>
        </w:tc>
        <w:tc>
          <w:tcPr>
            <w:tcW w:w="3544" w:type="dxa"/>
            <w:hideMark/>
          </w:tcPr>
          <w:p w14:paraId="6A33AD84" w14:textId="33B27234" w:rsidR="0078275B" w:rsidRPr="00135503" w:rsidRDefault="0078275B" w:rsidP="0021210B">
            <w:pPr>
              <w:jc w:val="center"/>
              <w:rPr>
                <w:color w:val="000000" w:themeColor="text1"/>
                <w:sz w:val="28"/>
                <w:szCs w:val="28"/>
              </w:rPr>
            </w:pPr>
            <w:r w:rsidRPr="00135503">
              <w:rPr>
                <w:color w:val="000000" w:themeColor="text1"/>
                <w:sz w:val="28"/>
                <w:szCs w:val="28"/>
              </w:rPr>
              <w:t xml:space="preserve"> 404547, Волгоградская обл.,</w:t>
            </w:r>
            <w:r w:rsidR="00250418">
              <w:rPr>
                <w:color w:val="000000" w:themeColor="text1"/>
                <w:sz w:val="28"/>
                <w:szCs w:val="28"/>
              </w:rPr>
              <w:t xml:space="preserve"> </w:t>
            </w:r>
            <w:r w:rsidRPr="00135503">
              <w:rPr>
                <w:color w:val="000000" w:themeColor="text1"/>
                <w:sz w:val="28"/>
                <w:szCs w:val="28"/>
              </w:rPr>
              <w:t>Калачевский р-н, п. Береславка,ул. Юбиле</w:t>
            </w:r>
            <w:r w:rsidRPr="00135503">
              <w:rPr>
                <w:color w:val="000000" w:themeColor="text1"/>
                <w:sz w:val="28"/>
                <w:szCs w:val="28"/>
              </w:rPr>
              <w:t>й</w:t>
            </w:r>
            <w:r w:rsidRPr="00135503">
              <w:rPr>
                <w:color w:val="000000" w:themeColor="text1"/>
                <w:sz w:val="28"/>
                <w:szCs w:val="28"/>
              </w:rPr>
              <w:t xml:space="preserve">ная 1, </w:t>
            </w:r>
          </w:p>
          <w:p w14:paraId="5B94820F" w14:textId="77777777" w:rsidR="0078275B" w:rsidRPr="00135503" w:rsidRDefault="0078275B" w:rsidP="0021210B">
            <w:pPr>
              <w:jc w:val="center"/>
              <w:rPr>
                <w:color w:val="000000" w:themeColor="text1"/>
                <w:sz w:val="28"/>
                <w:szCs w:val="28"/>
              </w:rPr>
            </w:pPr>
            <w:r w:rsidRPr="00135503">
              <w:rPr>
                <w:color w:val="000000" w:themeColor="text1"/>
                <w:sz w:val="28"/>
                <w:szCs w:val="28"/>
              </w:rPr>
              <w:t>тел. 8(84472) 5-35-73</w:t>
            </w:r>
          </w:p>
        </w:tc>
        <w:tc>
          <w:tcPr>
            <w:tcW w:w="2409" w:type="dxa"/>
            <w:hideMark/>
          </w:tcPr>
          <w:p w14:paraId="6B4E62DF" w14:textId="77777777" w:rsidR="0078275B" w:rsidRPr="00135503" w:rsidRDefault="0078275B" w:rsidP="0021210B">
            <w:pPr>
              <w:jc w:val="center"/>
              <w:rPr>
                <w:color w:val="000000" w:themeColor="text1"/>
                <w:sz w:val="28"/>
                <w:szCs w:val="28"/>
              </w:rPr>
            </w:pPr>
            <w:r w:rsidRPr="00135503">
              <w:rPr>
                <w:color w:val="000000" w:themeColor="text1"/>
                <w:sz w:val="28"/>
                <w:szCs w:val="28"/>
              </w:rPr>
              <w:t>Зерновые</w:t>
            </w:r>
          </w:p>
        </w:tc>
      </w:tr>
      <w:tr w:rsidR="00135503" w:rsidRPr="00135503" w14:paraId="4DE32821" w14:textId="77777777" w:rsidTr="00E31A85">
        <w:trPr>
          <w:trHeight w:val="1002"/>
        </w:trPr>
        <w:tc>
          <w:tcPr>
            <w:tcW w:w="568" w:type="dxa"/>
            <w:hideMark/>
          </w:tcPr>
          <w:p w14:paraId="193D9D63" w14:textId="1AD10F2D" w:rsidR="0078275B" w:rsidRPr="00135503" w:rsidRDefault="0078275B" w:rsidP="0021210B">
            <w:pPr>
              <w:jc w:val="center"/>
              <w:rPr>
                <w:color w:val="000000" w:themeColor="text1"/>
                <w:sz w:val="28"/>
                <w:szCs w:val="28"/>
              </w:rPr>
            </w:pPr>
            <w:r w:rsidRPr="00135503">
              <w:rPr>
                <w:color w:val="000000" w:themeColor="text1"/>
                <w:sz w:val="28"/>
                <w:szCs w:val="28"/>
              </w:rPr>
              <w:t>17</w:t>
            </w:r>
          </w:p>
        </w:tc>
        <w:tc>
          <w:tcPr>
            <w:tcW w:w="1843" w:type="dxa"/>
            <w:hideMark/>
          </w:tcPr>
          <w:p w14:paraId="6BCB95F6" w14:textId="77777777" w:rsidR="0078275B" w:rsidRPr="00135503" w:rsidRDefault="0078275B" w:rsidP="0021210B">
            <w:pPr>
              <w:jc w:val="center"/>
              <w:rPr>
                <w:color w:val="000000" w:themeColor="text1"/>
                <w:sz w:val="28"/>
                <w:szCs w:val="28"/>
              </w:rPr>
            </w:pPr>
            <w:r w:rsidRPr="00135503">
              <w:rPr>
                <w:color w:val="000000" w:themeColor="text1"/>
                <w:sz w:val="28"/>
                <w:szCs w:val="28"/>
              </w:rPr>
              <w:t>ООО "МАКС"</w:t>
            </w:r>
          </w:p>
        </w:tc>
        <w:tc>
          <w:tcPr>
            <w:tcW w:w="1701" w:type="dxa"/>
            <w:hideMark/>
          </w:tcPr>
          <w:p w14:paraId="05869017"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Банькин </w:t>
            </w:r>
          </w:p>
          <w:p w14:paraId="72B352BD" w14:textId="77777777" w:rsidR="00737AAF" w:rsidRPr="00135503" w:rsidRDefault="0078275B" w:rsidP="0021210B">
            <w:pPr>
              <w:jc w:val="center"/>
              <w:rPr>
                <w:color w:val="000000" w:themeColor="text1"/>
                <w:sz w:val="28"/>
                <w:szCs w:val="28"/>
              </w:rPr>
            </w:pPr>
            <w:r w:rsidRPr="00135503">
              <w:rPr>
                <w:color w:val="000000" w:themeColor="text1"/>
                <w:sz w:val="28"/>
                <w:szCs w:val="28"/>
              </w:rPr>
              <w:t>Валерий</w:t>
            </w:r>
          </w:p>
          <w:p w14:paraId="7C44E4A4" w14:textId="647A239B" w:rsidR="0078275B" w:rsidRPr="00135503" w:rsidRDefault="0078275B" w:rsidP="0021210B">
            <w:pPr>
              <w:jc w:val="center"/>
              <w:rPr>
                <w:color w:val="000000" w:themeColor="text1"/>
                <w:sz w:val="28"/>
                <w:szCs w:val="28"/>
              </w:rPr>
            </w:pPr>
            <w:r w:rsidRPr="00135503">
              <w:rPr>
                <w:color w:val="000000" w:themeColor="text1"/>
                <w:sz w:val="28"/>
                <w:szCs w:val="28"/>
              </w:rPr>
              <w:t xml:space="preserve"> Викторович</w:t>
            </w:r>
          </w:p>
        </w:tc>
        <w:tc>
          <w:tcPr>
            <w:tcW w:w="3544" w:type="dxa"/>
            <w:hideMark/>
          </w:tcPr>
          <w:p w14:paraId="7A046588" w14:textId="77777777" w:rsidR="0078275B" w:rsidRPr="00135503" w:rsidRDefault="0078275B" w:rsidP="0021210B">
            <w:pPr>
              <w:jc w:val="center"/>
              <w:rPr>
                <w:color w:val="000000" w:themeColor="text1"/>
                <w:sz w:val="28"/>
                <w:szCs w:val="28"/>
              </w:rPr>
            </w:pPr>
            <w:r w:rsidRPr="00135503">
              <w:rPr>
                <w:color w:val="000000" w:themeColor="text1"/>
                <w:sz w:val="28"/>
                <w:szCs w:val="28"/>
              </w:rPr>
              <w:t>403709, Волгоградская область, Еланский район, хутор Алявы, Степная улица, 41, тел. 8(84452)6-87-30</w:t>
            </w:r>
          </w:p>
        </w:tc>
        <w:tc>
          <w:tcPr>
            <w:tcW w:w="2409" w:type="dxa"/>
            <w:hideMark/>
          </w:tcPr>
          <w:p w14:paraId="15B7F949" w14:textId="77777777" w:rsidR="0078275B" w:rsidRPr="00135503" w:rsidRDefault="0078275B" w:rsidP="0021210B">
            <w:pPr>
              <w:jc w:val="center"/>
              <w:rPr>
                <w:color w:val="000000" w:themeColor="text1"/>
                <w:sz w:val="28"/>
                <w:szCs w:val="28"/>
              </w:rPr>
            </w:pPr>
            <w:r w:rsidRPr="00135503">
              <w:rPr>
                <w:color w:val="000000" w:themeColor="text1"/>
                <w:sz w:val="28"/>
                <w:szCs w:val="28"/>
              </w:rPr>
              <w:t>Нут, люцерна</w:t>
            </w:r>
          </w:p>
        </w:tc>
      </w:tr>
      <w:tr w:rsidR="00135503" w:rsidRPr="00135503" w14:paraId="1A2D2839" w14:textId="77777777" w:rsidTr="00E31A85">
        <w:trPr>
          <w:trHeight w:val="416"/>
        </w:trPr>
        <w:tc>
          <w:tcPr>
            <w:tcW w:w="568" w:type="dxa"/>
            <w:hideMark/>
          </w:tcPr>
          <w:p w14:paraId="1E876630" w14:textId="77777777" w:rsidR="0078275B" w:rsidRPr="00135503" w:rsidRDefault="0078275B" w:rsidP="0021210B">
            <w:pPr>
              <w:jc w:val="center"/>
              <w:rPr>
                <w:color w:val="000000" w:themeColor="text1"/>
                <w:sz w:val="28"/>
                <w:szCs w:val="28"/>
              </w:rPr>
            </w:pPr>
            <w:r w:rsidRPr="00135503">
              <w:rPr>
                <w:color w:val="000000" w:themeColor="text1"/>
                <w:sz w:val="28"/>
                <w:szCs w:val="28"/>
              </w:rPr>
              <w:t>18</w:t>
            </w:r>
          </w:p>
        </w:tc>
        <w:tc>
          <w:tcPr>
            <w:tcW w:w="1843" w:type="dxa"/>
            <w:hideMark/>
          </w:tcPr>
          <w:p w14:paraId="4B67FE01" w14:textId="77777777" w:rsidR="0078275B" w:rsidRPr="00135503" w:rsidRDefault="0078275B" w:rsidP="0021210B">
            <w:pPr>
              <w:jc w:val="center"/>
              <w:rPr>
                <w:color w:val="000000" w:themeColor="text1"/>
                <w:sz w:val="28"/>
                <w:szCs w:val="28"/>
              </w:rPr>
            </w:pPr>
            <w:r w:rsidRPr="00135503">
              <w:rPr>
                <w:color w:val="000000" w:themeColor="text1"/>
                <w:sz w:val="28"/>
                <w:szCs w:val="28"/>
              </w:rPr>
              <w:t>ООО "Натрикс"</w:t>
            </w:r>
          </w:p>
        </w:tc>
        <w:tc>
          <w:tcPr>
            <w:tcW w:w="1701" w:type="dxa"/>
            <w:hideMark/>
          </w:tcPr>
          <w:p w14:paraId="6F883989" w14:textId="77777777" w:rsidR="0078275B" w:rsidRPr="00135503" w:rsidRDefault="0078275B" w:rsidP="0021210B">
            <w:pPr>
              <w:jc w:val="center"/>
              <w:rPr>
                <w:color w:val="000000" w:themeColor="text1"/>
                <w:sz w:val="28"/>
                <w:szCs w:val="28"/>
              </w:rPr>
            </w:pPr>
            <w:r w:rsidRPr="00135503">
              <w:rPr>
                <w:color w:val="000000" w:themeColor="text1"/>
                <w:sz w:val="28"/>
                <w:szCs w:val="28"/>
              </w:rPr>
              <w:t>Ефанов Дми</w:t>
            </w:r>
            <w:r w:rsidRPr="00135503">
              <w:rPr>
                <w:color w:val="000000" w:themeColor="text1"/>
                <w:sz w:val="28"/>
                <w:szCs w:val="28"/>
              </w:rPr>
              <w:t>т</w:t>
            </w:r>
            <w:r w:rsidRPr="00135503">
              <w:rPr>
                <w:color w:val="000000" w:themeColor="text1"/>
                <w:sz w:val="28"/>
                <w:szCs w:val="28"/>
              </w:rPr>
              <w:t>рий Виктор</w:t>
            </w:r>
            <w:r w:rsidRPr="00135503">
              <w:rPr>
                <w:color w:val="000000" w:themeColor="text1"/>
                <w:sz w:val="28"/>
                <w:szCs w:val="28"/>
              </w:rPr>
              <w:t>о</w:t>
            </w:r>
            <w:r w:rsidRPr="00135503">
              <w:rPr>
                <w:color w:val="000000" w:themeColor="text1"/>
                <w:sz w:val="28"/>
                <w:szCs w:val="28"/>
              </w:rPr>
              <w:t>вич</w:t>
            </w:r>
          </w:p>
        </w:tc>
        <w:tc>
          <w:tcPr>
            <w:tcW w:w="3544" w:type="dxa"/>
            <w:hideMark/>
          </w:tcPr>
          <w:p w14:paraId="5814406B" w14:textId="77777777" w:rsidR="0078275B" w:rsidRPr="00135503" w:rsidRDefault="0078275B" w:rsidP="0021210B">
            <w:pPr>
              <w:jc w:val="center"/>
              <w:rPr>
                <w:color w:val="000000" w:themeColor="text1"/>
                <w:sz w:val="28"/>
                <w:szCs w:val="28"/>
              </w:rPr>
            </w:pPr>
            <w:r w:rsidRPr="00135503">
              <w:rPr>
                <w:color w:val="000000" w:themeColor="text1"/>
                <w:sz w:val="28"/>
                <w:szCs w:val="28"/>
              </w:rPr>
              <w:t>403020, Волгоградская область, Городищенский район, рабочий поселок Новый Рогачик, Басса</w:t>
            </w:r>
            <w:r w:rsidRPr="00135503">
              <w:rPr>
                <w:color w:val="000000" w:themeColor="text1"/>
                <w:sz w:val="28"/>
                <w:szCs w:val="28"/>
              </w:rPr>
              <w:t>р</w:t>
            </w:r>
            <w:r w:rsidRPr="00135503">
              <w:rPr>
                <w:color w:val="000000" w:themeColor="text1"/>
                <w:sz w:val="28"/>
                <w:szCs w:val="28"/>
              </w:rPr>
              <w:t>гинская улица, дом 47, тел. 8-902-386-82-33</w:t>
            </w:r>
          </w:p>
        </w:tc>
        <w:tc>
          <w:tcPr>
            <w:tcW w:w="2409" w:type="dxa"/>
            <w:hideMark/>
          </w:tcPr>
          <w:p w14:paraId="1BF82842" w14:textId="77777777" w:rsidR="0078275B" w:rsidRPr="00135503" w:rsidRDefault="0078275B" w:rsidP="0021210B">
            <w:pPr>
              <w:jc w:val="center"/>
              <w:rPr>
                <w:color w:val="000000" w:themeColor="text1"/>
                <w:sz w:val="28"/>
                <w:szCs w:val="28"/>
              </w:rPr>
            </w:pPr>
            <w:r w:rsidRPr="00135503">
              <w:rPr>
                <w:color w:val="000000" w:themeColor="text1"/>
                <w:sz w:val="28"/>
                <w:szCs w:val="28"/>
              </w:rPr>
              <w:t>Подсолнечник</w:t>
            </w:r>
          </w:p>
        </w:tc>
      </w:tr>
      <w:tr w:rsidR="00135503" w:rsidRPr="00135503" w14:paraId="6B892CA5" w14:textId="77777777" w:rsidTr="00E31A85">
        <w:trPr>
          <w:trHeight w:val="1411"/>
        </w:trPr>
        <w:tc>
          <w:tcPr>
            <w:tcW w:w="568" w:type="dxa"/>
            <w:hideMark/>
          </w:tcPr>
          <w:p w14:paraId="516CC7AE" w14:textId="77777777" w:rsidR="0078275B" w:rsidRPr="00135503" w:rsidRDefault="0078275B" w:rsidP="0021210B">
            <w:pPr>
              <w:jc w:val="center"/>
              <w:rPr>
                <w:color w:val="000000" w:themeColor="text1"/>
                <w:sz w:val="28"/>
                <w:szCs w:val="28"/>
              </w:rPr>
            </w:pPr>
            <w:r w:rsidRPr="00135503">
              <w:rPr>
                <w:color w:val="000000" w:themeColor="text1"/>
                <w:sz w:val="28"/>
                <w:szCs w:val="28"/>
              </w:rPr>
              <w:t>19</w:t>
            </w:r>
          </w:p>
        </w:tc>
        <w:tc>
          <w:tcPr>
            <w:tcW w:w="1843" w:type="dxa"/>
            <w:hideMark/>
          </w:tcPr>
          <w:p w14:paraId="55354829" w14:textId="77777777" w:rsidR="0078275B" w:rsidRPr="00135503" w:rsidRDefault="0078275B" w:rsidP="0021210B">
            <w:pPr>
              <w:jc w:val="center"/>
              <w:rPr>
                <w:color w:val="000000" w:themeColor="text1"/>
                <w:sz w:val="28"/>
                <w:szCs w:val="28"/>
              </w:rPr>
            </w:pPr>
            <w:r w:rsidRPr="00135503">
              <w:rPr>
                <w:color w:val="000000" w:themeColor="text1"/>
                <w:sz w:val="28"/>
                <w:szCs w:val="28"/>
              </w:rPr>
              <w:t>СХА "Хоперский Пионер"</w:t>
            </w:r>
          </w:p>
        </w:tc>
        <w:tc>
          <w:tcPr>
            <w:tcW w:w="1701" w:type="dxa"/>
            <w:hideMark/>
          </w:tcPr>
          <w:p w14:paraId="3CB4D065"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Беляев </w:t>
            </w:r>
          </w:p>
          <w:p w14:paraId="781E2096" w14:textId="7FAB796C" w:rsidR="0078275B" w:rsidRPr="00135503" w:rsidRDefault="0078275B" w:rsidP="0021210B">
            <w:pPr>
              <w:jc w:val="center"/>
              <w:rPr>
                <w:color w:val="000000" w:themeColor="text1"/>
                <w:sz w:val="28"/>
                <w:szCs w:val="28"/>
              </w:rPr>
            </w:pPr>
            <w:r w:rsidRPr="00135503">
              <w:rPr>
                <w:color w:val="000000" w:themeColor="text1"/>
                <w:sz w:val="28"/>
                <w:szCs w:val="28"/>
              </w:rPr>
              <w:t>Владимир Иванович</w:t>
            </w:r>
          </w:p>
        </w:tc>
        <w:tc>
          <w:tcPr>
            <w:tcW w:w="3544" w:type="dxa"/>
            <w:hideMark/>
          </w:tcPr>
          <w:p w14:paraId="36D51693" w14:textId="69F7223E" w:rsidR="0078275B" w:rsidRPr="00135503" w:rsidRDefault="0078275B" w:rsidP="0021210B">
            <w:pPr>
              <w:jc w:val="center"/>
              <w:rPr>
                <w:color w:val="000000" w:themeColor="text1"/>
                <w:sz w:val="28"/>
                <w:szCs w:val="28"/>
              </w:rPr>
            </w:pPr>
            <w:r w:rsidRPr="00135503">
              <w:rPr>
                <w:color w:val="000000" w:themeColor="text1"/>
                <w:sz w:val="28"/>
                <w:szCs w:val="28"/>
              </w:rPr>
              <w:t>403105, Волгоградская область, Урюпинский район, х. Круишинский (84442) 9-62-81, 9-62-33, 9-62-45, h-pioner@yandex.ru</w:t>
            </w:r>
          </w:p>
        </w:tc>
        <w:tc>
          <w:tcPr>
            <w:tcW w:w="2409" w:type="dxa"/>
            <w:hideMark/>
          </w:tcPr>
          <w:p w14:paraId="27CFD773" w14:textId="77777777" w:rsidR="0078275B" w:rsidRPr="00135503" w:rsidRDefault="0078275B" w:rsidP="0021210B">
            <w:pPr>
              <w:jc w:val="center"/>
              <w:rPr>
                <w:color w:val="000000" w:themeColor="text1"/>
                <w:sz w:val="28"/>
                <w:szCs w:val="28"/>
              </w:rPr>
            </w:pPr>
            <w:r w:rsidRPr="00135503">
              <w:rPr>
                <w:color w:val="000000" w:themeColor="text1"/>
                <w:sz w:val="28"/>
                <w:szCs w:val="28"/>
              </w:rPr>
              <w:t>Яровые зерн</w:t>
            </w:r>
            <w:r w:rsidRPr="00135503">
              <w:rPr>
                <w:color w:val="000000" w:themeColor="text1"/>
                <w:sz w:val="28"/>
                <w:szCs w:val="28"/>
              </w:rPr>
              <w:t>о</w:t>
            </w:r>
            <w:r w:rsidRPr="00135503">
              <w:rPr>
                <w:color w:val="000000" w:themeColor="text1"/>
                <w:sz w:val="28"/>
                <w:szCs w:val="28"/>
              </w:rPr>
              <w:t>вые, подсолне</w:t>
            </w:r>
            <w:r w:rsidRPr="00135503">
              <w:rPr>
                <w:color w:val="000000" w:themeColor="text1"/>
                <w:sz w:val="28"/>
                <w:szCs w:val="28"/>
              </w:rPr>
              <w:t>ч</w:t>
            </w:r>
            <w:r w:rsidRPr="00135503">
              <w:rPr>
                <w:color w:val="000000" w:themeColor="text1"/>
                <w:sz w:val="28"/>
                <w:szCs w:val="28"/>
              </w:rPr>
              <w:t>ник</w:t>
            </w:r>
          </w:p>
        </w:tc>
      </w:tr>
      <w:tr w:rsidR="00135503" w:rsidRPr="00135503" w14:paraId="592436DB" w14:textId="77777777" w:rsidTr="00E31A85">
        <w:trPr>
          <w:trHeight w:val="1094"/>
        </w:trPr>
        <w:tc>
          <w:tcPr>
            <w:tcW w:w="568" w:type="dxa"/>
            <w:hideMark/>
          </w:tcPr>
          <w:p w14:paraId="088295EE" w14:textId="77777777" w:rsidR="0078275B" w:rsidRPr="00135503" w:rsidRDefault="0078275B" w:rsidP="0021210B">
            <w:pPr>
              <w:jc w:val="center"/>
              <w:rPr>
                <w:color w:val="000000" w:themeColor="text1"/>
                <w:sz w:val="28"/>
                <w:szCs w:val="28"/>
              </w:rPr>
            </w:pPr>
            <w:r w:rsidRPr="00135503">
              <w:rPr>
                <w:color w:val="000000" w:themeColor="text1"/>
                <w:sz w:val="28"/>
                <w:szCs w:val="28"/>
              </w:rPr>
              <w:t>20</w:t>
            </w:r>
          </w:p>
        </w:tc>
        <w:tc>
          <w:tcPr>
            <w:tcW w:w="1843" w:type="dxa"/>
            <w:hideMark/>
          </w:tcPr>
          <w:p w14:paraId="14BE72CD" w14:textId="77777777" w:rsidR="0078275B" w:rsidRPr="00135503" w:rsidRDefault="0078275B" w:rsidP="0021210B">
            <w:pPr>
              <w:jc w:val="center"/>
              <w:rPr>
                <w:color w:val="000000" w:themeColor="text1"/>
                <w:sz w:val="28"/>
                <w:szCs w:val="28"/>
              </w:rPr>
            </w:pPr>
            <w:r w:rsidRPr="00135503">
              <w:rPr>
                <w:color w:val="000000" w:themeColor="text1"/>
                <w:sz w:val="28"/>
                <w:szCs w:val="28"/>
              </w:rPr>
              <w:t>ООО "Имени Ку</w:t>
            </w:r>
            <w:r w:rsidRPr="00135503">
              <w:rPr>
                <w:color w:val="000000" w:themeColor="text1"/>
                <w:sz w:val="28"/>
                <w:szCs w:val="28"/>
              </w:rPr>
              <w:t>й</w:t>
            </w:r>
            <w:r w:rsidRPr="00135503">
              <w:rPr>
                <w:color w:val="000000" w:themeColor="text1"/>
                <w:sz w:val="28"/>
                <w:szCs w:val="28"/>
              </w:rPr>
              <w:t>бышева"</w:t>
            </w:r>
          </w:p>
        </w:tc>
        <w:tc>
          <w:tcPr>
            <w:tcW w:w="1701" w:type="dxa"/>
            <w:hideMark/>
          </w:tcPr>
          <w:p w14:paraId="705E100E" w14:textId="77777777" w:rsidR="00737AAF" w:rsidRPr="00135503" w:rsidRDefault="0078275B" w:rsidP="0021210B">
            <w:pPr>
              <w:jc w:val="center"/>
              <w:rPr>
                <w:color w:val="000000" w:themeColor="text1"/>
                <w:sz w:val="28"/>
                <w:szCs w:val="28"/>
              </w:rPr>
            </w:pPr>
            <w:r w:rsidRPr="00135503">
              <w:rPr>
                <w:color w:val="000000" w:themeColor="text1"/>
                <w:sz w:val="28"/>
                <w:szCs w:val="28"/>
              </w:rPr>
              <w:t>Леонтьев Ви</w:t>
            </w:r>
            <w:r w:rsidRPr="00135503">
              <w:rPr>
                <w:color w:val="000000" w:themeColor="text1"/>
                <w:sz w:val="28"/>
                <w:szCs w:val="28"/>
              </w:rPr>
              <w:t>к</w:t>
            </w:r>
            <w:r w:rsidRPr="00135503">
              <w:rPr>
                <w:color w:val="000000" w:themeColor="text1"/>
                <w:sz w:val="28"/>
                <w:szCs w:val="28"/>
              </w:rPr>
              <w:t xml:space="preserve">тор </w:t>
            </w:r>
          </w:p>
          <w:p w14:paraId="6946E3CF" w14:textId="639AD19C" w:rsidR="0078275B" w:rsidRPr="00135503" w:rsidRDefault="0078275B" w:rsidP="0021210B">
            <w:pPr>
              <w:jc w:val="center"/>
              <w:rPr>
                <w:color w:val="000000" w:themeColor="text1"/>
                <w:sz w:val="28"/>
                <w:szCs w:val="28"/>
              </w:rPr>
            </w:pPr>
            <w:r w:rsidRPr="00135503">
              <w:rPr>
                <w:color w:val="000000" w:themeColor="text1"/>
                <w:sz w:val="28"/>
                <w:szCs w:val="28"/>
              </w:rPr>
              <w:t>Иванович</w:t>
            </w:r>
          </w:p>
        </w:tc>
        <w:tc>
          <w:tcPr>
            <w:tcW w:w="3544" w:type="dxa"/>
            <w:hideMark/>
          </w:tcPr>
          <w:p w14:paraId="5F9E6506" w14:textId="77777777" w:rsidR="0078275B" w:rsidRPr="00135503" w:rsidRDefault="0078275B" w:rsidP="0021210B">
            <w:pPr>
              <w:jc w:val="center"/>
              <w:rPr>
                <w:color w:val="000000" w:themeColor="text1"/>
                <w:sz w:val="28"/>
                <w:szCs w:val="28"/>
              </w:rPr>
            </w:pPr>
            <w:r w:rsidRPr="00135503">
              <w:rPr>
                <w:color w:val="000000" w:themeColor="text1"/>
                <w:sz w:val="28"/>
                <w:szCs w:val="28"/>
              </w:rPr>
              <w:t>403466, Серафимовичский район, х. Бобровский 2, (84464) 4-19-10,</w:t>
            </w:r>
            <w:r w:rsidRPr="00135503">
              <w:rPr>
                <w:color w:val="000000" w:themeColor="text1"/>
                <w:sz w:val="28"/>
                <w:szCs w:val="28"/>
              </w:rPr>
              <w:br/>
              <w:t>4-18-87, kolhoz41887@yandex.ru</w:t>
            </w:r>
          </w:p>
        </w:tc>
        <w:tc>
          <w:tcPr>
            <w:tcW w:w="2409" w:type="dxa"/>
            <w:hideMark/>
          </w:tcPr>
          <w:p w14:paraId="5A967570" w14:textId="77777777" w:rsidR="0078275B" w:rsidRPr="00135503" w:rsidRDefault="0078275B" w:rsidP="0021210B">
            <w:pPr>
              <w:jc w:val="center"/>
              <w:rPr>
                <w:color w:val="000000" w:themeColor="text1"/>
                <w:sz w:val="28"/>
                <w:szCs w:val="28"/>
              </w:rPr>
            </w:pPr>
            <w:r w:rsidRPr="00135503">
              <w:rPr>
                <w:color w:val="000000" w:themeColor="text1"/>
                <w:sz w:val="28"/>
                <w:szCs w:val="28"/>
              </w:rPr>
              <w:t>Озимая пшеница, сафлор</w:t>
            </w:r>
          </w:p>
        </w:tc>
      </w:tr>
      <w:tr w:rsidR="00135503" w:rsidRPr="00135503" w14:paraId="5144D847" w14:textId="77777777" w:rsidTr="00E31A85">
        <w:trPr>
          <w:trHeight w:val="1110"/>
        </w:trPr>
        <w:tc>
          <w:tcPr>
            <w:tcW w:w="568" w:type="dxa"/>
            <w:hideMark/>
          </w:tcPr>
          <w:p w14:paraId="5D596259" w14:textId="77777777" w:rsidR="0078275B" w:rsidRPr="00135503" w:rsidRDefault="0078275B" w:rsidP="0021210B">
            <w:pPr>
              <w:jc w:val="center"/>
              <w:rPr>
                <w:color w:val="000000" w:themeColor="text1"/>
                <w:sz w:val="28"/>
                <w:szCs w:val="28"/>
              </w:rPr>
            </w:pPr>
            <w:r w:rsidRPr="00135503">
              <w:rPr>
                <w:color w:val="000000" w:themeColor="text1"/>
                <w:sz w:val="28"/>
                <w:szCs w:val="28"/>
              </w:rPr>
              <w:t>21</w:t>
            </w:r>
          </w:p>
        </w:tc>
        <w:tc>
          <w:tcPr>
            <w:tcW w:w="1843" w:type="dxa"/>
            <w:hideMark/>
          </w:tcPr>
          <w:p w14:paraId="491ED4A9" w14:textId="6D8F7618" w:rsidR="0078275B" w:rsidRPr="00135503" w:rsidRDefault="0078275B" w:rsidP="0021210B">
            <w:pPr>
              <w:jc w:val="center"/>
              <w:rPr>
                <w:color w:val="000000" w:themeColor="text1"/>
                <w:sz w:val="28"/>
                <w:szCs w:val="28"/>
              </w:rPr>
            </w:pPr>
            <w:r w:rsidRPr="00135503">
              <w:rPr>
                <w:color w:val="000000" w:themeColor="text1"/>
                <w:sz w:val="28"/>
                <w:szCs w:val="28"/>
              </w:rPr>
              <w:t>ООО "Сады Пр</w:t>
            </w:r>
            <w:r w:rsidRPr="00135503">
              <w:rPr>
                <w:color w:val="000000" w:themeColor="text1"/>
                <w:sz w:val="28"/>
                <w:szCs w:val="28"/>
              </w:rPr>
              <w:t>и</w:t>
            </w:r>
            <w:r w:rsidRPr="00135503">
              <w:rPr>
                <w:color w:val="000000" w:themeColor="text1"/>
                <w:sz w:val="28"/>
                <w:szCs w:val="28"/>
              </w:rPr>
              <w:t>донья</w:t>
            </w:r>
            <w:r w:rsidR="00250418">
              <w:rPr>
                <w:color w:val="000000" w:themeColor="text1"/>
                <w:sz w:val="28"/>
                <w:szCs w:val="28"/>
              </w:rPr>
              <w:t>»</w:t>
            </w:r>
            <w:r w:rsidRPr="00135503">
              <w:rPr>
                <w:color w:val="000000" w:themeColor="text1"/>
                <w:sz w:val="28"/>
                <w:szCs w:val="28"/>
              </w:rPr>
              <w:t>-Питомник</w:t>
            </w:r>
          </w:p>
        </w:tc>
        <w:tc>
          <w:tcPr>
            <w:tcW w:w="1701" w:type="dxa"/>
            <w:hideMark/>
          </w:tcPr>
          <w:p w14:paraId="4568367F"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Лукашевич Елена </w:t>
            </w:r>
          </w:p>
          <w:p w14:paraId="3ED1398D" w14:textId="49FF8465" w:rsidR="0078275B" w:rsidRPr="00135503" w:rsidRDefault="0078275B" w:rsidP="0021210B">
            <w:pPr>
              <w:jc w:val="center"/>
              <w:rPr>
                <w:color w:val="000000" w:themeColor="text1"/>
                <w:sz w:val="28"/>
                <w:szCs w:val="28"/>
              </w:rPr>
            </w:pPr>
            <w:r w:rsidRPr="00135503">
              <w:rPr>
                <w:color w:val="000000" w:themeColor="text1"/>
                <w:sz w:val="28"/>
                <w:szCs w:val="28"/>
              </w:rPr>
              <w:t>Николаевна</w:t>
            </w:r>
          </w:p>
        </w:tc>
        <w:tc>
          <w:tcPr>
            <w:tcW w:w="3544" w:type="dxa"/>
            <w:hideMark/>
          </w:tcPr>
          <w:p w14:paraId="7B99AE1C" w14:textId="77777777" w:rsidR="0078275B" w:rsidRPr="00135503" w:rsidRDefault="0078275B" w:rsidP="0021210B">
            <w:pPr>
              <w:jc w:val="center"/>
              <w:rPr>
                <w:color w:val="000000" w:themeColor="text1"/>
                <w:sz w:val="28"/>
                <w:szCs w:val="28"/>
              </w:rPr>
            </w:pPr>
            <w:r w:rsidRPr="00135503">
              <w:rPr>
                <w:color w:val="000000" w:themeColor="text1"/>
                <w:sz w:val="28"/>
                <w:szCs w:val="28"/>
              </w:rPr>
              <w:t>403027, Волгоградская область, Городищенский район, пос. Сады Прид</w:t>
            </w:r>
            <w:r w:rsidRPr="00135503">
              <w:rPr>
                <w:color w:val="000000" w:themeColor="text1"/>
                <w:sz w:val="28"/>
                <w:szCs w:val="28"/>
              </w:rPr>
              <w:t>о</w:t>
            </w:r>
            <w:r w:rsidRPr="00135503">
              <w:rPr>
                <w:color w:val="000000" w:themeColor="text1"/>
                <w:sz w:val="28"/>
                <w:szCs w:val="28"/>
              </w:rPr>
              <w:t>нья, ул. Первомайская, д. 12, тел. 8(84468)4-83-17</w:t>
            </w:r>
          </w:p>
        </w:tc>
        <w:tc>
          <w:tcPr>
            <w:tcW w:w="2409" w:type="dxa"/>
            <w:noWrap/>
            <w:hideMark/>
          </w:tcPr>
          <w:p w14:paraId="51B96AD9" w14:textId="5E745124" w:rsidR="0078275B" w:rsidRPr="00135503" w:rsidRDefault="0078275B" w:rsidP="0021210B">
            <w:pPr>
              <w:jc w:val="center"/>
              <w:rPr>
                <w:color w:val="000000" w:themeColor="text1"/>
                <w:sz w:val="28"/>
                <w:szCs w:val="28"/>
              </w:rPr>
            </w:pPr>
            <w:r w:rsidRPr="00135503">
              <w:rPr>
                <w:color w:val="000000" w:themeColor="text1"/>
                <w:sz w:val="28"/>
                <w:szCs w:val="28"/>
              </w:rPr>
              <w:t xml:space="preserve">Яблоня, </w:t>
            </w:r>
            <w:r w:rsidR="00AD48D6">
              <w:rPr>
                <w:color w:val="000000" w:themeColor="text1"/>
                <w:sz w:val="28"/>
                <w:szCs w:val="28"/>
              </w:rPr>
              <w:t>в</w:t>
            </w:r>
            <w:r w:rsidRPr="00135503">
              <w:rPr>
                <w:color w:val="000000" w:themeColor="text1"/>
                <w:sz w:val="28"/>
                <w:szCs w:val="28"/>
              </w:rPr>
              <w:t>ишня</w:t>
            </w:r>
          </w:p>
        </w:tc>
      </w:tr>
      <w:tr w:rsidR="00135503" w:rsidRPr="00135503" w14:paraId="0260A7BF" w14:textId="77777777" w:rsidTr="00E31A85">
        <w:trPr>
          <w:trHeight w:val="1260"/>
        </w:trPr>
        <w:tc>
          <w:tcPr>
            <w:tcW w:w="568" w:type="dxa"/>
            <w:hideMark/>
          </w:tcPr>
          <w:p w14:paraId="592A06A4" w14:textId="77777777" w:rsidR="0078275B" w:rsidRPr="00135503" w:rsidRDefault="0078275B" w:rsidP="0021210B">
            <w:pPr>
              <w:jc w:val="center"/>
              <w:rPr>
                <w:color w:val="000000" w:themeColor="text1"/>
                <w:sz w:val="28"/>
                <w:szCs w:val="28"/>
              </w:rPr>
            </w:pPr>
            <w:r w:rsidRPr="00135503">
              <w:rPr>
                <w:color w:val="000000" w:themeColor="text1"/>
                <w:sz w:val="28"/>
                <w:szCs w:val="28"/>
              </w:rPr>
              <w:t>22</w:t>
            </w:r>
          </w:p>
        </w:tc>
        <w:tc>
          <w:tcPr>
            <w:tcW w:w="1843" w:type="dxa"/>
            <w:hideMark/>
          </w:tcPr>
          <w:p w14:paraId="3C4D9C2B" w14:textId="77777777" w:rsidR="0078275B" w:rsidRPr="00135503" w:rsidRDefault="0078275B" w:rsidP="0021210B">
            <w:pPr>
              <w:jc w:val="center"/>
              <w:rPr>
                <w:color w:val="000000" w:themeColor="text1"/>
                <w:sz w:val="28"/>
                <w:szCs w:val="28"/>
              </w:rPr>
            </w:pPr>
            <w:r w:rsidRPr="00135503">
              <w:rPr>
                <w:color w:val="000000" w:themeColor="text1"/>
                <w:sz w:val="28"/>
                <w:szCs w:val="28"/>
              </w:rPr>
              <w:t>СПК "Староа</w:t>
            </w:r>
            <w:r w:rsidRPr="00135503">
              <w:rPr>
                <w:color w:val="000000" w:themeColor="text1"/>
                <w:sz w:val="28"/>
                <w:szCs w:val="28"/>
              </w:rPr>
              <w:t>н</w:t>
            </w:r>
            <w:r w:rsidRPr="00135503">
              <w:rPr>
                <w:color w:val="000000" w:themeColor="text1"/>
                <w:sz w:val="28"/>
                <w:szCs w:val="28"/>
              </w:rPr>
              <w:t>нинский"</w:t>
            </w:r>
          </w:p>
        </w:tc>
        <w:tc>
          <w:tcPr>
            <w:tcW w:w="1701" w:type="dxa"/>
            <w:hideMark/>
          </w:tcPr>
          <w:p w14:paraId="6A8703DC"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Драчков </w:t>
            </w:r>
          </w:p>
          <w:p w14:paraId="59CA8772" w14:textId="77777777" w:rsidR="00737AAF" w:rsidRPr="00135503" w:rsidRDefault="0078275B" w:rsidP="0021210B">
            <w:pPr>
              <w:jc w:val="center"/>
              <w:rPr>
                <w:color w:val="000000" w:themeColor="text1"/>
                <w:sz w:val="28"/>
                <w:szCs w:val="28"/>
              </w:rPr>
            </w:pPr>
            <w:r w:rsidRPr="00135503">
              <w:rPr>
                <w:color w:val="000000" w:themeColor="text1"/>
                <w:sz w:val="28"/>
                <w:szCs w:val="28"/>
              </w:rPr>
              <w:t>Григорий</w:t>
            </w:r>
          </w:p>
          <w:p w14:paraId="086CE841" w14:textId="49BB0292" w:rsidR="0078275B" w:rsidRPr="00135503" w:rsidRDefault="0078275B" w:rsidP="0021210B">
            <w:pPr>
              <w:jc w:val="center"/>
              <w:rPr>
                <w:color w:val="000000" w:themeColor="text1"/>
                <w:sz w:val="28"/>
                <w:szCs w:val="28"/>
              </w:rPr>
            </w:pPr>
            <w:r w:rsidRPr="00135503">
              <w:rPr>
                <w:color w:val="000000" w:themeColor="text1"/>
                <w:sz w:val="28"/>
                <w:szCs w:val="28"/>
              </w:rPr>
              <w:t xml:space="preserve"> Валентинович</w:t>
            </w:r>
          </w:p>
        </w:tc>
        <w:tc>
          <w:tcPr>
            <w:tcW w:w="3544" w:type="dxa"/>
            <w:hideMark/>
          </w:tcPr>
          <w:p w14:paraId="5516B5CB" w14:textId="77777777" w:rsidR="0078275B" w:rsidRPr="00135503" w:rsidRDefault="0078275B" w:rsidP="0021210B">
            <w:pPr>
              <w:jc w:val="center"/>
              <w:rPr>
                <w:color w:val="000000" w:themeColor="text1"/>
                <w:sz w:val="28"/>
                <w:szCs w:val="28"/>
              </w:rPr>
            </w:pPr>
            <w:r w:rsidRPr="00135503">
              <w:rPr>
                <w:color w:val="000000" w:themeColor="text1"/>
                <w:sz w:val="28"/>
                <w:szCs w:val="28"/>
              </w:rPr>
              <w:t>403970, Волгоградская область,  Новоаннинский район, с. Староаннинская, ул. Кольцевая, 10, тел. 8(84447) 5-72-68</w:t>
            </w:r>
          </w:p>
        </w:tc>
        <w:tc>
          <w:tcPr>
            <w:tcW w:w="2409" w:type="dxa"/>
            <w:hideMark/>
          </w:tcPr>
          <w:p w14:paraId="6348FEB7" w14:textId="77777777" w:rsidR="0078275B" w:rsidRPr="00135503" w:rsidRDefault="0078275B" w:rsidP="0021210B">
            <w:pPr>
              <w:jc w:val="center"/>
              <w:rPr>
                <w:color w:val="000000" w:themeColor="text1"/>
                <w:sz w:val="28"/>
                <w:szCs w:val="28"/>
              </w:rPr>
            </w:pPr>
            <w:r w:rsidRPr="00135503">
              <w:rPr>
                <w:color w:val="000000" w:themeColor="text1"/>
                <w:sz w:val="28"/>
                <w:szCs w:val="28"/>
              </w:rPr>
              <w:t>Яровые зерн</w:t>
            </w:r>
            <w:r w:rsidRPr="00135503">
              <w:rPr>
                <w:color w:val="000000" w:themeColor="text1"/>
                <w:sz w:val="28"/>
                <w:szCs w:val="28"/>
              </w:rPr>
              <w:t>о</w:t>
            </w:r>
            <w:r w:rsidRPr="00135503">
              <w:rPr>
                <w:color w:val="000000" w:themeColor="text1"/>
                <w:sz w:val="28"/>
                <w:szCs w:val="28"/>
              </w:rPr>
              <w:t>вые, подсолне</w:t>
            </w:r>
            <w:r w:rsidRPr="00135503">
              <w:rPr>
                <w:color w:val="000000" w:themeColor="text1"/>
                <w:sz w:val="28"/>
                <w:szCs w:val="28"/>
              </w:rPr>
              <w:t>ч</w:t>
            </w:r>
            <w:r w:rsidRPr="00135503">
              <w:rPr>
                <w:color w:val="000000" w:themeColor="text1"/>
                <w:sz w:val="28"/>
                <w:szCs w:val="28"/>
              </w:rPr>
              <w:t>ник</w:t>
            </w:r>
          </w:p>
        </w:tc>
      </w:tr>
      <w:tr w:rsidR="00135503" w:rsidRPr="00135503" w14:paraId="7252ACEC" w14:textId="77777777" w:rsidTr="00E31A85">
        <w:trPr>
          <w:trHeight w:val="1110"/>
        </w:trPr>
        <w:tc>
          <w:tcPr>
            <w:tcW w:w="568" w:type="dxa"/>
            <w:hideMark/>
          </w:tcPr>
          <w:p w14:paraId="51100820" w14:textId="77777777" w:rsidR="0078275B" w:rsidRPr="00135503" w:rsidRDefault="0078275B" w:rsidP="0021210B">
            <w:pPr>
              <w:jc w:val="center"/>
              <w:rPr>
                <w:color w:val="000000" w:themeColor="text1"/>
                <w:sz w:val="28"/>
                <w:szCs w:val="28"/>
              </w:rPr>
            </w:pPr>
            <w:r w:rsidRPr="00135503">
              <w:rPr>
                <w:color w:val="000000" w:themeColor="text1"/>
                <w:sz w:val="28"/>
                <w:szCs w:val="28"/>
              </w:rPr>
              <w:t>23</w:t>
            </w:r>
          </w:p>
        </w:tc>
        <w:tc>
          <w:tcPr>
            <w:tcW w:w="1843" w:type="dxa"/>
            <w:hideMark/>
          </w:tcPr>
          <w:p w14:paraId="6F14A73D" w14:textId="77777777" w:rsidR="0078275B" w:rsidRPr="00135503" w:rsidRDefault="0078275B" w:rsidP="0021210B">
            <w:pPr>
              <w:jc w:val="center"/>
              <w:rPr>
                <w:color w:val="000000" w:themeColor="text1"/>
                <w:sz w:val="28"/>
                <w:szCs w:val="28"/>
              </w:rPr>
            </w:pPr>
            <w:r w:rsidRPr="00135503">
              <w:rPr>
                <w:color w:val="000000" w:themeColor="text1"/>
                <w:sz w:val="28"/>
                <w:szCs w:val="28"/>
              </w:rPr>
              <w:t>ОАО "Аржано</w:t>
            </w:r>
            <w:r w:rsidRPr="00135503">
              <w:rPr>
                <w:color w:val="000000" w:themeColor="text1"/>
                <w:sz w:val="28"/>
                <w:szCs w:val="28"/>
              </w:rPr>
              <w:t>в</w:t>
            </w:r>
            <w:r w:rsidRPr="00135503">
              <w:rPr>
                <w:color w:val="000000" w:themeColor="text1"/>
                <w:sz w:val="28"/>
                <w:szCs w:val="28"/>
              </w:rPr>
              <w:t>ское"</w:t>
            </w:r>
          </w:p>
        </w:tc>
        <w:tc>
          <w:tcPr>
            <w:tcW w:w="1701" w:type="dxa"/>
            <w:hideMark/>
          </w:tcPr>
          <w:p w14:paraId="479E2BA0" w14:textId="77777777" w:rsidR="00737AAF" w:rsidRPr="00135503" w:rsidRDefault="0078275B" w:rsidP="0021210B">
            <w:pPr>
              <w:jc w:val="center"/>
              <w:rPr>
                <w:color w:val="000000" w:themeColor="text1"/>
                <w:sz w:val="28"/>
                <w:szCs w:val="28"/>
              </w:rPr>
            </w:pPr>
            <w:r w:rsidRPr="00135503">
              <w:rPr>
                <w:color w:val="000000" w:themeColor="text1"/>
                <w:sz w:val="28"/>
                <w:szCs w:val="28"/>
              </w:rPr>
              <w:t>Привалов</w:t>
            </w:r>
            <w:r w:rsidR="00737AAF" w:rsidRPr="00135503">
              <w:rPr>
                <w:color w:val="000000" w:themeColor="text1"/>
                <w:sz w:val="28"/>
                <w:szCs w:val="28"/>
              </w:rPr>
              <w:t xml:space="preserve"> </w:t>
            </w:r>
          </w:p>
          <w:p w14:paraId="07C45D86"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Андрей </w:t>
            </w:r>
          </w:p>
          <w:p w14:paraId="0660CA6C" w14:textId="13448B2A" w:rsidR="0078275B" w:rsidRPr="00135503" w:rsidRDefault="0078275B" w:rsidP="0021210B">
            <w:pPr>
              <w:jc w:val="center"/>
              <w:rPr>
                <w:color w:val="000000" w:themeColor="text1"/>
                <w:sz w:val="28"/>
                <w:szCs w:val="28"/>
              </w:rPr>
            </w:pPr>
            <w:r w:rsidRPr="00135503">
              <w:rPr>
                <w:color w:val="000000" w:themeColor="text1"/>
                <w:sz w:val="28"/>
                <w:szCs w:val="28"/>
              </w:rPr>
              <w:t>Владимирович</w:t>
            </w:r>
          </w:p>
        </w:tc>
        <w:tc>
          <w:tcPr>
            <w:tcW w:w="3544" w:type="dxa"/>
            <w:hideMark/>
          </w:tcPr>
          <w:p w14:paraId="4A423D11" w14:textId="77777777" w:rsidR="0078275B" w:rsidRPr="00135503" w:rsidRDefault="0078275B" w:rsidP="0021210B">
            <w:pPr>
              <w:jc w:val="center"/>
              <w:rPr>
                <w:color w:val="000000" w:themeColor="text1"/>
                <w:sz w:val="28"/>
                <w:szCs w:val="28"/>
              </w:rPr>
            </w:pPr>
            <w:r w:rsidRPr="00135503">
              <w:rPr>
                <w:color w:val="000000" w:themeColor="text1"/>
                <w:sz w:val="28"/>
                <w:szCs w:val="28"/>
              </w:rPr>
              <w:t>403262, Волгоградская область Алексеевский район, ст. Аржановская, д. 60а, тел. 8(84446) 3-42-46</w:t>
            </w:r>
          </w:p>
        </w:tc>
        <w:tc>
          <w:tcPr>
            <w:tcW w:w="2409" w:type="dxa"/>
            <w:hideMark/>
          </w:tcPr>
          <w:p w14:paraId="6A2D98FA" w14:textId="77777777" w:rsidR="0078275B" w:rsidRPr="00135503" w:rsidRDefault="0078275B" w:rsidP="0021210B">
            <w:pPr>
              <w:jc w:val="center"/>
              <w:rPr>
                <w:color w:val="000000" w:themeColor="text1"/>
                <w:sz w:val="28"/>
                <w:szCs w:val="28"/>
              </w:rPr>
            </w:pPr>
            <w:r w:rsidRPr="00135503">
              <w:rPr>
                <w:color w:val="000000" w:themeColor="text1"/>
                <w:sz w:val="28"/>
                <w:szCs w:val="28"/>
              </w:rPr>
              <w:t>Яровые зерн</w:t>
            </w:r>
            <w:r w:rsidRPr="00135503">
              <w:rPr>
                <w:color w:val="000000" w:themeColor="text1"/>
                <w:sz w:val="28"/>
                <w:szCs w:val="28"/>
              </w:rPr>
              <w:t>о</w:t>
            </w:r>
            <w:r w:rsidRPr="00135503">
              <w:rPr>
                <w:color w:val="000000" w:themeColor="text1"/>
                <w:sz w:val="28"/>
                <w:szCs w:val="28"/>
              </w:rPr>
              <w:t>вые, подсолне</w:t>
            </w:r>
            <w:r w:rsidRPr="00135503">
              <w:rPr>
                <w:color w:val="000000" w:themeColor="text1"/>
                <w:sz w:val="28"/>
                <w:szCs w:val="28"/>
              </w:rPr>
              <w:t>ч</w:t>
            </w:r>
            <w:r w:rsidRPr="00135503">
              <w:rPr>
                <w:color w:val="000000" w:themeColor="text1"/>
                <w:sz w:val="28"/>
                <w:szCs w:val="28"/>
              </w:rPr>
              <w:t>ник</w:t>
            </w:r>
          </w:p>
        </w:tc>
      </w:tr>
      <w:tr w:rsidR="00135503" w:rsidRPr="00135503" w14:paraId="5135AA3E" w14:textId="77777777" w:rsidTr="00E31A85">
        <w:trPr>
          <w:trHeight w:val="1370"/>
        </w:trPr>
        <w:tc>
          <w:tcPr>
            <w:tcW w:w="568" w:type="dxa"/>
            <w:hideMark/>
          </w:tcPr>
          <w:p w14:paraId="68C0CE78" w14:textId="19FC8699" w:rsidR="0078275B" w:rsidRPr="00135503" w:rsidRDefault="0078275B" w:rsidP="0021210B">
            <w:pPr>
              <w:jc w:val="center"/>
              <w:rPr>
                <w:color w:val="000000" w:themeColor="text1"/>
                <w:sz w:val="28"/>
                <w:szCs w:val="28"/>
              </w:rPr>
            </w:pPr>
            <w:r w:rsidRPr="00135503">
              <w:rPr>
                <w:color w:val="000000" w:themeColor="text1"/>
                <w:sz w:val="28"/>
                <w:szCs w:val="28"/>
              </w:rPr>
              <w:t>24</w:t>
            </w:r>
          </w:p>
        </w:tc>
        <w:tc>
          <w:tcPr>
            <w:tcW w:w="1843" w:type="dxa"/>
            <w:noWrap/>
            <w:hideMark/>
          </w:tcPr>
          <w:p w14:paraId="47BDD1CC" w14:textId="77777777" w:rsidR="0078275B" w:rsidRPr="00135503" w:rsidRDefault="0078275B" w:rsidP="0021210B">
            <w:pPr>
              <w:jc w:val="center"/>
              <w:rPr>
                <w:color w:val="000000" w:themeColor="text1"/>
                <w:sz w:val="28"/>
                <w:szCs w:val="28"/>
              </w:rPr>
            </w:pPr>
            <w:r w:rsidRPr="00135503">
              <w:rPr>
                <w:color w:val="000000" w:themeColor="text1"/>
                <w:sz w:val="28"/>
                <w:szCs w:val="28"/>
              </w:rPr>
              <w:t>АО "Им. Калин</w:t>
            </w:r>
            <w:r w:rsidRPr="00135503">
              <w:rPr>
                <w:color w:val="000000" w:themeColor="text1"/>
                <w:sz w:val="28"/>
                <w:szCs w:val="28"/>
              </w:rPr>
              <w:t>и</w:t>
            </w:r>
            <w:r w:rsidRPr="00135503">
              <w:rPr>
                <w:color w:val="000000" w:themeColor="text1"/>
                <w:sz w:val="28"/>
                <w:szCs w:val="28"/>
              </w:rPr>
              <w:t>на"</w:t>
            </w:r>
          </w:p>
        </w:tc>
        <w:tc>
          <w:tcPr>
            <w:tcW w:w="1701" w:type="dxa"/>
            <w:hideMark/>
          </w:tcPr>
          <w:p w14:paraId="479B878D" w14:textId="77777777" w:rsidR="00737AAF" w:rsidRPr="00135503" w:rsidRDefault="0078275B" w:rsidP="0021210B">
            <w:pPr>
              <w:jc w:val="center"/>
              <w:rPr>
                <w:color w:val="000000" w:themeColor="text1"/>
                <w:sz w:val="28"/>
                <w:szCs w:val="28"/>
              </w:rPr>
            </w:pPr>
            <w:r w:rsidRPr="00135503">
              <w:rPr>
                <w:color w:val="000000" w:themeColor="text1"/>
                <w:sz w:val="28"/>
                <w:szCs w:val="28"/>
              </w:rPr>
              <w:t xml:space="preserve">Гречишников Виктор </w:t>
            </w:r>
          </w:p>
          <w:p w14:paraId="582650C8" w14:textId="34ABF607" w:rsidR="0078275B" w:rsidRPr="00135503" w:rsidRDefault="0078275B" w:rsidP="0021210B">
            <w:pPr>
              <w:jc w:val="center"/>
              <w:rPr>
                <w:color w:val="000000" w:themeColor="text1"/>
                <w:sz w:val="28"/>
                <w:szCs w:val="28"/>
              </w:rPr>
            </w:pPr>
            <w:r w:rsidRPr="00135503">
              <w:rPr>
                <w:color w:val="000000" w:themeColor="text1"/>
                <w:sz w:val="28"/>
                <w:szCs w:val="28"/>
              </w:rPr>
              <w:t>Юрьевич</w:t>
            </w:r>
          </w:p>
        </w:tc>
        <w:tc>
          <w:tcPr>
            <w:tcW w:w="3544" w:type="dxa"/>
            <w:hideMark/>
          </w:tcPr>
          <w:p w14:paraId="50F5E20C" w14:textId="72C0EB4C" w:rsidR="0078275B" w:rsidRPr="00135503" w:rsidRDefault="0078275B" w:rsidP="0021210B">
            <w:pPr>
              <w:jc w:val="center"/>
              <w:rPr>
                <w:color w:val="000000" w:themeColor="text1"/>
                <w:sz w:val="28"/>
                <w:szCs w:val="28"/>
              </w:rPr>
            </w:pPr>
            <w:r w:rsidRPr="00135503">
              <w:rPr>
                <w:color w:val="000000" w:themeColor="text1"/>
                <w:sz w:val="28"/>
                <w:szCs w:val="28"/>
              </w:rPr>
              <w:t>403470 Волгоградская обл</w:t>
            </w:r>
            <w:r w:rsidR="00250418">
              <w:rPr>
                <w:color w:val="000000" w:themeColor="text1"/>
                <w:sz w:val="28"/>
                <w:szCs w:val="28"/>
              </w:rPr>
              <w:t>.</w:t>
            </w:r>
            <w:r w:rsidRPr="00135503">
              <w:rPr>
                <w:color w:val="000000" w:themeColor="text1"/>
                <w:sz w:val="28"/>
                <w:szCs w:val="28"/>
              </w:rPr>
              <w:t>, Серафимовичский р-он, х. Буерак-Поповский, ул. Центральная, 10. 8(84464) 3-51-47, Spk kalinina2@rambler.ru</w:t>
            </w:r>
          </w:p>
        </w:tc>
        <w:tc>
          <w:tcPr>
            <w:tcW w:w="2409" w:type="dxa"/>
            <w:noWrap/>
            <w:hideMark/>
          </w:tcPr>
          <w:p w14:paraId="03EDB497" w14:textId="77777777" w:rsidR="0078275B" w:rsidRPr="00135503" w:rsidRDefault="0078275B" w:rsidP="0021210B">
            <w:pPr>
              <w:jc w:val="center"/>
              <w:rPr>
                <w:color w:val="000000" w:themeColor="text1"/>
                <w:sz w:val="28"/>
                <w:szCs w:val="28"/>
              </w:rPr>
            </w:pPr>
            <w:r w:rsidRPr="00135503">
              <w:rPr>
                <w:color w:val="000000" w:themeColor="text1"/>
                <w:sz w:val="28"/>
                <w:szCs w:val="28"/>
              </w:rPr>
              <w:t>Озимая пшеница</w:t>
            </w:r>
          </w:p>
        </w:tc>
      </w:tr>
    </w:tbl>
    <w:p w14:paraId="4DF4CD93" w14:textId="77777777" w:rsidR="0078275B" w:rsidRPr="00135503" w:rsidRDefault="0078275B" w:rsidP="0078275B">
      <w:pPr>
        <w:ind w:left="284" w:firstLine="709"/>
        <w:jc w:val="both"/>
        <w:rPr>
          <w:color w:val="000000" w:themeColor="text1"/>
          <w:sz w:val="28"/>
          <w:szCs w:val="28"/>
        </w:rPr>
      </w:pPr>
    </w:p>
    <w:p w14:paraId="5AC8BE37" w14:textId="77777777" w:rsidR="0078275B" w:rsidRPr="005C6970" w:rsidRDefault="0078275B" w:rsidP="0078275B">
      <w:pPr>
        <w:shd w:val="clear" w:color="auto" w:fill="FFFFFF"/>
        <w:jc w:val="center"/>
        <w:rPr>
          <w:b/>
          <w:color w:val="000000" w:themeColor="text1"/>
          <w:sz w:val="32"/>
          <w:szCs w:val="32"/>
          <w:u w:val="single"/>
        </w:rPr>
      </w:pPr>
      <w:r w:rsidRPr="005C6970">
        <w:rPr>
          <w:rFonts w:eastAsia="Calibri"/>
          <w:b/>
          <w:color w:val="000000" w:themeColor="text1"/>
          <w:sz w:val="32"/>
          <w:szCs w:val="32"/>
          <w:u w:val="single"/>
        </w:rPr>
        <w:t>Фитоэкспертиза семян.</w:t>
      </w:r>
    </w:p>
    <w:p w14:paraId="62362071"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Семена могут быть местом сохранения и передатчиком инфекционных заболеваний, которые ведут к снижению урожая. Поэтому у сельхозтоваропроизводителей посевная должна начинаться с фитоэкспертизы семян, которую проводят специал</w:t>
      </w:r>
      <w:r w:rsidRPr="00135503">
        <w:rPr>
          <w:rFonts w:eastAsia="Calibri"/>
          <w:color w:val="000000" w:themeColor="text1"/>
          <w:sz w:val="28"/>
          <w:szCs w:val="28"/>
        </w:rPr>
        <w:t>и</w:t>
      </w:r>
      <w:r w:rsidRPr="00135503">
        <w:rPr>
          <w:rFonts w:eastAsia="Calibri"/>
          <w:color w:val="000000" w:themeColor="text1"/>
          <w:sz w:val="28"/>
          <w:szCs w:val="28"/>
        </w:rPr>
        <w:t>сты ФГБУ «Россельхозцентр» филиала по Волгоградской области.</w:t>
      </w:r>
    </w:p>
    <w:p w14:paraId="51876E6F"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В 2022 году проанализировано 21,292 тыс. тонн семян яровых культур, заражено 21,115 тыс. тонн. Заражение составило 99% от проанализированного количества семян.</w:t>
      </w:r>
    </w:p>
    <w:p w14:paraId="53A47AEE"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 xml:space="preserve">В 2022 г. под урожай 2023 года проанализировано 107,757 тыс. тонн семян озимых зерновых, заражено 102,75 тыс. тонн, заражение составило – 95%. </w:t>
      </w:r>
    </w:p>
    <w:p w14:paraId="5807BC19" w14:textId="77777777" w:rsidR="001F539C"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 xml:space="preserve">Основными патогенами по результатам анализа на семенах являются: фузариоз, гельминтоспориоз, альтернариоз, бактериоз, антракноз, серая гниль, </w:t>
      </w:r>
    </w:p>
    <w:p w14:paraId="680CD7CC" w14:textId="3BC7E9A4" w:rsidR="0078275B" w:rsidRPr="00135503" w:rsidRDefault="0078275B" w:rsidP="001F539C">
      <w:pPr>
        <w:shd w:val="clear" w:color="auto" w:fill="FFFFFF"/>
        <w:jc w:val="both"/>
        <w:rPr>
          <w:rFonts w:eastAsia="Calibri"/>
          <w:color w:val="000000" w:themeColor="text1"/>
          <w:sz w:val="28"/>
          <w:szCs w:val="28"/>
        </w:rPr>
      </w:pPr>
      <w:r w:rsidRPr="00135503">
        <w:rPr>
          <w:rFonts w:eastAsia="Calibri"/>
          <w:color w:val="000000" w:themeColor="text1"/>
          <w:sz w:val="28"/>
          <w:szCs w:val="28"/>
        </w:rPr>
        <w:t xml:space="preserve">аскохитоз и плесени. </w:t>
      </w:r>
    </w:p>
    <w:p w14:paraId="4FBF970F"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Фузариоз</w:t>
      </w:r>
      <w:r w:rsidRPr="00135503">
        <w:rPr>
          <w:rFonts w:eastAsia="Calibri"/>
          <w:color w:val="000000" w:themeColor="text1"/>
          <w:sz w:val="28"/>
          <w:szCs w:val="28"/>
        </w:rPr>
        <w:t xml:space="preserve"> вызывает значительные потери, как урожая, так и качества собираемого зерна. Зараженность зерна фузариозом приводит к снижению энергии прорастания и всхожести семян. Прямые потери урожая могут составить до 20 %. Основной вред от поражения фузариозом – накопление микотоксинов, которые делают зерно непригодным к использованию как человеком, так и на корм животным.</w:t>
      </w:r>
    </w:p>
    <w:p w14:paraId="0412EE26"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Гельминтоспориоз</w:t>
      </w:r>
      <w:r w:rsidRPr="00135503">
        <w:rPr>
          <w:rFonts w:eastAsia="Calibri"/>
          <w:color w:val="000000" w:themeColor="text1"/>
          <w:sz w:val="28"/>
          <w:szCs w:val="28"/>
        </w:rPr>
        <w:t xml:space="preserve"> поражает корневую систему на стадии ее формирования, узел кущения, что ведет к изреживанию посевов и на 40% уменьшает формирование продуктивных стеблей. Патоген находится внутри семени.</w:t>
      </w:r>
    </w:p>
    <w:p w14:paraId="6546D728"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 xml:space="preserve">Бактериозы </w:t>
      </w:r>
      <w:r w:rsidRPr="00135503">
        <w:rPr>
          <w:rFonts w:eastAsia="Calibri"/>
          <w:color w:val="000000" w:themeColor="text1"/>
          <w:sz w:val="28"/>
          <w:szCs w:val="28"/>
        </w:rPr>
        <w:t>вызывают загнивание семян в почве, особенно при влажной погоде, (недобор урожая от 20% и более). Бактерии могут быть на поверхности семян и в растительных остатках.</w:t>
      </w:r>
    </w:p>
    <w:p w14:paraId="69B911F0"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 xml:space="preserve">Плесневение </w:t>
      </w:r>
      <w:r w:rsidRPr="00135503">
        <w:rPr>
          <w:rFonts w:eastAsia="Calibri"/>
          <w:color w:val="000000" w:themeColor="text1"/>
          <w:sz w:val="28"/>
          <w:szCs w:val="28"/>
        </w:rPr>
        <w:t>семян вызывают грибы из рода пенициллум и аспергиллус, что в большей степени проявляется при долгом прорастании зерновки. Это поверхностные патогены.</w:t>
      </w:r>
    </w:p>
    <w:p w14:paraId="7BF2206A" w14:textId="4A94D601"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Альтернарио</w:t>
      </w:r>
      <w:r w:rsidR="00445EA1">
        <w:rPr>
          <w:rFonts w:eastAsia="Calibri"/>
          <w:b/>
          <w:color w:val="000000" w:themeColor="text1"/>
          <w:sz w:val="28"/>
          <w:szCs w:val="28"/>
        </w:rPr>
        <w:t xml:space="preserve">зом </w:t>
      </w:r>
      <w:r w:rsidR="00445EA1" w:rsidRPr="00445EA1">
        <w:rPr>
          <w:rFonts w:eastAsia="Calibri"/>
          <w:color w:val="000000" w:themeColor="text1"/>
          <w:sz w:val="28"/>
          <w:szCs w:val="28"/>
        </w:rPr>
        <w:t>з</w:t>
      </w:r>
      <w:r w:rsidRPr="00445EA1">
        <w:rPr>
          <w:rFonts w:eastAsia="Calibri"/>
          <w:color w:val="000000" w:themeColor="text1"/>
          <w:sz w:val="28"/>
          <w:szCs w:val="28"/>
        </w:rPr>
        <w:t>е</w:t>
      </w:r>
      <w:r w:rsidRPr="00135503">
        <w:rPr>
          <w:rFonts w:eastAsia="Calibri"/>
          <w:color w:val="000000" w:themeColor="text1"/>
          <w:sz w:val="28"/>
          <w:szCs w:val="28"/>
        </w:rPr>
        <w:t>рновые культуры поражаются повсеместно. Грибы заселяют семена во время развития растения в поле до уборки. Заражение происходит в период цветения, молочной и молочно-восковой спелости хлебных злаков. Гриб явл</w:t>
      </w:r>
      <w:r w:rsidRPr="00135503">
        <w:rPr>
          <w:rFonts w:eastAsia="Calibri"/>
          <w:color w:val="000000" w:themeColor="text1"/>
          <w:sz w:val="28"/>
          <w:szCs w:val="28"/>
        </w:rPr>
        <w:t>я</w:t>
      </w:r>
      <w:r w:rsidRPr="00135503">
        <w:rPr>
          <w:rFonts w:eastAsia="Calibri"/>
          <w:color w:val="000000" w:themeColor="text1"/>
          <w:sz w:val="28"/>
          <w:szCs w:val="28"/>
        </w:rPr>
        <w:t>ется одной из причин развития черного зародыша. Максимальные потери урожая могут достигать 10-15%.</w:t>
      </w:r>
    </w:p>
    <w:p w14:paraId="12D288DB"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Пыльная головня</w:t>
      </w:r>
      <w:r w:rsidRPr="00135503">
        <w:rPr>
          <w:rFonts w:eastAsia="Calibri"/>
          <w:color w:val="000000" w:themeColor="text1"/>
          <w:sz w:val="28"/>
          <w:szCs w:val="28"/>
        </w:rPr>
        <w:t xml:space="preserve"> относится к внутри семенной инфекции. Мицелий пыльной головни находится в эндосперме, могут распространяться ветром, так как вокруг полей зерновых много злаковых сорняков, большая доля вероятности попадания спор на собранное зерно.</w:t>
      </w:r>
    </w:p>
    <w:p w14:paraId="31D90743"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 xml:space="preserve"> Возбудитель пыльной головни развивается в течение двух вегетационных периодов, в первый год происходит заражение в период цветения, на второй год развивается в период колошения. </w:t>
      </w:r>
    </w:p>
    <w:p w14:paraId="6DF856AD"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Головнёвые мешочки твердой головни</w:t>
      </w:r>
      <w:r w:rsidRPr="00135503">
        <w:rPr>
          <w:rFonts w:eastAsia="Calibri"/>
          <w:color w:val="000000" w:themeColor="text1"/>
          <w:sz w:val="28"/>
          <w:szCs w:val="28"/>
        </w:rPr>
        <w:t xml:space="preserve"> можно обнаружить в семенном материале визуально. Для проявления твердой головни необходимы благоприятные погодные условия (массовое заражение растений происходит при температуре почвы +5…+10°С и влажности до 40…60% полной влагоемкости).</w:t>
      </w:r>
    </w:p>
    <w:p w14:paraId="6B2213AC"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Аскохитоз бобовых</w:t>
      </w:r>
      <w:r w:rsidRPr="00135503">
        <w:rPr>
          <w:rFonts w:eastAsia="Calibri"/>
          <w:color w:val="000000" w:themeColor="text1"/>
          <w:sz w:val="28"/>
          <w:szCs w:val="28"/>
        </w:rPr>
        <w:t xml:space="preserve"> - вызывается грибами рода Ascochyta, семена теряют всхожесть, потери урожая достигают 50%.</w:t>
      </w:r>
    </w:p>
    <w:p w14:paraId="15598BD2"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Серая гниль –</w:t>
      </w:r>
      <w:r w:rsidRPr="00135503">
        <w:rPr>
          <w:rFonts w:eastAsia="Calibri"/>
          <w:color w:val="000000" w:themeColor="text1"/>
          <w:sz w:val="28"/>
          <w:szCs w:val="28"/>
        </w:rPr>
        <w:t xml:space="preserve"> зараженные семена подсолнечника теряют всхожесть, покрываются темно-бурым мицелием гриба и загнивают. Потери урожая до 30%.</w:t>
      </w:r>
    </w:p>
    <w:p w14:paraId="2755C524"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b/>
          <w:color w:val="000000" w:themeColor="text1"/>
          <w:sz w:val="28"/>
          <w:szCs w:val="28"/>
        </w:rPr>
        <w:t>Антракноз льна</w:t>
      </w:r>
      <w:r w:rsidRPr="00135503">
        <w:rPr>
          <w:rFonts w:eastAsia="Calibri"/>
          <w:color w:val="000000" w:themeColor="text1"/>
          <w:sz w:val="28"/>
          <w:szCs w:val="28"/>
        </w:rPr>
        <w:t xml:space="preserve"> – зараженные семена щуплые с пониженной всхожестью, потери урожая до 60%.</w:t>
      </w:r>
    </w:p>
    <w:p w14:paraId="2078C55B"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Фитоэкспертиза семян позволяет определить инфекционный фон заражения, что дает возможность правильно подобрать нужный протравитель семян против выявленных патогенов.</w:t>
      </w:r>
    </w:p>
    <w:p w14:paraId="5437EE47" w14:textId="77777777" w:rsidR="0078275B" w:rsidRPr="00135503" w:rsidRDefault="0078275B" w:rsidP="0078275B">
      <w:pPr>
        <w:shd w:val="clear" w:color="auto" w:fill="FFFFFF"/>
        <w:ind w:firstLine="709"/>
        <w:jc w:val="both"/>
        <w:rPr>
          <w:rFonts w:eastAsia="Calibri"/>
          <w:b/>
          <w:bCs/>
          <w:i/>
          <w:color w:val="000000" w:themeColor="text1"/>
          <w:sz w:val="28"/>
          <w:szCs w:val="28"/>
        </w:rPr>
      </w:pPr>
      <w:r w:rsidRPr="00135503">
        <w:rPr>
          <w:b/>
          <w:bCs/>
          <w:i/>
          <w:color w:val="000000" w:themeColor="text1"/>
          <w:sz w:val="28"/>
          <w:szCs w:val="28"/>
        </w:rPr>
        <w:t xml:space="preserve">Сев яровых культур необходимо проводить только протравленными семенами в баковой смеси с </w:t>
      </w:r>
      <w:r w:rsidRPr="00135503">
        <w:rPr>
          <w:rFonts w:eastAsia="Calibri"/>
          <w:b/>
          <w:bCs/>
          <w:i/>
          <w:color w:val="000000" w:themeColor="text1"/>
          <w:sz w:val="28"/>
          <w:szCs w:val="28"/>
        </w:rPr>
        <w:t>микроэлементами и стимуляторами роста.</w:t>
      </w:r>
    </w:p>
    <w:p w14:paraId="00BCF8CE"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Протравитель должен включать в себя как системные, так и контактные действующие вещества.</w:t>
      </w:r>
    </w:p>
    <w:p w14:paraId="6CA1B699"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Для борьбы с внутри семенной и ранней листостебельной инфекцией необходимо применять системные протравители, которые проникают в семя и во вновь образующиеся части растения.</w:t>
      </w:r>
    </w:p>
    <w:p w14:paraId="12E6FB87"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 xml:space="preserve">Контактные протравители не способны проникать в растение, поэтому их концентрация в около семенной зоне продолжительное время не снижается, они призваны дезинфицировать почву от патогенов. </w:t>
      </w:r>
    </w:p>
    <w:p w14:paraId="3193BAC6" w14:textId="0F061C5A" w:rsidR="00BA163E"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Выбранный препарат должен не только контролировать семенную инфекцию, но и на стадии прорастания защитить от почвенной инфекции, продолжительность защитного действия протравителя должна быть максимально длительной. Препар</w:t>
      </w:r>
      <w:r w:rsidRPr="00135503">
        <w:rPr>
          <w:rFonts w:eastAsia="Calibri"/>
          <w:color w:val="000000" w:themeColor="text1"/>
          <w:sz w:val="28"/>
          <w:szCs w:val="28"/>
        </w:rPr>
        <w:t>а</w:t>
      </w:r>
      <w:r w:rsidRPr="00135503">
        <w:rPr>
          <w:rFonts w:eastAsia="Calibri"/>
          <w:color w:val="000000" w:themeColor="text1"/>
          <w:sz w:val="28"/>
          <w:szCs w:val="28"/>
        </w:rPr>
        <w:t>ты на основе одного действующего вещества имеют более узкий диапазон активности. Поэтому при проявлении нескольких патогенов, необходимо применять многокомпонентные препараты.</w:t>
      </w:r>
    </w:p>
    <w:p w14:paraId="076B22B1" w14:textId="1A0DD725" w:rsidR="00531A0C" w:rsidRPr="00135503" w:rsidRDefault="009D7E15" w:rsidP="0078275B">
      <w:pPr>
        <w:shd w:val="clear" w:color="auto" w:fill="FFFFFF"/>
        <w:ind w:firstLine="709"/>
        <w:jc w:val="both"/>
        <w:rPr>
          <w:rFonts w:eastAsia="Calibri"/>
          <w:color w:val="000000" w:themeColor="text1"/>
          <w:sz w:val="28"/>
          <w:szCs w:val="28"/>
        </w:rPr>
      </w:pPr>
      <w:r>
        <w:rPr>
          <w:color w:val="000000" w:themeColor="text1"/>
          <w:sz w:val="28"/>
          <w:szCs w:val="28"/>
        </w:rPr>
        <w:t xml:space="preserve">                                                                                                 </w:t>
      </w:r>
      <w:r w:rsidR="00137751">
        <w:rPr>
          <w:color w:val="000000" w:themeColor="text1"/>
          <w:sz w:val="28"/>
          <w:szCs w:val="28"/>
        </w:rPr>
        <w:t xml:space="preserve">       </w:t>
      </w:r>
      <w:r>
        <w:rPr>
          <w:color w:val="000000" w:themeColor="text1"/>
          <w:sz w:val="28"/>
          <w:szCs w:val="28"/>
        </w:rPr>
        <w:t xml:space="preserve">    </w:t>
      </w:r>
      <w:r w:rsidRPr="00135503">
        <w:rPr>
          <w:color w:val="000000" w:themeColor="text1"/>
          <w:sz w:val="28"/>
          <w:szCs w:val="28"/>
        </w:rPr>
        <w:t>Таблица</w:t>
      </w:r>
      <w:r>
        <w:rPr>
          <w:color w:val="000000" w:themeColor="text1"/>
          <w:sz w:val="28"/>
          <w:szCs w:val="28"/>
        </w:rPr>
        <w:t>1</w:t>
      </w:r>
      <w:r w:rsidR="00E31A85">
        <w:rPr>
          <w:color w:val="000000" w:themeColor="text1"/>
          <w:sz w:val="28"/>
          <w:szCs w:val="28"/>
        </w:rPr>
        <w:t>5</w:t>
      </w:r>
      <w:r>
        <w:rPr>
          <w:color w:val="000000" w:themeColor="text1"/>
          <w:sz w:val="28"/>
          <w:szCs w:val="28"/>
        </w:rPr>
        <w:t>.</w:t>
      </w:r>
    </w:p>
    <w:p w14:paraId="00F21C81" w14:textId="77777777" w:rsidR="0078275B" w:rsidRPr="009D7E15" w:rsidRDefault="0078275B" w:rsidP="0078275B">
      <w:pPr>
        <w:spacing w:line="276" w:lineRule="auto"/>
        <w:ind w:firstLine="708"/>
        <w:jc w:val="center"/>
        <w:rPr>
          <w:bCs/>
          <w:color w:val="000000" w:themeColor="text1"/>
          <w:sz w:val="28"/>
          <w:szCs w:val="28"/>
          <w:shd w:val="clear" w:color="auto" w:fill="FFFFFF"/>
        </w:rPr>
      </w:pPr>
      <w:r w:rsidRPr="009D7E15">
        <w:rPr>
          <w:bCs/>
          <w:color w:val="000000" w:themeColor="text1"/>
          <w:sz w:val="28"/>
          <w:szCs w:val="28"/>
          <w:shd w:val="clear" w:color="auto" w:fill="FFFFFF"/>
        </w:rPr>
        <w:t xml:space="preserve">Эффективные д.в. фунгицидов для защиты семян яровых </w:t>
      </w:r>
    </w:p>
    <w:p w14:paraId="633C35B0" w14:textId="77777777" w:rsidR="0078275B" w:rsidRPr="009D7E15" w:rsidRDefault="0078275B" w:rsidP="0078275B">
      <w:pPr>
        <w:spacing w:line="276" w:lineRule="auto"/>
        <w:ind w:firstLine="708"/>
        <w:jc w:val="center"/>
        <w:rPr>
          <w:bCs/>
          <w:color w:val="000000" w:themeColor="text1"/>
          <w:sz w:val="28"/>
          <w:szCs w:val="28"/>
          <w:shd w:val="clear" w:color="auto" w:fill="FFFFFF"/>
        </w:rPr>
      </w:pPr>
      <w:r w:rsidRPr="009D7E15">
        <w:rPr>
          <w:bCs/>
          <w:color w:val="000000" w:themeColor="text1"/>
          <w:sz w:val="28"/>
          <w:szCs w:val="28"/>
          <w:shd w:val="clear" w:color="auto" w:fill="FFFFFF"/>
        </w:rPr>
        <w:t xml:space="preserve"> культур от болезней.</w:t>
      </w:r>
    </w:p>
    <w:tbl>
      <w:tblPr>
        <w:tblStyle w:val="a5"/>
        <w:tblW w:w="9923" w:type="dxa"/>
        <w:tblInd w:w="108" w:type="dxa"/>
        <w:tblLook w:val="04A0" w:firstRow="1" w:lastRow="0" w:firstColumn="1" w:lastColumn="0" w:noHBand="0" w:noVBand="1"/>
      </w:tblPr>
      <w:tblGrid>
        <w:gridCol w:w="2464"/>
        <w:gridCol w:w="1217"/>
        <w:gridCol w:w="6242"/>
      </w:tblGrid>
      <w:tr w:rsidR="00135503" w:rsidRPr="009D7E15" w14:paraId="2C76F0E3"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17E47CF4" w14:textId="77777777" w:rsidR="0078275B" w:rsidRPr="009D7E15" w:rsidRDefault="0078275B" w:rsidP="0021210B">
            <w:pPr>
              <w:jc w:val="both"/>
              <w:rPr>
                <w:bCs/>
                <w:color w:val="000000" w:themeColor="text1"/>
                <w:sz w:val="28"/>
                <w:szCs w:val="28"/>
                <w:shd w:val="clear" w:color="auto" w:fill="FFFFFF"/>
              </w:rPr>
            </w:pPr>
            <w:r w:rsidRPr="009D7E15">
              <w:rPr>
                <w:bCs/>
                <w:color w:val="000000" w:themeColor="text1"/>
                <w:sz w:val="28"/>
                <w:szCs w:val="28"/>
                <w:shd w:val="clear" w:color="auto" w:fill="FFFFFF"/>
              </w:rPr>
              <w:t>Патоген</w:t>
            </w:r>
          </w:p>
        </w:tc>
        <w:tc>
          <w:tcPr>
            <w:tcW w:w="1222" w:type="dxa"/>
            <w:tcBorders>
              <w:top w:val="single" w:sz="4" w:space="0" w:color="auto"/>
              <w:left w:val="single" w:sz="4" w:space="0" w:color="auto"/>
              <w:bottom w:val="single" w:sz="4" w:space="0" w:color="auto"/>
              <w:right w:val="single" w:sz="4" w:space="0" w:color="auto"/>
            </w:tcBorders>
            <w:hideMark/>
          </w:tcPr>
          <w:p w14:paraId="339A5DAE" w14:textId="77777777" w:rsidR="0078275B" w:rsidRPr="009D7E15" w:rsidRDefault="0078275B" w:rsidP="0021210B">
            <w:pPr>
              <w:jc w:val="center"/>
              <w:rPr>
                <w:bCs/>
                <w:color w:val="000000" w:themeColor="text1"/>
                <w:sz w:val="28"/>
                <w:szCs w:val="28"/>
                <w:shd w:val="clear" w:color="auto" w:fill="FFFFFF"/>
              </w:rPr>
            </w:pPr>
            <w:r w:rsidRPr="009D7E15">
              <w:rPr>
                <w:bCs/>
                <w:color w:val="000000" w:themeColor="text1"/>
                <w:sz w:val="28"/>
                <w:szCs w:val="28"/>
                <w:shd w:val="clear" w:color="auto" w:fill="FFFFFF"/>
              </w:rPr>
              <w:t>Потери</w:t>
            </w:r>
          </w:p>
          <w:p w14:paraId="4408A92A" w14:textId="77777777" w:rsidR="0078275B" w:rsidRPr="009D7E15" w:rsidRDefault="0078275B" w:rsidP="0021210B">
            <w:pPr>
              <w:jc w:val="center"/>
              <w:rPr>
                <w:bCs/>
                <w:color w:val="000000" w:themeColor="text1"/>
                <w:sz w:val="28"/>
                <w:szCs w:val="28"/>
                <w:shd w:val="clear" w:color="auto" w:fill="FFFFFF"/>
              </w:rPr>
            </w:pPr>
            <w:r w:rsidRPr="009D7E15">
              <w:rPr>
                <w:bCs/>
                <w:color w:val="000000" w:themeColor="text1"/>
                <w:sz w:val="28"/>
                <w:szCs w:val="28"/>
                <w:shd w:val="clear" w:color="auto" w:fill="FFFFFF"/>
              </w:rPr>
              <w:t>урожая, %</w:t>
            </w:r>
          </w:p>
        </w:tc>
        <w:tc>
          <w:tcPr>
            <w:tcW w:w="6558" w:type="dxa"/>
            <w:tcBorders>
              <w:top w:val="single" w:sz="4" w:space="0" w:color="auto"/>
              <w:left w:val="single" w:sz="4" w:space="0" w:color="auto"/>
              <w:bottom w:val="single" w:sz="4" w:space="0" w:color="auto"/>
              <w:right w:val="single" w:sz="4" w:space="0" w:color="auto"/>
            </w:tcBorders>
            <w:hideMark/>
          </w:tcPr>
          <w:p w14:paraId="1B4E78A4" w14:textId="77777777" w:rsidR="0078275B" w:rsidRPr="009D7E15" w:rsidRDefault="0078275B" w:rsidP="0021210B">
            <w:pPr>
              <w:jc w:val="both"/>
              <w:rPr>
                <w:bCs/>
                <w:color w:val="000000" w:themeColor="text1"/>
                <w:sz w:val="28"/>
                <w:szCs w:val="28"/>
                <w:shd w:val="clear" w:color="auto" w:fill="FFFFFF"/>
              </w:rPr>
            </w:pPr>
            <w:r w:rsidRPr="009D7E15">
              <w:rPr>
                <w:bCs/>
                <w:color w:val="000000" w:themeColor="text1"/>
                <w:sz w:val="28"/>
                <w:szCs w:val="28"/>
                <w:shd w:val="clear" w:color="auto" w:fill="FFFFFF"/>
              </w:rPr>
              <w:t>Д.в. фунгицидов, разрешённых к применению на территории РФ в 2023 году, согласно Госуда</w:t>
            </w:r>
            <w:r w:rsidRPr="009D7E15">
              <w:rPr>
                <w:bCs/>
                <w:color w:val="000000" w:themeColor="text1"/>
                <w:sz w:val="28"/>
                <w:szCs w:val="28"/>
                <w:shd w:val="clear" w:color="auto" w:fill="FFFFFF"/>
              </w:rPr>
              <w:t>р</w:t>
            </w:r>
            <w:r w:rsidRPr="009D7E15">
              <w:rPr>
                <w:bCs/>
                <w:color w:val="000000" w:themeColor="text1"/>
                <w:sz w:val="28"/>
                <w:szCs w:val="28"/>
                <w:shd w:val="clear" w:color="auto" w:fill="FFFFFF"/>
              </w:rPr>
              <w:t>ственному каталогу пестицидов и агрохимик</w:t>
            </w:r>
            <w:r w:rsidRPr="009D7E15">
              <w:rPr>
                <w:bCs/>
                <w:color w:val="000000" w:themeColor="text1"/>
                <w:sz w:val="28"/>
                <w:szCs w:val="28"/>
                <w:shd w:val="clear" w:color="auto" w:fill="FFFFFF"/>
              </w:rPr>
              <w:t>а</w:t>
            </w:r>
            <w:r w:rsidRPr="009D7E15">
              <w:rPr>
                <w:bCs/>
                <w:color w:val="000000" w:themeColor="text1"/>
                <w:sz w:val="28"/>
                <w:szCs w:val="28"/>
                <w:shd w:val="clear" w:color="auto" w:fill="FFFFFF"/>
              </w:rPr>
              <w:t>тов</w:t>
            </w:r>
          </w:p>
        </w:tc>
      </w:tr>
      <w:tr w:rsidR="00135503" w:rsidRPr="00135503" w14:paraId="236744F3"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6A040EFA"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Фузариоз</w:t>
            </w:r>
          </w:p>
        </w:tc>
        <w:tc>
          <w:tcPr>
            <w:tcW w:w="1222" w:type="dxa"/>
            <w:tcBorders>
              <w:top w:val="single" w:sz="4" w:space="0" w:color="auto"/>
              <w:left w:val="single" w:sz="4" w:space="0" w:color="auto"/>
              <w:bottom w:val="single" w:sz="4" w:space="0" w:color="auto"/>
              <w:right w:val="single" w:sz="4" w:space="0" w:color="auto"/>
            </w:tcBorders>
            <w:hideMark/>
          </w:tcPr>
          <w:p w14:paraId="38BF76D8"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20</w:t>
            </w:r>
          </w:p>
        </w:tc>
        <w:tc>
          <w:tcPr>
            <w:tcW w:w="6558" w:type="dxa"/>
            <w:tcBorders>
              <w:top w:val="single" w:sz="4" w:space="0" w:color="auto"/>
              <w:left w:val="single" w:sz="4" w:space="0" w:color="auto"/>
              <w:bottom w:val="single" w:sz="4" w:space="0" w:color="auto"/>
              <w:right w:val="single" w:sz="4" w:space="0" w:color="auto"/>
            </w:tcBorders>
            <w:hideMark/>
          </w:tcPr>
          <w:p w14:paraId="243F1722"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Азоксистробин, карбендазим, дифеноканазол, тебуконазол и др.</w:t>
            </w:r>
          </w:p>
        </w:tc>
      </w:tr>
      <w:tr w:rsidR="00135503" w:rsidRPr="00135503" w14:paraId="153C801D"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4BCCF0B3"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Гельминтоспориоз</w:t>
            </w:r>
          </w:p>
        </w:tc>
        <w:tc>
          <w:tcPr>
            <w:tcW w:w="1222" w:type="dxa"/>
            <w:tcBorders>
              <w:top w:val="single" w:sz="4" w:space="0" w:color="auto"/>
              <w:left w:val="single" w:sz="4" w:space="0" w:color="auto"/>
              <w:bottom w:val="single" w:sz="4" w:space="0" w:color="auto"/>
              <w:right w:val="single" w:sz="4" w:space="0" w:color="auto"/>
            </w:tcBorders>
            <w:hideMark/>
          </w:tcPr>
          <w:p w14:paraId="103AD560"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40</w:t>
            </w:r>
          </w:p>
        </w:tc>
        <w:tc>
          <w:tcPr>
            <w:tcW w:w="6558" w:type="dxa"/>
            <w:tcBorders>
              <w:top w:val="single" w:sz="4" w:space="0" w:color="auto"/>
              <w:left w:val="single" w:sz="4" w:space="0" w:color="auto"/>
              <w:bottom w:val="single" w:sz="4" w:space="0" w:color="auto"/>
              <w:right w:val="single" w:sz="4" w:space="0" w:color="auto"/>
            </w:tcBorders>
            <w:hideMark/>
          </w:tcPr>
          <w:p w14:paraId="3C188F41"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Дифеноконазол, тебуконазол, противоконазол, имазалил и др.</w:t>
            </w:r>
          </w:p>
        </w:tc>
      </w:tr>
      <w:tr w:rsidR="00135503" w:rsidRPr="00135503" w14:paraId="2841EA7B"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4D0BA7A9"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Септориоз</w:t>
            </w:r>
          </w:p>
        </w:tc>
        <w:tc>
          <w:tcPr>
            <w:tcW w:w="1222" w:type="dxa"/>
            <w:tcBorders>
              <w:top w:val="single" w:sz="4" w:space="0" w:color="auto"/>
              <w:left w:val="single" w:sz="4" w:space="0" w:color="auto"/>
              <w:bottom w:val="single" w:sz="4" w:space="0" w:color="auto"/>
              <w:right w:val="single" w:sz="4" w:space="0" w:color="auto"/>
            </w:tcBorders>
            <w:hideMark/>
          </w:tcPr>
          <w:p w14:paraId="532BD10A"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30</w:t>
            </w:r>
          </w:p>
        </w:tc>
        <w:tc>
          <w:tcPr>
            <w:tcW w:w="6558" w:type="dxa"/>
            <w:tcBorders>
              <w:top w:val="single" w:sz="4" w:space="0" w:color="auto"/>
              <w:left w:val="single" w:sz="4" w:space="0" w:color="auto"/>
              <w:bottom w:val="single" w:sz="4" w:space="0" w:color="auto"/>
              <w:right w:val="single" w:sz="4" w:space="0" w:color="auto"/>
            </w:tcBorders>
            <w:hideMark/>
          </w:tcPr>
          <w:p w14:paraId="52FF53E2"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Карбендазим, тебуконазол, азоксистробин, флутриафол</w:t>
            </w:r>
          </w:p>
        </w:tc>
      </w:tr>
      <w:tr w:rsidR="00135503" w:rsidRPr="00135503" w14:paraId="6A2FD76D"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03CD414F"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Альтернариоз</w:t>
            </w:r>
          </w:p>
        </w:tc>
        <w:tc>
          <w:tcPr>
            <w:tcW w:w="1222" w:type="dxa"/>
            <w:tcBorders>
              <w:top w:val="single" w:sz="4" w:space="0" w:color="auto"/>
              <w:left w:val="single" w:sz="4" w:space="0" w:color="auto"/>
              <w:bottom w:val="single" w:sz="4" w:space="0" w:color="auto"/>
              <w:right w:val="single" w:sz="4" w:space="0" w:color="auto"/>
            </w:tcBorders>
            <w:hideMark/>
          </w:tcPr>
          <w:p w14:paraId="744F3841"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15</w:t>
            </w:r>
          </w:p>
        </w:tc>
        <w:tc>
          <w:tcPr>
            <w:tcW w:w="6558" w:type="dxa"/>
            <w:tcBorders>
              <w:top w:val="single" w:sz="4" w:space="0" w:color="auto"/>
              <w:left w:val="single" w:sz="4" w:space="0" w:color="auto"/>
              <w:bottom w:val="single" w:sz="4" w:space="0" w:color="auto"/>
              <w:right w:val="single" w:sz="4" w:space="0" w:color="auto"/>
            </w:tcBorders>
            <w:hideMark/>
          </w:tcPr>
          <w:p w14:paraId="1E2E1D89"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Азоксистробин, дифеноконазол, ципроконазол, флутриафол и др.</w:t>
            </w:r>
          </w:p>
        </w:tc>
      </w:tr>
      <w:tr w:rsidR="00135503" w:rsidRPr="00135503" w14:paraId="39803D98"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48685573"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 xml:space="preserve">Бактериоз </w:t>
            </w:r>
          </w:p>
        </w:tc>
        <w:tc>
          <w:tcPr>
            <w:tcW w:w="1222" w:type="dxa"/>
            <w:tcBorders>
              <w:top w:val="single" w:sz="4" w:space="0" w:color="auto"/>
              <w:left w:val="single" w:sz="4" w:space="0" w:color="auto"/>
              <w:bottom w:val="single" w:sz="4" w:space="0" w:color="auto"/>
              <w:right w:val="single" w:sz="4" w:space="0" w:color="auto"/>
            </w:tcBorders>
            <w:hideMark/>
          </w:tcPr>
          <w:p w14:paraId="65A30959"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20</w:t>
            </w:r>
          </w:p>
        </w:tc>
        <w:tc>
          <w:tcPr>
            <w:tcW w:w="6558" w:type="dxa"/>
            <w:tcBorders>
              <w:top w:val="single" w:sz="4" w:space="0" w:color="auto"/>
              <w:left w:val="single" w:sz="4" w:space="0" w:color="auto"/>
              <w:bottom w:val="single" w:sz="4" w:space="0" w:color="auto"/>
              <w:right w:val="single" w:sz="4" w:space="0" w:color="auto"/>
            </w:tcBorders>
            <w:hideMark/>
          </w:tcPr>
          <w:p w14:paraId="3AAA7CBD" w14:textId="77777777" w:rsidR="0078275B" w:rsidRPr="00135503" w:rsidRDefault="0078275B" w:rsidP="0021210B">
            <w:pPr>
              <w:jc w:val="both"/>
              <w:rPr>
                <w:color w:val="000000" w:themeColor="text1"/>
                <w:sz w:val="28"/>
                <w:szCs w:val="28"/>
                <w:shd w:val="clear" w:color="auto" w:fill="FFFFFF"/>
                <w:lang w:val="en-US"/>
              </w:rPr>
            </w:pPr>
            <w:r w:rsidRPr="00135503">
              <w:rPr>
                <w:color w:val="000000" w:themeColor="text1"/>
                <w:sz w:val="28"/>
                <w:szCs w:val="28"/>
                <w:shd w:val="clear" w:color="auto" w:fill="FFFFFF"/>
              </w:rPr>
              <w:t xml:space="preserve">Тирам, </w:t>
            </w:r>
            <w:r w:rsidRPr="00135503">
              <w:rPr>
                <w:color w:val="000000" w:themeColor="text1"/>
                <w:sz w:val="28"/>
                <w:szCs w:val="28"/>
                <w:shd w:val="clear" w:color="auto" w:fill="FFFFFF"/>
                <w:lang w:val="en-US"/>
              </w:rPr>
              <w:t>bacillus subtilis</w:t>
            </w:r>
          </w:p>
        </w:tc>
      </w:tr>
      <w:tr w:rsidR="00135503" w:rsidRPr="00135503" w14:paraId="3B77244A"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07C7CF62"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Плесени</w:t>
            </w:r>
          </w:p>
        </w:tc>
        <w:tc>
          <w:tcPr>
            <w:tcW w:w="1222" w:type="dxa"/>
            <w:tcBorders>
              <w:top w:val="single" w:sz="4" w:space="0" w:color="auto"/>
              <w:left w:val="single" w:sz="4" w:space="0" w:color="auto"/>
              <w:bottom w:val="single" w:sz="4" w:space="0" w:color="auto"/>
              <w:right w:val="single" w:sz="4" w:space="0" w:color="auto"/>
            </w:tcBorders>
            <w:hideMark/>
          </w:tcPr>
          <w:p w14:paraId="176B89F1"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25</w:t>
            </w:r>
          </w:p>
        </w:tc>
        <w:tc>
          <w:tcPr>
            <w:tcW w:w="6558" w:type="dxa"/>
            <w:tcBorders>
              <w:top w:val="single" w:sz="4" w:space="0" w:color="auto"/>
              <w:left w:val="single" w:sz="4" w:space="0" w:color="auto"/>
              <w:bottom w:val="single" w:sz="4" w:space="0" w:color="auto"/>
              <w:right w:val="single" w:sz="4" w:space="0" w:color="auto"/>
            </w:tcBorders>
            <w:hideMark/>
          </w:tcPr>
          <w:p w14:paraId="1397A3E4"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 xml:space="preserve">Прохлораз, дифеноконазол, ципроконазол, </w:t>
            </w:r>
            <w:r w:rsidRPr="00135503">
              <w:rPr>
                <w:color w:val="000000" w:themeColor="text1"/>
                <w:sz w:val="28"/>
                <w:szCs w:val="28"/>
                <w:shd w:val="clear" w:color="auto" w:fill="FFFFFF"/>
                <w:lang w:val="en-US"/>
              </w:rPr>
              <w:t>pseudomonas</w:t>
            </w:r>
            <w:r w:rsidRPr="00135503">
              <w:rPr>
                <w:color w:val="000000" w:themeColor="text1"/>
                <w:sz w:val="28"/>
                <w:szCs w:val="28"/>
                <w:shd w:val="clear" w:color="auto" w:fill="FFFFFF"/>
              </w:rPr>
              <w:t xml:space="preserve"> и др.</w:t>
            </w:r>
          </w:p>
        </w:tc>
      </w:tr>
      <w:tr w:rsidR="00135503" w:rsidRPr="00135503" w14:paraId="6487572D"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64B80924"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Антракноз льна</w:t>
            </w:r>
          </w:p>
        </w:tc>
        <w:tc>
          <w:tcPr>
            <w:tcW w:w="1222" w:type="dxa"/>
            <w:tcBorders>
              <w:top w:val="single" w:sz="4" w:space="0" w:color="auto"/>
              <w:left w:val="single" w:sz="4" w:space="0" w:color="auto"/>
              <w:bottom w:val="single" w:sz="4" w:space="0" w:color="auto"/>
              <w:right w:val="single" w:sz="4" w:space="0" w:color="auto"/>
            </w:tcBorders>
            <w:hideMark/>
          </w:tcPr>
          <w:p w14:paraId="03439741"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60</w:t>
            </w:r>
          </w:p>
        </w:tc>
        <w:tc>
          <w:tcPr>
            <w:tcW w:w="6558" w:type="dxa"/>
            <w:tcBorders>
              <w:top w:val="single" w:sz="4" w:space="0" w:color="auto"/>
              <w:left w:val="single" w:sz="4" w:space="0" w:color="auto"/>
              <w:bottom w:val="single" w:sz="4" w:space="0" w:color="auto"/>
              <w:right w:val="single" w:sz="4" w:space="0" w:color="auto"/>
            </w:tcBorders>
            <w:hideMark/>
          </w:tcPr>
          <w:p w14:paraId="530E3EAD"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 xml:space="preserve">Азоксистробин, ципроконазол, пропиконазол, протиоконазол и др. </w:t>
            </w:r>
          </w:p>
        </w:tc>
      </w:tr>
      <w:tr w:rsidR="00135503" w:rsidRPr="00135503" w14:paraId="251EB04C" w14:textId="77777777" w:rsidTr="0021210B">
        <w:trPr>
          <w:trHeight w:val="20"/>
        </w:trPr>
        <w:tc>
          <w:tcPr>
            <w:tcW w:w="2143" w:type="dxa"/>
            <w:tcBorders>
              <w:top w:val="single" w:sz="4" w:space="0" w:color="auto"/>
              <w:left w:val="single" w:sz="4" w:space="0" w:color="auto"/>
              <w:bottom w:val="single" w:sz="4" w:space="0" w:color="auto"/>
              <w:right w:val="single" w:sz="4" w:space="0" w:color="auto"/>
            </w:tcBorders>
            <w:hideMark/>
          </w:tcPr>
          <w:p w14:paraId="37285282" w14:textId="77777777" w:rsidR="0078275B" w:rsidRPr="00135503" w:rsidRDefault="0078275B" w:rsidP="0021210B">
            <w:pPr>
              <w:jc w:val="both"/>
              <w:rPr>
                <w:color w:val="000000" w:themeColor="text1"/>
                <w:sz w:val="28"/>
                <w:szCs w:val="28"/>
                <w:shd w:val="clear" w:color="auto" w:fill="FFFFFF"/>
              </w:rPr>
            </w:pPr>
            <w:r w:rsidRPr="00135503">
              <w:rPr>
                <w:color w:val="000000" w:themeColor="text1"/>
                <w:sz w:val="28"/>
                <w:szCs w:val="28"/>
                <w:shd w:val="clear" w:color="auto" w:fill="FFFFFF"/>
              </w:rPr>
              <w:t>Серая гниль по</w:t>
            </w:r>
            <w:r w:rsidRPr="00135503">
              <w:rPr>
                <w:color w:val="000000" w:themeColor="text1"/>
                <w:sz w:val="28"/>
                <w:szCs w:val="28"/>
                <w:shd w:val="clear" w:color="auto" w:fill="FFFFFF"/>
              </w:rPr>
              <w:t>д</w:t>
            </w:r>
            <w:r w:rsidRPr="00135503">
              <w:rPr>
                <w:color w:val="000000" w:themeColor="text1"/>
                <w:sz w:val="28"/>
                <w:szCs w:val="28"/>
                <w:shd w:val="clear" w:color="auto" w:fill="FFFFFF"/>
              </w:rPr>
              <w:t xml:space="preserve">солнечника </w:t>
            </w:r>
          </w:p>
        </w:tc>
        <w:tc>
          <w:tcPr>
            <w:tcW w:w="1222" w:type="dxa"/>
            <w:tcBorders>
              <w:top w:val="single" w:sz="4" w:space="0" w:color="auto"/>
              <w:left w:val="single" w:sz="4" w:space="0" w:color="auto"/>
              <w:bottom w:val="single" w:sz="4" w:space="0" w:color="auto"/>
              <w:right w:val="single" w:sz="4" w:space="0" w:color="auto"/>
            </w:tcBorders>
            <w:hideMark/>
          </w:tcPr>
          <w:p w14:paraId="20F2140E" w14:textId="77777777" w:rsidR="0078275B" w:rsidRPr="00135503" w:rsidRDefault="0078275B" w:rsidP="0021210B">
            <w:pPr>
              <w:jc w:val="center"/>
              <w:rPr>
                <w:color w:val="000000" w:themeColor="text1"/>
                <w:sz w:val="28"/>
                <w:szCs w:val="28"/>
                <w:shd w:val="clear" w:color="auto" w:fill="FFFFFF"/>
              </w:rPr>
            </w:pPr>
            <w:r w:rsidRPr="00135503">
              <w:rPr>
                <w:color w:val="000000" w:themeColor="text1"/>
                <w:sz w:val="28"/>
                <w:szCs w:val="28"/>
                <w:shd w:val="clear" w:color="auto" w:fill="FFFFFF"/>
              </w:rPr>
              <w:t>30</w:t>
            </w:r>
          </w:p>
        </w:tc>
        <w:tc>
          <w:tcPr>
            <w:tcW w:w="6558" w:type="dxa"/>
            <w:tcBorders>
              <w:top w:val="single" w:sz="4" w:space="0" w:color="auto"/>
              <w:left w:val="single" w:sz="4" w:space="0" w:color="auto"/>
              <w:bottom w:val="single" w:sz="4" w:space="0" w:color="auto"/>
              <w:right w:val="single" w:sz="4" w:space="0" w:color="auto"/>
            </w:tcBorders>
            <w:hideMark/>
          </w:tcPr>
          <w:p w14:paraId="01F813DD" w14:textId="77777777" w:rsidR="0078275B" w:rsidRPr="00135503" w:rsidRDefault="0078275B" w:rsidP="0021210B">
            <w:pPr>
              <w:ind w:right="-436"/>
              <w:jc w:val="both"/>
              <w:rPr>
                <w:color w:val="000000" w:themeColor="text1"/>
                <w:sz w:val="28"/>
                <w:szCs w:val="28"/>
                <w:shd w:val="clear" w:color="auto" w:fill="FFFFFF"/>
              </w:rPr>
            </w:pPr>
            <w:r w:rsidRPr="00135503">
              <w:rPr>
                <w:color w:val="000000" w:themeColor="text1"/>
                <w:sz w:val="28"/>
                <w:szCs w:val="28"/>
                <w:shd w:val="clear" w:color="auto" w:fill="FFFFFF"/>
              </w:rPr>
              <w:t xml:space="preserve">Дифеноконазол, азоксистробин, протиоконазол и др. </w:t>
            </w:r>
          </w:p>
        </w:tc>
      </w:tr>
    </w:tbl>
    <w:p w14:paraId="255E1121"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При слабой заражённости семян корневыми гнилями (до 25% внешней инфекции) и отсутствии головневых заболеваний можно использовать биологические препараты. Из биологических препаратов рекомендуется использовать БисолбиСан, Ж (норма расхода 1 л/т).</w:t>
      </w:r>
    </w:p>
    <w:p w14:paraId="24C3EE57"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Биологические препараты защищают корневую систему от семенной и почвенной инфекции, формируют иммунитет и устойчивость к неблагоприятным условиям окружающей среды (засуха, переувлажнение). Кроме того, биопрепараты обезз</w:t>
      </w:r>
      <w:r w:rsidRPr="00135503">
        <w:rPr>
          <w:rFonts w:eastAsia="Calibri"/>
          <w:color w:val="000000" w:themeColor="text1"/>
          <w:sz w:val="28"/>
          <w:szCs w:val="28"/>
        </w:rPr>
        <w:t>а</w:t>
      </w:r>
      <w:r w:rsidRPr="00135503">
        <w:rPr>
          <w:rFonts w:eastAsia="Calibri"/>
          <w:color w:val="000000" w:themeColor="text1"/>
          <w:sz w:val="28"/>
          <w:szCs w:val="28"/>
        </w:rPr>
        <w:t>раживают почву.</w:t>
      </w:r>
    </w:p>
    <w:p w14:paraId="0B9B40CC" w14:textId="77777777" w:rsidR="0078275B" w:rsidRPr="00135503" w:rsidRDefault="0078275B" w:rsidP="0078275B">
      <w:pPr>
        <w:shd w:val="clear" w:color="auto" w:fill="FFFFFF"/>
        <w:ind w:firstLine="709"/>
        <w:jc w:val="both"/>
        <w:rPr>
          <w:rFonts w:eastAsia="Calibri"/>
          <w:color w:val="000000" w:themeColor="text1"/>
          <w:sz w:val="28"/>
          <w:szCs w:val="28"/>
        </w:rPr>
      </w:pPr>
      <w:r w:rsidRPr="00135503">
        <w:rPr>
          <w:rFonts w:eastAsia="Calibri"/>
          <w:color w:val="000000" w:themeColor="text1"/>
          <w:sz w:val="28"/>
          <w:szCs w:val="28"/>
        </w:rPr>
        <w:t>Применение стимуляторов роста одновременно с протравливанием семян является также необходимым агроприёмом на фоне неблагоприятных погодных условий и стрессовых ситуаций, связанных с природными факторами. Гумат является э</w:t>
      </w:r>
      <w:r w:rsidRPr="00135503">
        <w:rPr>
          <w:rFonts w:eastAsia="Calibri"/>
          <w:color w:val="000000" w:themeColor="text1"/>
          <w:sz w:val="28"/>
          <w:szCs w:val="28"/>
        </w:rPr>
        <w:t>ф</w:t>
      </w:r>
      <w:r w:rsidRPr="00135503">
        <w:rPr>
          <w:rFonts w:eastAsia="Calibri"/>
          <w:color w:val="000000" w:themeColor="text1"/>
          <w:sz w:val="28"/>
          <w:szCs w:val="28"/>
        </w:rPr>
        <w:t>фективным препаратом в этом случае.</w:t>
      </w:r>
    </w:p>
    <w:p w14:paraId="0CDB8C2F" w14:textId="77777777" w:rsidR="007A50EC" w:rsidRPr="00135503" w:rsidRDefault="007A50EC" w:rsidP="007A50EC">
      <w:pPr>
        <w:shd w:val="clear" w:color="auto" w:fill="FFFFFF"/>
        <w:jc w:val="both"/>
        <w:rPr>
          <w:color w:val="000000" w:themeColor="text1"/>
          <w:sz w:val="28"/>
          <w:szCs w:val="28"/>
        </w:rPr>
      </w:pPr>
    </w:p>
    <w:p w14:paraId="03B773F5" w14:textId="15464C19" w:rsidR="007A50EC" w:rsidRPr="009D7E15" w:rsidRDefault="00CF1F23" w:rsidP="00CF1F23">
      <w:pPr>
        <w:tabs>
          <w:tab w:val="left" w:pos="0"/>
        </w:tabs>
        <w:ind w:firstLine="709"/>
        <w:jc w:val="center"/>
        <w:rPr>
          <w:rFonts w:eastAsia="Calibri"/>
          <w:b/>
          <w:color w:val="000000" w:themeColor="text1"/>
          <w:u w:val="single"/>
        </w:rPr>
      </w:pPr>
      <w:r w:rsidRPr="009D7E15">
        <w:rPr>
          <w:rFonts w:eastAsia="Calibri"/>
          <w:b/>
          <w:color w:val="000000" w:themeColor="text1"/>
          <w:u w:val="single"/>
        </w:rPr>
        <w:t>ОБЯЗАТЕЛЬНЫЕ ТРЕБОВАНИЯ ПРИ ПРОИЗВОДСТВЕ, ТРАНСПОРТИРОВКЕ И РЕАЛИЗАЦИИ СЕМЯН СЕЛЬСКОХОЗЯЙСТВЕННЫХ РАСТЕНИЙ</w:t>
      </w:r>
    </w:p>
    <w:p w14:paraId="2FE82E42" w14:textId="77777777" w:rsidR="007A50EC" w:rsidRPr="00135503" w:rsidRDefault="007A50EC" w:rsidP="00224EC6">
      <w:pPr>
        <w:tabs>
          <w:tab w:val="left" w:pos="0"/>
        </w:tabs>
        <w:ind w:firstLine="709"/>
        <w:jc w:val="both"/>
        <w:rPr>
          <w:rFonts w:eastAsia="Calibri"/>
          <w:color w:val="000000" w:themeColor="text1"/>
          <w:sz w:val="28"/>
          <w:szCs w:val="28"/>
        </w:rPr>
      </w:pPr>
      <w:r w:rsidRPr="00135503">
        <w:rPr>
          <w:color w:val="000000" w:themeColor="text1"/>
          <w:sz w:val="28"/>
          <w:szCs w:val="28"/>
          <w:lang w:eastAsia="zh-CN"/>
        </w:rPr>
        <w:t xml:space="preserve">Управление Россельхознадзора по Ростовской, Волгоградской и Астраханской областям и Республики Калмыкия (далее - Управление) на территории Волгоградской области информирует, что </w:t>
      </w:r>
      <w:r w:rsidRPr="00135503">
        <w:rPr>
          <w:rFonts w:eastAsia="Calibri"/>
          <w:color w:val="000000" w:themeColor="text1"/>
          <w:sz w:val="28"/>
          <w:szCs w:val="28"/>
        </w:rPr>
        <w:t xml:space="preserve">Федеральным законом от 17 декабря 1997 года № 149 «О семеноводстве», определены обязательные требования при производстве, транспортировке и реализации семян сельскохозяйственных растений. Запрещается использовать для посева (посадки) </w:t>
      </w:r>
      <w:hyperlink r:id="rId15" w:anchor="sub_102" w:history="1">
        <w:r w:rsidRPr="00135503">
          <w:rPr>
            <w:rFonts w:eastAsia="Calibri"/>
            <w:color w:val="000000" w:themeColor="text1"/>
            <w:sz w:val="28"/>
            <w:szCs w:val="28"/>
            <w:u w:val="single"/>
          </w:rPr>
          <w:t>семена</w:t>
        </w:r>
      </w:hyperlink>
      <w:r w:rsidRPr="00135503">
        <w:rPr>
          <w:rFonts w:eastAsia="Calibri"/>
          <w:color w:val="000000" w:themeColor="text1"/>
          <w:sz w:val="28"/>
          <w:szCs w:val="28"/>
        </w:rPr>
        <w:t xml:space="preserve">, </w:t>
      </w:r>
      <w:hyperlink r:id="rId16" w:anchor="sub_103" w:history="1">
        <w:r w:rsidRPr="00135503">
          <w:rPr>
            <w:rFonts w:eastAsia="Calibri"/>
            <w:color w:val="000000" w:themeColor="text1"/>
            <w:sz w:val="28"/>
            <w:szCs w:val="28"/>
            <w:u w:val="single"/>
          </w:rPr>
          <w:t>сортовые</w:t>
        </w:r>
      </w:hyperlink>
      <w:r w:rsidRPr="00135503">
        <w:rPr>
          <w:rFonts w:eastAsia="Calibri"/>
          <w:color w:val="000000" w:themeColor="text1"/>
          <w:sz w:val="28"/>
          <w:szCs w:val="28"/>
        </w:rPr>
        <w:t xml:space="preserve"> и </w:t>
      </w:r>
      <w:hyperlink r:id="rId17" w:anchor="sub_104" w:history="1">
        <w:r w:rsidRPr="00135503">
          <w:rPr>
            <w:rFonts w:eastAsia="Calibri"/>
            <w:color w:val="000000" w:themeColor="text1"/>
            <w:sz w:val="28"/>
            <w:szCs w:val="28"/>
            <w:u w:val="single"/>
          </w:rPr>
          <w:t>посевные качества</w:t>
        </w:r>
      </w:hyperlink>
      <w:r w:rsidRPr="00135503">
        <w:rPr>
          <w:rFonts w:eastAsia="Calibri"/>
          <w:color w:val="000000" w:themeColor="text1"/>
          <w:sz w:val="28"/>
          <w:szCs w:val="28"/>
        </w:rPr>
        <w:t xml:space="preserve"> которых не соответствуют требованиям нормативных документов в области семеноводства.</w:t>
      </w:r>
    </w:p>
    <w:p w14:paraId="794372EA" w14:textId="77777777" w:rsidR="007A50EC" w:rsidRPr="00135503" w:rsidRDefault="007A50EC" w:rsidP="00224EC6">
      <w:pPr>
        <w:tabs>
          <w:tab w:val="left" w:pos="0"/>
        </w:tabs>
        <w:ind w:firstLine="709"/>
        <w:jc w:val="both"/>
        <w:rPr>
          <w:rFonts w:eastAsia="Calibri"/>
          <w:color w:val="000000" w:themeColor="text1"/>
          <w:sz w:val="28"/>
          <w:szCs w:val="28"/>
        </w:rPr>
      </w:pPr>
      <w:bookmarkStart w:id="2" w:name="sub_2104"/>
      <w:r w:rsidRPr="00135503">
        <w:rPr>
          <w:rFonts w:eastAsia="Calibri"/>
          <w:color w:val="000000" w:themeColor="text1"/>
          <w:sz w:val="28"/>
          <w:szCs w:val="28"/>
        </w:rPr>
        <w:t xml:space="preserve">Запрещается ввозить и использовать для посева (посадки) семена растений, генетическая программа которых изменена с использованием методов генной инженерии. </w:t>
      </w:r>
      <w:bookmarkEnd w:id="2"/>
    </w:p>
    <w:p w14:paraId="2B9C6C27" w14:textId="77777777" w:rsidR="007A50EC" w:rsidRPr="00135503" w:rsidRDefault="007A50EC" w:rsidP="00224EC6">
      <w:pPr>
        <w:tabs>
          <w:tab w:val="left" w:pos="0"/>
        </w:tabs>
        <w:ind w:firstLine="709"/>
        <w:jc w:val="both"/>
        <w:rPr>
          <w:rFonts w:eastAsia="Calibri"/>
          <w:color w:val="000000" w:themeColor="text1"/>
          <w:sz w:val="28"/>
          <w:szCs w:val="28"/>
        </w:rPr>
      </w:pPr>
      <w:r w:rsidRPr="00135503">
        <w:rPr>
          <w:rFonts w:eastAsia="Calibri"/>
          <w:color w:val="000000" w:themeColor="text1"/>
          <w:sz w:val="28"/>
          <w:szCs w:val="28"/>
        </w:rPr>
        <w:t>Допускается ввоз и реализация партий семян сельскохозяйственных растений, сорта которых включены в Государственный реестр селекционных достижений, допущенных к использованию и, если на партии семян оформлены документы, удост</w:t>
      </w:r>
      <w:r w:rsidRPr="00135503">
        <w:rPr>
          <w:rFonts w:eastAsia="Calibri"/>
          <w:color w:val="000000" w:themeColor="text1"/>
          <w:sz w:val="28"/>
          <w:szCs w:val="28"/>
        </w:rPr>
        <w:t>о</w:t>
      </w:r>
      <w:r w:rsidRPr="00135503">
        <w:rPr>
          <w:rFonts w:eastAsia="Calibri"/>
          <w:color w:val="000000" w:themeColor="text1"/>
          <w:sz w:val="28"/>
          <w:szCs w:val="28"/>
        </w:rPr>
        <w:t xml:space="preserve">веряющие их </w:t>
      </w:r>
      <w:hyperlink r:id="rId18" w:anchor="sub_103" w:history="1">
        <w:r w:rsidRPr="00135503">
          <w:rPr>
            <w:rFonts w:eastAsia="Calibri"/>
            <w:color w:val="000000" w:themeColor="text1"/>
            <w:sz w:val="28"/>
            <w:szCs w:val="28"/>
            <w:u w:val="single"/>
          </w:rPr>
          <w:t>сортовые</w:t>
        </w:r>
      </w:hyperlink>
      <w:r w:rsidRPr="00135503">
        <w:rPr>
          <w:rFonts w:eastAsia="Calibri"/>
          <w:color w:val="000000" w:themeColor="text1"/>
          <w:sz w:val="28"/>
          <w:szCs w:val="28"/>
        </w:rPr>
        <w:t xml:space="preserve"> и </w:t>
      </w:r>
      <w:hyperlink r:id="rId19" w:anchor="sub_104" w:history="1">
        <w:r w:rsidRPr="00135503">
          <w:rPr>
            <w:rFonts w:eastAsia="Calibri"/>
            <w:color w:val="000000" w:themeColor="text1"/>
            <w:sz w:val="28"/>
            <w:szCs w:val="28"/>
            <w:u w:val="single"/>
          </w:rPr>
          <w:t>посевные качества</w:t>
        </w:r>
      </w:hyperlink>
      <w:r w:rsidRPr="00135503">
        <w:rPr>
          <w:rFonts w:eastAsia="Calibri"/>
          <w:color w:val="000000" w:themeColor="text1"/>
          <w:sz w:val="28"/>
          <w:szCs w:val="28"/>
        </w:rPr>
        <w:t>.</w:t>
      </w:r>
    </w:p>
    <w:p w14:paraId="2AEDD26F"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Управление напоминает, что с 1 января 2021 года вступил в силу Приказ Минсельхоза России от 31.07.2020 № 443 «Об утверждении Порядка реализации и транспортировки партий семян сельскохозяйственных растений» (далее – Порядок). П</w:t>
      </w:r>
      <w:r w:rsidRPr="00135503">
        <w:rPr>
          <w:rFonts w:eastAsia="Calibri"/>
          <w:color w:val="000000" w:themeColor="text1"/>
          <w:sz w:val="28"/>
          <w:szCs w:val="28"/>
        </w:rPr>
        <w:t>о</w:t>
      </w:r>
      <w:r w:rsidRPr="00135503">
        <w:rPr>
          <w:rFonts w:eastAsia="Calibri"/>
          <w:color w:val="000000" w:themeColor="text1"/>
          <w:sz w:val="28"/>
          <w:szCs w:val="28"/>
        </w:rPr>
        <w:t>рядок реализации и транспортировки партий семян сельскохозяйственных растений, утвержденный приказом Минсельхоза России от 12.12.2017 № 622, утратил силу 31.12.2020 в связи с изданием постановления Правительства РФ от 27.07.2020 № 1122.</w:t>
      </w:r>
    </w:p>
    <w:p w14:paraId="00AEC3FF"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Согласно этого приказа, реализация партий семян сельскохозяйственных растений должна осуществляться при условии наличия оригинала документа, удостоверяющего сортовую принадлежность и посевные качества семян сельскохозяйстве</w:t>
      </w:r>
      <w:r w:rsidRPr="00135503">
        <w:rPr>
          <w:rFonts w:eastAsia="Calibri"/>
          <w:color w:val="000000" w:themeColor="text1"/>
          <w:sz w:val="28"/>
          <w:szCs w:val="28"/>
        </w:rPr>
        <w:t>н</w:t>
      </w:r>
      <w:r w:rsidRPr="00135503">
        <w:rPr>
          <w:rFonts w:eastAsia="Calibri"/>
          <w:color w:val="000000" w:themeColor="text1"/>
          <w:sz w:val="28"/>
          <w:szCs w:val="28"/>
        </w:rPr>
        <w:t>ных растений (при реализации всей партии семян сельскохозяйственных растений), или копии указанного документа, заверенной печатью органа, его выдавшего (при реализации части партии семян сельскохозяйственных растений).</w:t>
      </w:r>
    </w:p>
    <w:p w14:paraId="4BA1AEAE"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Сведения о сортовой принадлежности и качестве семян сельскохозяйственных растений должны быть указаны на таре (упаковке), ярлыке (этикетке), а также содержаться в сопроводительных документах.</w:t>
      </w:r>
    </w:p>
    <w:p w14:paraId="14B72706"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Оригинальные и элитные семена сельскохозяйственных растений должны реализовываться в упакованном виде.</w:t>
      </w:r>
    </w:p>
    <w:p w14:paraId="5160E001"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К таре (упаковке) с реализуемыми семенами сельскохозяйственных растений должен прикрепляться ярлык (этикетка) с предусмотренной информацией.</w:t>
      </w:r>
    </w:p>
    <w:p w14:paraId="0C7E6381"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Установлены требования к использованию ярлыка (этикетки), в том числе прямоугольная форма ярлыка, остались прежними требования к порядку цветовой идентификации ярлыков (этикеток) в зависимости от поколения семян.</w:t>
      </w:r>
    </w:p>
    <w:p w14:paraId="67BBF6DF"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Порядком установлены требования о наличии на ярлыке (этикетке) или другом виде маркировки необходимой информации. В отличие от прежнего Приказа, дополнительно к ранее установленному перечню, ярлык должен содержать кроме назв</w:t>
      </w:r>
      <w:r w:rsidRPr="00135503">
        <w:rPr>
          <w:rFonts w:eastAsia="Calibri"/>
          <w:color w:val="000000" w:themeColor="text1"/>
          <w:sz w:val="28"/>
          <w:szCs w:val="28"/>
        </w:rPr>
        <w:t>а</w:t>
      </w:r>
      <w:r w:rsidRPr="00135503">
        <w:rPr>
          <w:rFonts w:eastAsia="Calibri"/>
          <w:color w:val="000000" w:themeColor="text1"/>
          <w:sz w:val="28"/>
          <w:szCs w:val="28"/>
        </w:rPr>
        <w:t>ния сельскохозяйственной культуры, включенной в Государственный реестр селекционных достижений, допущенных к использованию, на русском языке, еще и ботаническое название культуры на латинском языке; для семян сельскохозяйственных растений, ввезенных из иностранных государств, помимо наименования и адреса организации - производителя и импортера семян сельскохозяйственных растений (фамилия, имя, отчество (при наличии) лица, которое осуществляет деятельность, св</w:t>
      </w:r>
      <w:r w:rsidRPr="00135503">
        <w:rPr>
          <w:rFonts w:eastAsia="Calibri"/>
          <w:color w:val="000000" w:themeColor="text1"/>
          <w:sz w:val="28"/>
          <w:szCs w:val="28"/>
        </w:rPr>
        <w:t>я</w:t>
      </w:r>
      <w:r w:rsidRPr="00135503">
        <w:rPr>
          <w:rFonts w:eastAsia="Calibri"/>
          <w:color w:val="000000" w:themeColor="text1"/>
          <w:sz w:val="28"/>
          <w:szCs w:val="28"/>
        </w:rPr>
        <w:t>занную с вводом семян сельскохозяйственных растений в оборот в Российской Федерации), должен содержать место производства семян сельскохозяйственных растений; информацию о наличии (отсутствии) генетических модификаций.</w:t>
      </w:r>
    </w:p>
    <w:p w14:paraId="30FAACE4"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Определена маркировка семян сельскохозяйственных растений, предназначенных для розничной торговли, в малогабаритной таре (упаковке), а также реализуемых насыпью или в крупногабаритной таре (упаковке), упаковка и маркировка семян сельскохозяйственных растений при экспортно-импортных поставках, требования к транспортировке партий семян.</w:t>
      </w:r>
    </w:p>
    <w:p w14:paraId="1BC7858A"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Невыполнение указанных требований является нарушением действующего законодательства, за которое предусмотрена ответственность в соответствии с Кодексом Российской Федерации об административных правонарушениях.</w:t>
      </w:r>
    </w:p>
    <w:p w14:paraId="45ECB507" w14:textId="01BB7D23" w:rsidR="007A50EC" w:rsidRPr="00135503" w:rsidRDefault="007A50EC" w:rsidP="000F26F7">
      <w:pPr>
        <w:tabs>
          <w:tab w:val="left" w:pos="0"/>
        </w:tabs>
        <w:ind w:firstLine="709"/>
        <w:jc w:val="both"/>
        <w:rPr>
          <w:color w:val="000000" w:themeColor="text1"/>
          <w:sz w:val="28"/>
          <w:szCs w:val="28"/>
        </w:rPr>
      </w:pPr>
      <w:r w:rsidRPr="00135503">
        <w:rPr>
          <w:color w:val="000000" w:themeColor="text1"/>
          <w:sz w:val="28"/>
          <w:szCs w:val="28"/>
        </w:rPr>
        <w:t>В соответствии с требованиями п. 3 ст. 15 Федерального закона от 21.07.2014 № 206-ФЗ «О карантине растений» ввоз семенного и посадочного материала на территорию Российской Федерации осуществляется в соответствии с Правилами ос</w:t>
      </w:r>
      <w:r w:rsidRPr="00135503">
        <w:rPr>
          <w:color w:val="000000" w:themeColor="text1"/>
          <w:sz w:val="28"/>
          <w:szCs w:val="28"/>
        </w:rPr>
        <w:t>у</w:t>
      </w:r>
      <w:r w:rsidRPr="00135503">
        <w:rPr>
          <w:color w:val="000000" w:themeColor="text1"/>
          <w:sz w:val="28"/>
          <w:szCs w:val="28"/>
        </w:rPr>
        <w:t>ществления контроля в местах производства (в том числе переработки), отгрузки подкарантинной продукции, предназначенной для ввоза в Российскую Федерацию из иностранных государств или групп иностранных государств, где выявлено распр</w:t>
      </w:r>
      <w:r w:rsidRPr="00135503">
        <w:rPr>
          <w:color w:val="000000" w:themeColor="text1"/>
          <w:sz w:val="28"/>
          <w:szCs w:val="28"/>
        </w:rPr>
        <w:t>о</w:t>
      </w:r>
      <w:r w:rsidRPr="00135503">
        <w:rPr>
          <w:color w:val="000000" w:themeColor="text1"/>
          <w:sz w:val="28"/>
          <w:szCs w:val="28"/>
        </w:rPr>
        <w:t>странение карантинных объектов, характерных для такой подкарантинной продукции, в соответствии с международными договорами Российской Федерации, в целях ее использования для посевов и посадок, утвержденных постановлением Правител</w:t>
      </w:r>
      <w:r w:rsidRPr="00135503">
        <w:rPr>
          <w:color w:val="000000" w:themeColor="text1"/>
          <w:sz w:val="28"/>
          <w:szCs w:val="28"/>
        </w:rPr>
        <w:t>ь</w:t>
      </w:r>
      <w:r w:rsidRPr="00135503">
        <w:rPr>
          <w:color w:val="000000" w:themeColor="text1"/>
          <w:sz w:val="28"/>
          <w:szCs w:val="28"/>
        </w:rPr>
        <w:t>ства Российской Федерации от 08.02.2018 № 128.</w:t>
      </w:r>
    </w:p>
    <w:p w14:paraId="24E9B41F"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Для подачи обращений необходимо использовать специализированный модуль «Аргус-Фито» на главной странице официального сайта Россельхознадзора.</w:t>
      </w:r>
    </w:p>
    <w:p w14:paraId="34AFD64A" w14:textId="77777777" w:rsidR="007A50EC" w:rsidRPr="00135503" w:rsidRDefault="007A50EC" w:rsidP="00224EC6">
      <w:pPr>
        <w:ind w:firstLine="709"/>
        <w:jc w:val="both"/>
        <w:rPr>
          <w:rFonts w:eastAsia="Calibri"/>
          <w:color w:val="000000" w:themeColor="text1"/>
          <w:sz w:val="28"/>
          <w:szCs w:val="28"/>
        </w:rPr>
      </w:pPr>
      <w:r w:rsidRPr="00135503">
        <w:rPr>
          <w:rFonts w:eastAsia="Calibri"/>
          <w:color w:val="000000" w:themeColor="text1"/>
          <w:sz w:val="28"/>
          <w:szCs w:val="28"/>
        </w:rPr>
        <w:t>Согласно Приказу Минсельхоза России от 06.03.2020 № 112, юридическим лицам и индивидуальным предпринимателям необходимо извещать любым доступным способом территориальное управление Россельхознадзора о месте, дате посева и посадки, наименовании, количестве подкарантинной продукции, реквизитах фитосанитарного сертификата, карантинного сертификата (при наличии) за пять рабочих дней до начала посева и посадки. Посев и посадка ввезенной подкарантинной пр</w:t>
      </w:r>
      <w:r w:rsidRPr="00135503">
        <w:rPr>
          <w:rFonts w:eastAsia="Calibri"/>
          <w:color w:val="000000" w:themeColor="text1"/>
          <w:sz w:val="28"/>
          <w:szCs w:val="28"/>
        </w:rPr>
        <w:t>о</w:t>
      </w:r>
      <w:r w:rsidRPr="00135503">
        <w:rPr>
          <w:rFonts w:eastAsia="Calibri"/>
          <w:color w:val="000000" w:themeColor="text1"/>
          <w:sz w:val="28"/>
          <w:szCs w:val="28"/>
        </w:rPr>
        <w:t>дукции должны будут осуществляться под контролем Россельхознадзора и в соответствии с технологиями возделывания культур.</w:t>
      </w:r>
    </w:p>
    <w:p w14:paraId="58BCA43B" w14:textId="77777777" w:rsidR="007A50EC" w:rsidRPr="00135503" w:rsidRDefault="007A50EC" w:rsidP="00224EC6">
      <w:pPr>
        <w:ind w:firstLine="709"/>
        <w:jc w:val="both"/>
        <w:rPr>
          <w:color w:val="000000" w:themeColor="text1"/>
          <w:sz w:val="28"/>
          <w:szCs w:val="28"/>
        </w:rPr>
      </w:pPr>
      <w:r w:rsidRPr="00135503">
        <w:rPr>
          <w:color w:val="000000" w:themeColor="text1"/>
          <w:sz w:val="28"/>
          <w:szCs w:val="28"/>
        </w:rPr>
        <w:t xml:space="preserve">По всем возникающим вопросам вы можете обратиться в Управление Россельхознадзора по Ростовской, Волгоградской и Астраханской областям и Республики Калмыкия области по адресу: 400005, г. Волгоград, ул. 13-я Гвардейская, д.13, тел/факс (8442) 23-45-05, 23-04-05, а также ознакомиться с общедоступной информацией о деятельности Управления, компетенции и получить ответы на часто задаваемые вопросы, иные сведения на официальном сайте Управления </w:t>
      </w:r>
      <w:r w:rsidRPr="00135503">
        <w:rPr>
          <w:color w:val="000000" w:themeColor="text1"/>
          <w:sz w:val="28"/>
          <w:szCs w:val="28"/>
          <w:lang w:val="en-US"/>
        </w:rPr>
        <w:t>https</w:t>
      </w:r>
      <w:r w:rsidRPr="00135503">
        <w:rPr>
          <w:color w:val="000000" w:themeColor="text1"/>
          <w:sz w:val="28"/>
          <w:szCs w:val="28"/>
        </w:rPr>
        <w:t>://</w:t>
      </w:r>
      <w:hyperlink r:id="rId20" w:history="1">
        <w:r w:rsidRPr="00135503">
          <w:rPr>
            <w:color w:val="000000" w:themeColor="text1"/>
            <w:sz w:val="28"/>
            <w:szCs w:val="28"/>
            <w:lang w:val="en-US"/>
          </w:rPr>
          <w:t>rsn</w:t>
        </w:r>
        <w:r w:rsidRPr="00135503">
          <w:rPr>
            <w:color w:val="000000" w:themeColor="text1"/>
            <w:sz w:val="28"/>
            <w:szCs w:val="28"/>
          </w:rPr>
          <w:t>-</w:t>
        </w:r>
        <w:r w:rsidRPr="00135503">
          <w:rPr>
            <w:color w:val="000000" w:themeColor="text1"/>
            <w:sz w:val="28"/>
            <w:szCs w:val="28"/>
            <w:lang w:val="en-US"/>
          </w:rPr>
          <w:t>rostov</w:t>
        </w:r>
        <w:r w:rsidRPr="00135503">
          <w:rPr>
            <w:color w:val="000000" w:themeColor="text1"/>
            <w:sz w:val="28"/>
            <w:szCs w:val="28"/>
          </w:rPr>
          <w:t>.</w:t>
        </w:r>
        <w:r w:rsidRPr="00135503">
          <w:rPr>
            <w:color w:val="000000" w:themeColor="text1"/>
            <w:sz w:val="28"/>
            <w:szCs w:val="28"/>
            <w:lang w:val="en-US"/>
          </w:rPr>
          <w:t>ru</w:t>
        </w:r>
      </w:hyperlink>
      <w:r w:rsidRPr="00135503">
        <w:rPr>
          <w:color w:val="000000" w:themeColor="text1"/>
          <w:sz w:val="28"/>
          <w:szCs w:val="28"/>
        </w:rPr>
        <w:t>/.</w:t>
      </w:r>
    </w:p>
    <w:p w14:paraId="3FC5F18C" w14:textId="77777777" w:rsidR="00F25450" w:rsidRPr="00135503" w:rsidRDefault="00F25450" w:rsidP="00224EC6">
      <w:pPr>
        <w:ind w:firstLine="709"/>
        <w:jc w:val="both"/>
        <w:rPr>
          <w:color w:val="000000" w:themeColor="text1"/>
          <w:sz w:val="28"/>
          <w:szCs w:val="28"/>
        </w:rPr>
      </w:pPr>
    </w:p>
    <w:p w14:paraId="71906F7D" w14:textId="77777777" w:rsidR="00B613DC" w:rsidRDefault="0021210B" w:rsidP="00BF35C9">
      <w:pPr>
        <w:shd w:val="clear" w:color="auto" w:fill="FFFFFF" w:themeFill="background1"/>
        <w:jc w:val="center"/>
        <w:rPr>
          <w:b/>
          <w:color w:val="000000" w:themeColor="text1"/>
          <w:u w:val="single"/>
        </w:rPr>
      </w:pPr>
      <w:r w:rsidRPr="00135503">
        <w:rPr>
          <w:b/>
          <w:color w:val="000000" w:themeColor="text1"/>
          <w:sz w:val="28"/>
          <w:szCs w:val="28"/>
          <w:u w:val="single"/>
        </w:rPr>
        <w:t xml:space="preserve"> </w:t>
      </w:r>
      <w:r w:rsidR="00B613DC" w:rsidRPr="00BF35C9">
        <w:rPr>
          <w:b/>
          <w:color w:val="000000" w:themeColor="text1"/>
          <w:u w:val="single"/>
        </w:rPr>
        <w:t>КАРАНТИННЫЕ ФИТОСАНИТАРНЫЕ ТРЕБОВАНИЯ, ПРЕДЪЯВЛЯЕМЫЕ К ПОДКАРАНТИННОЙ ПРОДУКЦИИ И ПОДКАРАНТИННЫМ ОБЪЕКТАМ</w:t>
      </w:r>
    </w:p>
    <w:p w14:paraId="405AE174" w14:textId="697CBDF6" w:rsidR="00975BE3" w:rsidRPr="00135503" w:rsidRDefault="00975BE3" w:rsidP="00B613DC">
      <w:pPr>
        <w:jc w:val="center"/>
        <w:rPr>
          <w:color w:val="000000" w:themeColor="text1"/>
          <w:sz w:val="28"/>
          <w:szCs w:val="28"/>
        </w:rPr>
      </w:pPr>
      <w:r w:rsidRPr="00135503">
        <w:rPr>
          <w:color w:val="000000" w:themeColor="text1"/>
          <w:sz w:val="28"/>
          <w:szCs w:val="28"/>
        </w:rPr>
        <w:t>Волгоградская область входит в число регионов Нижнего Поволжья, где дополнительные риски в отрасли растениеводства создают вредители, болезни и сорняки, в том числе карантинные. Общая площадь карантинных фитосанитарных зон в Волг</w:t>
      </w:r>
      <w:r w:rsidRPr="00135503">
        <w:rPr>
          <w:color w:val="000000" w:themeColor="text1"/>
          <w:sz w:val="28"/>
          <w:szCs w:val="28"/>
        </w:rPr>
        <w:t>о</w:t>
      </w:r>
      <w:r w:rsidRPr="00135503">
        <w:rPr>
          <w:color w:val="000000" w:themeColor="text1"/>
          <w:sz w:val="28"/>
          <w:szCs w:val="28"/>
        </w:rPr>
        <w:t>градской области на 1 января 2023 года составляет 242 тыс. га, в том числе по карантинным сорным растениям – 350 карантинных фитосанитарных зон на общей площади 117 тыс. га, что составляет около 1,5% от всех сельхозугодий</w:t>
      </w:r>
      <w:r w:rsidR="009D7E15">
        <w:rPr>
          <w:color w:val="000000" w:themeColor="text1"/>
          <w:sz w:val="28"/>
          <w:szCs w:val="28"/>
        </w:rPr>
        <w:t>.</w:t>
      </w:r>
    </w:p>
    <w:p w14:paraId="7987F288" w14:textId="23BCB35D" w:rsidR="00975BE3" w:rsidRPr="00135503" w:rsidRDefault="00975BE3" w:rsidP="00975BE3">
      <w:pPr>
        <w:jc w:val="both"/>
        <w:rPr>
          <w:color w:val="000000" w:themeColor="text1"/>
          <w:sz w:val="28"/>
          <w:szCs w:val="28"/>
        </w:rPr>
      </w:pPr>
      <w:r w:rsidRPr="00135503">
        <w:rPr>
          <w:color w:val="000000" w:themeColor="text1"/>
          <w:sz w:val="28"/>
          <w:szCs w:val="28"/>
        </w:rPr>
        <w:t>Необходимо знать, что в пределах установленных на территории Волгоградской области карантинных фитосанитарных зон, в целях соблюдения карантинного фитосанитарного режима, в соответствии со ст. 21 Федерального закона от 21.07.2014 № 206-ФЗ «О карантине растений» вывоз из карантинной фитосанитарной зоны подкарантинной продукции, для которой характерны заражение и (или) засорение карантинным объектом, в связи с выявлением которого введен карантинный фитосанита</w:t>
      </w:r>
      <w:r w:rsidRPr="00135503">
        <w:rPr>
          <w:color w:val="000000" w:themeColor="text1"/>
          <w:sz w:val="28"/>
          <w:szCs w:val="28"/>
        </w:rPr>
        <w:t>р</w:t>
      </w:r>
      <w:r w:rsidRPr="00135503">
        <w:rPr>
          <w:color w:val="000000" w:themeColor="text1"/>
          <w:sz w:val="28"/>
          <w:szCs w:val="28"/>
        </w:rPr>
        <w:t xml:space="preserve">ный режим, осуществляется на основании карантинного сертификата в форме электронного документа, подписанного усиленной квалифицированной электронной подписью. Перевозка подкарантинной продукции допускается при условии указания в документах, сопровождающих груз, уникального идентификационного номера карантинного сертификата. </w:t>
      </w:r>
    </w:p>
    <w:p w14:paraId="6F7051FA" w14:textId="77777777" w:rsidR="00975BE3" w:rsidRPr="00135503" w:rsidRDefault="00975BE3" w:rsidP="00975BE3">
      <w:pPr>
        <w:jc w:val="both"/>
        <w:rPr>
          <w:color w:val="000000" w:themeColor="text1"/>
          <w:sz w:val="28"/>
          <w:szCs w:val="28"/>
        </w:rPr>
      </w:pPr>
      <w:r w:rsidRPr="00135503">
        <w:rPr>
          <w:color w:val="000000" w:themeColor="text1"/>
          <w:sz w:val="28"/>
          <w:szCs w:val="28"/>
        </w:rPr>
        <w:t>Кроме того, важно знать, что в соответствии с п. 8 ст. 21 Федерального закона от 21.07.2014 № 206-ФЗ «О карантине растений», собственник подкарантинной продукции или уполномоченное им лицо обязаны осуществить погашение карантинного се</w:t>
      </w:r>
      <w:r w:rsidRPr="00135503">
        <w:rPr>
          <w:color w:val="000000" w:themeColor="text1"/>
          <w:sz w:val="28"/>
          <w:szCs w:val="28"/>
        </w:rPr>
        <w:t>р</w:t>
      </w:r>
      <w:r w:rsidRPr="00135503">
        <w:rPr>
          <w:color w:val="000000" w:themeColor="text1"/>
          <w:sz w:val="28"/>
          <w:szCs w:val="28"/>
        </w:rPr>
        <w:t>тификата в течение одного дня с момента доставки подкарантинной продукции. Карантинный сертификат считается погашенным с момента внесения в федеральную государственную информационную систему в области карантина растений собстве</w:t>
      </w:r>
      <w:r w:rsidRPr="00135503">
        <w:rPr>
          <w:color w:val="000000" w:themeColor="text1"/>
          <w:sz w:val="28"/>
          <w:szCs w:val="28"/>
        </w:rPr>
        <w:t>н</w:t>
      </w:r>
      <w:r w:rsidRPr="00135503">
        <w:rPr>
          <w:color w:val="000000" w:themeColor="text1"/>
          <w:sz w:val="28"/>
          <w:szCs w:val="28"/>
        </w:rPr>
        <w:t>ником подкарантинной продукции или уполномоченным им лицом сведений о завершении перевозки партии.</w:t>
      </w:r>
    </w:p>
    <w:p w14:paraId="4305C65A" w14:textId="77777777" w:rsidR="00975BE3" w:rsidRPr="00135503" w:rsidRDefault="00975BE3" w:rsidP="00975BE3">
      <w:pPr>
        <w:jc w:val="both"/>
        <w:rPr>
          <w:color w:val="000000" w:themeColor="text1"/>
          <w:sz w:val="28"/>
          <w:szCs w:val="28"/>
        </w:rPr>
      </w:pPr>
      <w:r w:rsidRPr="00135503">
        <w:rPr>
          <w:color w:val="000000" w:themeColor="text1"/>
          <w:sz w:val="28"/>
          <w:szCs w:val="28"/>
        </w:rPr>
        <w:t>Федеральная государственная информационная система (ФГИС) «Аргус-Фито», размещена в открытом доступе на официальном сайте Россельхознадзора в одноименном разделе, переход по адресу доступа к подсистеме которой позволяет зарегистр</w:t>
      </w:r>
      <w:r w:rsidRPr="00135503">
        <w:rPr>
          <w:color w:val="000000" w:themeColor="text1"/>
          <w:sz w:val="28"/>
          <w:szCs w:val="28"/>
        </w:rPr>
        <w:t>и</w:t>
      </w:r>
      <w:r w:rsidRPr="00135503">
        <w:rPr>
          <w:color w:val="000000" w:themeColor="text1"/>
          <w:sz w:val="28"/>
          <w:szCs w:val="28"/>
        </w:rPr>
        <w:t>рованному в системе хозяйствующему субъекту создать Извещение о доставке подкарантинной продукции, а также подать Заявление на выдачу карантинного сертификата и напечатать оформленный электронный сопроводительный документ в любом месте.</w:t>
      </w:r>
    </w:p>
    <w:p w14:paraId="4F973F24" w14:textId="77777777" w:rsidR="00975BE3" w:rsidRPr="00135503" w:rsidRDefault="00975BE3" w:rsidP="00975BE3">
      <w:pPr>
        <w:jc w:val="both"/>
        <w:rPr>
          <w:color w:val="000000" w:themeColor="text1"/>
          <w:sz w:val="28"/>
          <w:szCs w:val="28"/>
        </w:rPr>
      </w:pPr>
      <w:r w:rsidRPr="00135503">
        <w:rPr>
          <w:color w:val="000000" w:themeColor="text1"/>
          <w:sz w:val="28"/>
          <w:szCs w:val="28"/>
        </w:rPr>
        <w:t>Порядок о немедленном извещении о доставке подкарантинной продукции (не позднее одного календарного дня с момента доставки), подкарантинных объектов, в том числе в электронной форме, утвержден приказом Минсельхоза РФ от 28.07.2020 № 425.</w:t>
      </w:r>
    </w:p>
    <w:p w14:paraId="785E16C0" w14:textId="77777777" w:rsidR="00975BE3" w:rsidRPr="00135503" w:rsidRDefault="00975BE3" w:rsidP="00975BE3">
      <w:pPr>
        <w:jc w:val="both"/>
        <w:rPr>
          <w:color w:val="000000" w:themeColor="text1"/>
          <w:sz w:val="28"/>
          <w:szCs w:val="28"/>
        </w:rPr>
      </w:pPr>
      <w:r w:rsidRPr="00135503">
        <w:rPr>
          <w:color w:val="000000" w:themeColor="text1"/>
          <w:sz w:val="28"/>
          <w:szCs w:val="28"/>
        </w:rPr>
        <w:t>В связи с распространением на территории Волгоградской области вредных организмов, перечень которых утвержден Решением Совета Евразийской экономической комиссии от 30.11.2016 № 158, каждому хозяйствующему субъекту (сельхозтовар</w:t>
      </w:r>
      <w:r w:rsidRPr="00135503">
        <w:rPr>
          <w:color w:val="000000" w:themeColor="text1"/>
          <w:sz w:val="28"/>
          <w:szCs w:val="28"/>
        </w:rPr>
        <w:t>о</w:t>
      </w:r>
      <w:r w:rsidRPr="00135503">
        <w:rPr>
          <w:color w:val="000000" w:themeColor="text1"/>
          <w:sz w:val="28"/>
          <w:szCs w:val="28"/>
        </w:rPr>
        <w:t xml:space="preserve">производителю) необходимо уделить особое внимание необходимости проведения обследований своих подкарантинных объектов, в том числе с использованием феромонных ловушек. </w:t>
      </w:r>
    </w:p>
    <w:p w14:paraId="4C9BB950" w14:textId="77777777" w:rsidR="00975BE3" w:rsidRPr="00135503" w:rsidRDefault="00975BE3" w:rsidP="00975BE3">
      <w:pPr>
        <w:jc w:val="both"/>
        <w:rPr>
          <w:color w:val="000000" w:themeColor="text1"/>
          <w:sz w:val="28"/>
          <w:szCs w:val="28"/>
        </w:rPr>
      </w:pPr>
      <w:r w:rsidRPr="00135503">
        <w:rPr>
          <w:color w:val="000000" w:themeColor="text1"/>
          <w:sz w:val="28"/>
          <w:szCs w:val="28"/>
        </w:rPr>
        <w:t>Согласно п. 12. Решения Совета Евразийской экономической комиссии от 30.11.2016 № 159 «Об утверждении Единых правил и норм обеспечения карантина растений на таможенной территории Евразийского экономического союза» собственники (пользователи) подкарантинных объектов обязаны проводить обследование подкарантинных объектов на наличие карантинных объектов и в случае их выявления информировать об этом территориальное Управление Россельхознадзора. Порядок о немедленном извещении, в том числе в электронной форме, об обнаружении признаков заражения и (или) засорения подкарантинной продукции, подкарантинных объектов карантинными объектами, утвержден приказом Минсельхоза РФ от 28.07.2020 № 424, согласно которому такое извещение должно поступить в Управление не позднее одного календарного дня с момента выявления таких признаков.</w:t>
      </w:r>
    </w:p>
    <w:p w14:paraId="0D210BC1" w14:textId="77777777" w:rsidR="00975BE3" w:rsidRPr="00135503" w:rsidRDefault="00975BE3" w:rsidP="00975BE3">
      <w:pPr>
        <w:jc w:val="both"/>
        <w:rPr>
          <w:color w:val="000000" w:themeColor="text1"/>
          <w:sz w:val="28"/>
          <w:szCs w:val="28"/>
        </w:rPr>
      </w:pPr>
      <w:r w:rsidRPr="00135503">
        <w:rPr>
          <w:color w:val="000000" w:themeColor="text1"/>
          <w:sz w:val="28"/>
          <w:szCs w:val="28"/>
        </w:rPr>
        <w:t>Для принятия решения по отправке подкарантинной продукции и необходимости оформления карантинных сертификатов, отправитель вправе использовать информацию о карантинных фитосанитарных зонах, размещённую на официальном сайте Управления - www.rsn-rostov.ru в разделе «фитосанитарное и эпизоотическое состояние».</w:t>
      </w:r>
    </w:p>
    <w:p w14:paraId="47CCAED9" w14:textId="77777777" w:rsidR="00975BE3" w:rsidRPr="00135503" w:rsidRDefault="00975BE3" w:rsidP="00975BE3">
      <w:pPr>
        <w:jc w:val="both"/>
        <w:rPr>
          <w:color w:val="000000" w:themeColor="text1"/>
          <w:sz w:val="28"/>
          <w:szCs w:val="28"/>
        </w:rPr>
      </w:pPr>
      <w:r w:rsidRPr="00135503">
        <w:rPr>
          <w:color w:val="000000" w:themeColor="text1"/>
          <w:sz w:val="28"/>
          <w:szCs w:val="28"/>
        </w:rPr>
        <w:t>По вопросам проведения карантинного фитосанитарного обследования можно обратиться в следующие Учреждения:</w:t>
      </w:r>
    </w:p>
    <w:p w14:paraId="125C9C77" w14:textId="77777777" w:rsidR="00975BE3" w:rsidRPr="00135503" w:rsidRDefault="00975BE3" w:rsidP="00975BE3">
      <w:pPr>
        <w:jc w:val="both"/>
        <w:rPr>
          <w:color w:val="000000" w:themeColor="text1"/>
          <w:sz w:val="28"/>
          <w:szCs w:val="28"/>
        </w:rPr>
      </w:pPr>
      <w:r w:rsidRPr="00135503">
        <w:rPr>
          <w:color w:val="000000" w:themeColor="text1"/>
          <w:sz w:val="28"/>
          <w:szCs w:val="28"/>
        </w:rPr>
        <w:t>- Волгоградский филиал ФГБУ «Ростовский референтный центр Россельхознадзора» по адресу: 400079, г. Волгоград, ул. Самарская, д. 3А. е-mail: vrcr@mail.ru, тел.: 8 (8442) 60 07 32;</w:t>
      </w:r>
    </w:p>
    <w:p w14:paraId="05EB4EB6" w14:textId="77777777" w:rsidR="00975BE3" w:rsidRPr="00135503" w:rsidRDefault="00975BE3" w:rsidP="00975BE3">
      <w:pPr>
        <w:jc w:val="both"/>
        <w:rPr>
          <w:color w:val="000000" w:themeColor="text1"/>
          <w:sz w:val="28"/>
          <w:szCs w:val="28"/>
        </w:rPr>
      </w:pPr>
      <w:r w:rsidRPr="00135503">
        <w:rPr>
          <w:color w:val="000000" w:themeColor="text1"/>
          <w:sz w:val="28"/>
          <w:szCs w:val="28"/>
        </w:rPr>
        <w:t>- Волгоградский филиал ФГБУ «ВНИИКР» по адресу: 400137, г. Волгоград, бульвар 30-летия Победы, д. 19, е-mail: vniikr-volgograd@mail.ru.</w:t>
      </w:r>
    </w:p>
    <w:p w14:paraId="2F37488D" w14:textId="77777777" w:rsidR="00975BE3" w:rsidRPr="00135503" w:rsidRDefault="00975BE3" w:rsidP="00975BE3">
      <w:pPr>
        <w:pStyle w:val="a3"/>
        <w:shd w:val="clear" w:color="auto" w:fill="FFFFFF"/>
        <w:spacing w:before="0" w:beforeAutospacing="0" w:after="0" w:afterAutospacing="0"/>
        <w:ind w:firstLine="709"/>
        <w:jc w:val="both"/>
        <w:rPr>
          <w:color w:val="000000" w:themeColor="text1"/>
          <w:sz w:val="28"/>
          <w:szCs w:val="28"/>
        </w:rPr>
      </w:pPr>
      <w:r w:rsidRPr="00135503">
        <w:rPr>
          <w:color w:val="000000" w:themeColor="text1"/>
          <w:sz w:val="28"/>
          <w:szCs w:val="28"/>
        </w:rPr>
        <w:t>Управление доводит до всех заинтересованных лиц следующую информацию:</w:t>
      </w:r>
    </w:p>
    <w:p w14:paraId="76E7180B" w14:textId="77777777" w:rsidR="00975BE3" w:rsidRPr="00BF35C9" w:rsidRDefault="00975BE3" w:rsidP="00975BE3">
      <w:pPr>
        <w:pStyle w:val="a3"/>
        <w:shd w:val="clear" w:color="auto" w:fill="FFFFFF"/>
        <w:spacing w:before="0" w:beforeAutospacing="0" w:after="0" w:afterAutospacing="0"/>
        <w:ind w:firstLine="709"/>
        <w:jc w:val="both"/>
        <w:rPr>
          <w:color w:val="000000" w:themeColor="text1"/>
          <w:sz w:val="28"/>
          <w:szCs w:val="28"/>
        </w:rPr>
      </w:pPr>
      <w:r w:rsidRPr="00135503">
        <w:rPr>
          <w:color w:val="000000" w:themeColor="text1"/>
          <w:sz w:val="28"/>
          <w:szCs w:val="28"/>
        </w:rPr>
        <w:t xml:space="preserve">- всем желающим экспортировать в Китайскую Народную Республику с территории Российской Федерации растениеводческую продукцию (яровые культуры, пшеницу, ячмень, горох) необходимо подать заявки через программный </w:t>
      </w:r>
      <w:r w:rsidRPr="00BF35C9">
        <w:rPr>
          <w:color w:val="000000" w:themeColor="text1"/>
          <w:sz w:val="28"/>
          <w:szCs w:val="28"/>
        </w:rPr>
        <w:t>модуль «Це</w:t>
      </w:r>
      <w:r w:rsidRPr="00BF35C9">
        <w:rPr>
          <w:color w:val="000000" w:themeColor="text1"/>
          <w:sz w:val="28"/>
          <w:szCs w:val="28"/>
        </w:rPr>
        <w:t>р</w:t>
      </w:r>
      <w:r w:rsidRPr="00BF35C9">
        <w:rPr>
          <w:color w:val="000000" w:themeColor="text1"/>
          <w:sz w:val="28"/>
          <w:szCs w:val="28"/>
        </w:rPr>
        <w:t>бер» и осуществлять мониторинг по вегетации начиная с семенного материла на предмет выявления карантинных вредных организмов, имеющих значение для Китайской Народной Республики. Подробная информация размещена на официальном са</w:t>
      </w:r>
      <w:r w:rsidRPr="00BF35C9">
        <w:rPr>
          <w:color w:val="000000" w:themeColor="text1"/>
          <w:sz w:val="28"/>
          <w:szCs w:val="28"/>
        </w:rPr>
        <w:t>й</w:t>
      </w:r>
      <w:r w:rsidRPr="00BF35C9">
        <w:rPr>
          <w:color w:val="000000" w:themeColor="text1"/>
          <w:sz w:val="28"/>
          <w:szCs w:val="28"/>
        </w:rPr>
        <w:t xml:space="preserve">те Россельхознадзора в разделе «Китай Экспорт». </w:t>
      </w:r>
    </w:p>
    <w:p w14:paraId="03B426B4" w14:textId="77777777" w:rsidR="00975BE3" w:rsidRPr="00BF35C9" w:rsidRDefault="00975BE3" w:rsidP="00975BE3">
      <w:pPr>
        <w:pStyle w:val="a3"/>
        <w:shd w:val="clear" w:color="auto" w:fill="FFFFFF"/>
        <w:spacing w:before="0" w:beforeAutospacing="0" w:after="0" w:afterAutospacing="0"/>
        <w:ind w:firstLine="709"/>
        <w:jc w:val="both"/>
        <w:rPr>
          <w:color w:val="000000" w:themeColor="text1"/>
          <w:sz w:val="28"/>
          <w:szCs w:val="28"/>
        </w:rPr>
      </w:pPr>
      <w:r w:rsidRPr="00BF35C9">
        <w:rPr>
          <w:color w:val="000000" w:themeColor="text1"/>
          <w:sz w:val="28"/>
          <w:szCs w:val="28"/>
        </w:rPr>
        <w:t>Для предприятий, являющихся производителями, переработчиками и хранителями пшеницы, ячменя, овса, гречихи, семян льна, подсолнечника и гороха и предприятий экспортеров и хранителей кукурузы, риса, сои и рапса, а также для предпри</w:t>
      </w:r>
      <w:r w:rsidRPr="00BF35C9">
        <w:rPr>
          <w:color w:val="000000" w:themeColor="text1"/>
          <w:sz w:val="28"/>
          <w:szCs w:val="28"/>
        </w:rPr>
        <w:t>я</w:t>
      </w:r>
      <w:r w:rsidRPr="00BF35C9">
        <w:rPr>
          <w:color w:val="000000" w:themeColor="text1"/>
          <w:sz w:val="28"/>
          <w:szCs w:val="28"/>
        </w:rPr>
        <w:t xml:space="preserve">тий, являющихся производителями соевого, рапсового, подсолнечного шрота/жмыха и свекловичного жома, необходимо: </w:t>
      </w:r>
    </w:p>
    <w:p w14:paraId="7CB31695" w14:textId="313D6FC7" w:rsidR="00975BE3" w:rsidRPr="00BF35C9" w:rsidRDefault="00975BE3" w:rsidP="00975BE3">
      <w:pPr>
        <w:pStyle w:val="a3"/>
        <w:shd w:val="clear" w:color="auto" w:fill="FFFFFF"/>
        <w:spacing w:before="0" w:beforeAutospacing="0" w:after="0" w:afterAutospacing="0"/>
        <w:ind w:firstLine="709"/>
        <w:jc w:val="both"/>
        <w:rPr>
          <w:color w:val="000000" w:themeColor="text1"/>
          <w:sz w:val="28"/>
          <w:szCs w:val="28"/>
        </w:rPr>
      </w:pPr>
      <w:r w:rsidRPr="00BF35C9">
        <w:rPr>
          <w:color w:val="000000" w:themeColor="text1"/>
          <w:sz w:val="28"/>
          <w:szCs w:val="28"/>
        </w:rPr>
        <w:t xml:space="preserve">- обеспечить внесение актов обследований в ИС «Цербер» для хозяйствующих субъектов, подавших заявку на проведение обследования Управлением на соответствие требованиям КНР; </w:t>
      </w:r>
    </w:p>
    <w:p w14:paraId="7D763CF9" w14:textId="77777777" w:rsidR="00975BE3" w:rsidRPr="00BF35C9" w:rsidRDefault="00975BE3" w:rsidP="00975BE3">
      <w:pPr>
        <w:pStyle w:val="a3"/>
        <w:shd w:val="clear" w:color="auto" w:fill="FFFFFF"/>
        <w:spacing w:before="0" w:beforeAutospacing="0" w:after="0" w:afterAutospacing="0"/>
        <w:ind w:firstLine="709"/>
        <w:jc w:val="both"/>
        <w:rPr>
          <w:color w:val="000000" w:themeColor="text1"/>
          <w:sz w:val="28"/>
          <w:szCs w:val="28"/>
        </w:rPr>
      </w:pPr>
      <w:r w:rsidRPr="00BF35C9">
        <w:rPr>
          <w:color w:val="000000" w:themeColor="text1"/>
          <w:sz w:val="28"/>
          <w:szCs w:val="28"/>
        </w:rPr>
        <w:t>- обеспечить внесение в акты обследований необходимых корректировок и повторно направить на согласование статусов поднадзорных объектов посредством интерфейса ИС «Цербер».</w:t>
      </w:r>
    </w:p>
    <w:p w14:paraId="3C0E1D8F" w14:textId="77777777" w:rsidR="00975BE3" w:rsidRPr="00BF35C9" w:rsidRDefault="00975BE3" w:rsidP="00975BE3">
      <w:pPr>
        <w:pStyle w:val="a3"/>
        <w:shd w:val="clear" w:color="auto" w:fill="FFFFFF"/>
        <w:spacing w:before="0" w:beforeAutospacing="0" w:after="0" w:afterAutospacing="0"/>
        <w:ind w:firstLine="709"/>
        <w:jc w:val="both"/>
        <w:rPr>
          <w:color w:val="000000" w:themeColor="text1"/>
          <w:sz w:val="28"/>
          <w:szCs w:val="28"/>
        </w:rPr>
      </w:pPr>
      <w:r w:rsidRPr="00BF35C9">
        <w:rPr>
          <w:color w:val="000000" w:themeColor="text1"/>
          <w:sz w:val="28"/>
          <w:szCs w:val="28"/>
        </w:rPr>
        <w:t xml:space="preserve">Одновременно с этим, Управление доводит до сведения субъектов, включенных в список экспортеров льна, подсолнечника, гречихи и овса, о необходимости осуществления регистрации в системе «CIFER» в соответствии с 248 приказом ГТУ КНР. Предприятиям, уже включенным в систему «CIFER», необходимо проверить корректность написания адресов в системе «CIFER» (https://ciferquery.singlewindow.cn), реестре экспортеров ИС «Цербер». </w:t>
      </w:r>
    </w:p>
    <w:p w14:paraId="0490CF98" w14:textId="77777777" w:rsidR="00975BE3" w:rsidRPr="00135503" w:rsidRDefault="00975BE3" w:rsidP="00975BE3">
      <w:pPr>
        <w:pStyle w:val="a3"/>
        <w:shd w:val="clear" w:color="auto" w:fill="FFFFFF"/>
        <w:spacing w:before="0" w:beforeAutospacing="0" w:after="0" w:afterAutospacing="0"/>
        <w:ind w:firstLine="709"/>
        <w:jc w:val="both"/>
        <w:rPr>
          <w:color w:val="000000" w:themeColor="text1"/>
          <w:sz w:val="28"/>
          <w:szCs w:val="28"/>
        </w:rPr>
      </w:pPr>
      <w:r w:rsidRPr="00BF35C9">
        <w:rPr>
          <w:color w:val="000000" w:themeColor="text1"/>
          <w:sz w:val="28"/>
          <w:szCs w:val="28"/>
        </w:rPr>
        <w:t>Кроме того, необходимо обратить внимание на то, что в соответствии с требованиями законодательства КНР за 3-6 месяцев до истечения срока действия регистрации предприятиям необходимо подать заявку на продление действия регистрации в системе CIFER.</w:t>
      </w:r>
      <w:r w:rsidRPr="00135503">
        <w:rPr>
          <w:color w:val="000000" w:themeColor="text1"/>
          <w:sz w:val="28"/>
          <w:szCs w:val="28"/>
        </w:rPr>
        <w:t xml:space="preserve"> </w:t>
      </w:r>
    </w:p>
    <w:p w14:paraId="4278A920" w14:textId="77777777" w:rsidR="00975BE3" w:rsidRPr="00135503" w:rsidRDefault="00975BE3" w:rsidP="00975BE3">
      <w:pPr>
        <w:ind w:right="283" w:firstLine="709"/>
        <w:jc w:val="both"/>
        <w:rPr>
          <w:color w:val="000000" w:themeColor="text1"/>
          <w:sz w:val="28"/>
          <w:szCs w:val="28"/>
        </w:rPr>
      </w:pPr>
      <w:r w:rsidRPr="00135503">
        <w:rPr>
          <w:color w:val="000000" w:themeColor="text1"/>
          <w:sz w:val="28"/>
          <w:szCs w:val="28"/>
        </w:rPr>
        <w:t>Дополнительно, Управление информирует всех заинтересованных лиц, что в соответствии с Планом мероприятий («дорожная карта») утвержденным Министерством сельского хозяйства Российской Федерации, в целях развития экспортного п</w:t>
      </w:r>
      <w:r w:rsidRPr="00135503">
        <w:rPr>
          <w:color w:val="000000" w:themeColor="text1"/>
          <w:sz w:val="28"/>
          <w:szCs w:val="28"/>
        </w:rPr>
        <w:t>о</w:t>
      </w:r>
      <w:r w:rsidRPr="00135503">
        <w:rPr>
          <w:color w:val="000000" w:themeColor="text1"/>
          <w:sz w:val="28"/>
          <w:szCs w:val="28"/>
        </w:rPr>
        <w:t>тенциала региона, хозяйствующим субъектам необходимо проводить мероприятия по борьбе с распространенными на территории Российской Федерации вредными организмами, имеющими карантинное значение для основных импортеров росси</w:t>
      </w:r>
      <w:r w:rsidRPr="00135503">
        <w:rPr>
          <w:color w:val="000000" w:themeColor="text1"/>
          <w:sz w:val="28"/>
          <w:szCs w:val="28"/>
        </w:rPr>
        <w:t>й</w:t>
      </w:r>
      <w:r w:rsidRPr="00135503">
        <w:rPr>
          <w:color w:val="000000" w:themeColor="text1"/>
          <w:sz w:val="28"/>
          <w:szCs w:val="28"/>
        </w:rPr>
        <w:t>ского зерна. Информация о вредных организмах, имеющих карантинное значение для стран – импортеров размещена на официальном сайте Россельхознадзора – https://fsvps.gov.ru/ в разделе «Экспорт/импорт».</w:t>
      </w:r>
    </w:p>
    <w:p w14:paraId="29FCFF3A" w14:textId="77777777" w:rsidR="00975BE3" w:rsidRPr="00135503" w:rsidRDefault="00975BE3" w:rsidP="00975BE3">
      <w:pPr>
        <w:ind w:right="283" w:firstLine="709"/>
        <w:jc w:val="both"/>
        <w:rPr>
          <w:color w:val="000000" w:themeColor="text1"/>
          <w:sz w:val="28"/>
          <w:szCs w:val="28"/>
        </w:rPr>
      </w:pPr>
      <w:r w:rsidRPr="00135503">
        <w:rPr>
          <w:color w:val="000000" w:themeColor="text1"/>
          <w:sz w:val="28"/>
          <w:szCs w:val="28"/>
        </w:rPr>
        <w:t>Развитие виноградарства и виноделия является одним из приоритетов в аграрной политике России и имеет целью не только увеличение объемов собственного производства продукции в целях импортозамещения и увеличения экспорта, но и ра</w:t>
      </w:r>
      <w:r w:rsidRPr="00135503">
        <w:rPr>
          <w:color w:val="000000" w:themeColor="text1"/>
          <w:sz w:val="28"/>
          <w:szCs w:val="28"/>
        </w:rPr>
        <w:t>з</w:t>
      </w:r>
      <w:r w:rsidRPr="00135503">
        <w:rPr>
          <w:color w:val="000000" w:themeColor="text1"/>
          <w:sz w:val="28"/>
          <w:szCs w:val="28"/>
        </w:rPr>
        <w:t>витие экономики региона. В соответствии с Распоряжением Правительства Российской Федерации от 09.04.2021 № 913-р Дубовский, Камышинский и Среднеахтубинский виноградно-винодельческие районы Волгоградской области включены в Ни</w:t>
      </w:r>
      <w:r w:rsidRPr="00135503">
        <w:rPr>
          <w:color w:val="000000" w:themeColor="text1"/>
          <w:sz w:val="28"/>
          <w:szCs w:val="28"/>
        </w:rPr>
        <w:t>ж</w:t>
      </w:r>
      <w:r w:rsidRPr="00135503">
        <w:rPr>
          <w:color w:val="000000" w:themeColor="text1"/>
          <w:sz w:val="28"/>
          <w:szCs w:val="28"/>
        </w:rPr>
        <w:t>не Волжскую виноградно-винодельческую зону по территориальному делению виноградопригодных земель Российской Федерации. В Федеральном Реестре виноградных насаждений на территории Волгоградской области зарегистрировано 10 пр</w:t>
      </w:r>
      <w:r w:rsidRPr="00135503">
        <w:rPr>
          <w:color w:val="000000" w:themeColor="text1"/>
          <w:sz w:val="28"/>
          <w:szCs w:val="28"/>
        </w:rPr>
        <w:t>о</w:t>
      </w:r>
      <w:r w:rsidRPr="00135503">
        <w:rPr>
          <w:color w:val="000000" w:themeColor="text1"/>
          <w:sz w:val="28"/>
          <w:szCs w:val="28"/>
        </w:rPr>
        <w:t>изводителей с общей площадью плодоносящих участков 81,3 га. По имеющейся в Управлении информации данные заявители промышленным производством винограда и продукции виноделия не занимаются. Управление ежегодно проводит кара</w:t>
      </w:r>
      <w:r w:rsidRPr="00135503">
        <w:rPr>
          <w:color w:val="000000" w:themeColor="text1"/>
          <w:sz w:val="28"/>
          <w:szCs w:val="28"/>
        </w:rPr>
        <w:t>н</w:t>
      </w:r>
      <w:r w:rsidRPr="00135503">
        <w:rPr>
          <w:color w:val="000000" w:themeColor="text1"/>
          <w:sz w:val="28"/>
          <w:szCs w:val="28"/>
        </w:rPr>
        <w:t>тинный фитосанитарный мониторинг на предмет уточнения карантинного фитосанитарного состояния территорий, занятых под виноградники. На территории Волгоградской области на данный момент карантинные фитосанитарные зоны по кара</w:t>
      </w:r>
      <w:r w:rsidRPr="00135503">
        <w:rPr>
          <w:color w:val="000000" w:themeColor="text1"/>
          <w:sz w:val="28"/>
          <w:szCs w:val="28"/>
        </w:rPr>
        <w:t>н</w:t>
      </w:r>
      <w:r w:rsidRPr="00135503">
        <w:rPr>
          <w:color w:val="000000" w:themeColor="text1"/>
          <w:sz w:val="28"/>
          <w:szCs w:val="28"/>
        </w:rPr>
        <w:t>тинным объектам, способным распространяться с продукцией виноградарства, не установлены.</w:t>
      </w:r>
    </w:p>
    <w:p w14:paraId="69D81C4D" w14:textId="3AD983D3" w:rsidR="00975BE3" w:rsidRDefault="00975BE3" w:rsidP="00975BE3">
      <w:pPr>
        <w:ind w:right="283" w:firstLine="709"/>
        <w:jc w:val="both"/>
        <w:rPr>
          <w:rStyle w:val="af1"/>
          <w:color w:val="000000" w:themeColor="text1"/>
          <w:sz w:val="28"/>
          <w:szCs w:val="28"/>
        </w:rPr>
      </w:pPr>
      <w:r w:rsidRPr="00135503">
        <w:rPr>
          <w:color w:val="000000" w:themeColor="text1"/>
          <w:sz w:val="28"/>
          <w:szCs w:val="28"/>
        </w:rPr>
        <w:t xml:space="preserve">В случае возникновения вопросов Управление готово оказать консультационную помощь с 9-00 до 18-00 понедельник – четверг, с 9-00 до 16-45 пятница по адресу: г. Волгоград, ул. 13-я Гвардейская, 13, тел. +7 (8442) 23 22 56, 23 04 63, </w:t>
      </w:r>
      <w:r w:rsidRPr="00135503">
        <w:rPr>
          <w:color w:val="000000" w:themeColor="text1"/>
          <w:sz w:val="28"/>
          <w:szCs w:val="28"/>
          <w:lang w:val="en-US"/>
        </w:rPr>
        <w:t>e</w:t>
      </w:r>
      <w:r w:rsidRPr="00135503">
        <w:rPr>
          <w:color w:val="000000" w:themeColor="text1"/>
          <w:sz w:val="28"/>
          <w:szCs w:val="28"/>
        </w:rPr>
        <w:t>-</w:t>
      </w:r>
      <w:r w:rsidRPr="00135503">
        <w:rPr>
          <w:color w:val="000000" w:themeColor="text1"/>
          <w:sz w:val="28"/>
          <w:szCs w:val="28"/>
          <w:lang w:val="en-US"/>
        </w:rPr>
        <w:t>mail</w:t>
      </w:r>
      <w:r w:rsidRPr="00135503">
        <w:rPr>
          <w:color w:val="000000" w:themeColor="text1"/>
          <w:sz w:val="28"/>
          <w:szCs w:val="28"/>
        </w:rPr>
        <w:t xml:space="preserve">: </w:t>
      </w:r>
      <w:hyperlink r:id="rId21" w:history="1">
        <w:r w:rsidRPr="00135503">
          <w:rPr>
            <w:rStyle w:val="af1"/>
            <w:color w:val="000000" w:themeColor="text1"/>
            <w:sz w:val="28"/>
            <w:szCs w:val="28"/>
          </w:rPr>
          <w:t>tu28-karantin34@fsvps.gov.ru</w:t>
        </w:r>
      </w:hyperlink>
      <w:r w:rsidR="009D7E15">
        <w:rPr>
          <w:rStyle w:val="af1"/>
          <w:color w:val="000000" w:themeColor="text1"/>
          <w:sz w:val="28"/>
          <w:szCs w:val="28"/>
        </w:rPr>
        <w:t>.</w:t>
      </w:r>
    </w:p>
    <w:p w14:paraId="1BCDA256" w14:textId="77777777" w:rsidR="009D7E15" w:rsidRPr="00135503" w:rsidRDefault="009D7E15" w:rsidP="00975BE3">
      <w:pPr>
        <w:ind w:right="283" w:firstLine="709"/>
        <w:jc w:val="both"/>
        <w:rPr>
          <w:rStyle w:val="af1"/>
          <w:color w:val="000000" w:themeColor="text1"/>
          <w:sz w:val="28"/>
          <w:szCs w:val="28"/>
        </w:rPr>
      </w:pPr>
    </w:p>
    <w:p w14:paraId="4C94B11E" w14:textId="77777777" w:rsidR="00795F5F" w:rsidRPr="00135503" w:rsidRDefault="00795F5F" w:rsidP="00795F5F">
      <w:pPr>
        <w:ind w:firstLine="708"/>
        <w:jc w:val="center"/>
        <w:rPr>
          <w:rStyle w:val="FontStyle11"/>
          <w:b/>
          <w:color w:val="000000" w:themeColor="text1"/>
          <w:sz w:val="28"/>
          <w:szCs w:val="28"/>
          <w:u w:val="single"/>
        </w:rPr>
      </w:pPr>
      <w:r w:rsidRPr="005C6970">
        <w:rPr>
          <w:rStyle w:val="FontStyle11"/>
          <w:b/>
          <w:color w:val="000000" w:themeColor="text1"/>
          <w:sz w:val="32"/>
          <w:szCs w:val="32"/>
          <w:u w:val="single"/>
        </w:rPr>
        <w:t>Рекомендации по борьбе с карантинным сорняко</w:t>
      </w:r>
      <w:r w:rsidRPr="00135503">
        <w:rPr>
          <w:rStyle w:val="FontStyle11"/>
          <w:b/>
          <w:color w:val="000000" w:themeColor="text1"/>
          <w:sz w:val="28"/>
          <w:szCs w:val="28"/>
          <w:u w:val="single"/>
        </w:rPr>
        <w:t>м –</w:t>
      </w:r>
    </w:p>
    <w:p w14:paraId="7F5BB4A5" w14:textId="77777777" w:rsidR="00795F5F" w:rsidRPr="00135503" w:rsidRDefault="00795F5F" w:rsidP="00795F5F">
      <w:pPr>
        <w:jc w:val="center"/>
        <w:rPr>
          <w:color w:val="000000" w:themeColor="text1"/>
          <w:sz w:val="28"/>
          <w:szCs w:val="28"/>
          <w:u w:val="single"/>
        </w:rPr>
      </w:pPr>
      <w:r w:rsidRPr="00135503">
        <w:rPr>
          <w:rStyle w:val="FontStyle11"/>
          <w:b/>
          <w:color w:val="000000" w:themeColor="text1"/>
          <w:sz w:val="28"/>
          <w:szCs w:val="28"/>
          <w:u w:val="single"/>
        </w:rPr>
        <w:t>горчаком ползучим.</w:t>
      </w:r>
    </w:p>
    <w:p w14:paraId="7C2E1B98" w14:textId="13ECB965" w:rsidR="00795F5F" w:rsidRPr="00135503" w:rsidRDefault="00795F5F" w:rsidP="00795F5F">
      <w:pPr>
        <w:shd w:val="clear" w:color="auto" w:fill="FFFFFF"/>
        <w:autoSpaceDE w:val="0"/>
        <w:autoSpaceDN w:val="0"/>
        <w:adjustRightInd w:val="0"/>
        <w:ind w:firstLine="720"/>
        <w:jc w:val="both"/>
        <w:rPr>
          <w:color w:val="000000" w:themeColor="text1"/>
          <w:spacing w:val="1"/>
          <w:sz w:val="28"/>
          <w:szCs w:val="28"/>
        </w:rPr>
      </w:pPr>
      <w:r w:rsidRPr="00135503">
        <w:rPr>
          <w:color w:val="000000" w:themeColor="text1"/>
          <w:sz w:val="28"/>
          <w:szCs w:val="28"/>
        </w:rPr>
        <w:t>Одна из важнейших проблем нашего региона – ограниченно распространенные сорные растения, особенно горчак ползучий (розовый). Горчак ползучий (</w:t>
      </w:r>
      <w:r w:rsidRPr="00135503">
        <w:rPr>
          <w:color w:val="000000" w:themeColor="text1"/>
          <w:sz w:val="28"/>
          <w:szCs w:val="28"/>
          <w:lang w:val="en-US"/>
        </w:rPr>
        <w:t>Acroptilon</w:t>
      </w:r>
      <w:r w:rsidR="002E1CA7">
        <w:rPr>
          <w:color w:val="000000" w:themeColor="text1"/>
          <w:sz w:val="28"/>
          <w:szCs w:val="28"/>
        </w:rPr>
        <w:t xml:space="preserve"> </w:t>
      </w:r>
      <w:r w:rsidRPr="00135503">
        <w:rPr>
          <w:color w:val="000000" w:themeColor="text1"/>
          <w:sz w:val="28"/>
          <w:szCs w:val="28"/>
          <w:lang w:val="en-US"/>
        </w:rPr>
        <w:t>repens</w:t>
      </w:r>
      <w:r w:rsidRPr="00135503">
        <w:rPr>
          <w:color w:val="000000" w:themeColor="text1"/>
          <w:sz w:val="28"/>
          <w:szCs w:val="28"/>
        </w:rPr>
        <w:t xml:space="preserve">) занимает в Российской Федерации порядка 356,5 тыс. гектаров. </w:t>
      </w:r>
      <w:r w:rsidRPr="00135503">
        <w:rPr>
          <w:color w:val="000000" w:themeColor="text1"/>
          <w:spacing w:val="1"/>
          <w:sz w:val="28"/>
          <w:szCs w:val="28"/>
        </w:rPr>
        <w:t>Анализ показывает, что в Волгоградской области сложилась наиболее критическая ситуация по засоренности горчаком,</w:t>
      </w:r>
      <w:r w:rsidRPr="00135503">
        <w:rPr>
          <w:color w:val="000000" w:themeColor="text1"/>
          <w:sz w:val="28"/>
          <w:szCs w:val="28"/>
        </w:rPr>
        <w:t xml:space="preserve"> засорено более </w:t>
      </w:r>
      <w:r w:rsidRPr="00135503">
        <w:rPr>
          <w:bCs/>
          <w:color w:val="000000" w:themeColor="text1"/>
          <w:sz w:val="28"/>
          <w:szCs w:val="28"/>
        </w:rPr>
        <w:t xml:space="preserve">108 тыс. </w:t>
      </w:r>
      <w:r w:rsidRPr="00135503">
        <w:rPr>
          <w:color w:val="000000" w:themeColor="text1"/>
          <w:sz w:val="28"/>
          <w:szCs w:val="28"/>
        </w:rPr>
        <w:t xml:space="preserve">га земель сельскохозяйственного назначения в </w:t>
      </w:r>
      <w:r w:rsidRPr="00135503">
        <w:rPr>
          <w:bCs/>
          <w:color w:val="000000" w:themeColor="text1"/>
          <w:sz w:val="28"/>
          <w:szCs w:val="28"/>
        </w:rPr>
        <w:t>27</w:t>
      </w:r>
      <w:r w:rsidRPr="00135503">
        <w:rPr>
          <w:b/>
          <w:bCs/>
          <w:color w:val="000000" w:themeColor="text1"/>
          <w:sz w:val="28"/>
          <w:szCs w:val="28"/>
        </w:rPr>
        <w:t xml:space="preserve"> </w:t>
      </w:r>
      <w:r w:rsidRPr="00135503">
        <w:rPr>
          <w:bCs/>
          <w:color w:val="000000" w:themeColor="text1"/>
          <w:sz w:val="28"/>
          <w:szCs w:val="28"/>
        </w:rPr>
        <w:t>муниципальных</w:t>
      </w:r>
      <w:r w:rsidRPr="00135503">
        <w:rPr>
          <w:b/>
          <w:bCs/>
          <w:color w:val="000000" w:themeColor="text1"/>
          <w:sz w:val="28"/>
          <w:szCs w:val="28"/>
        </w:rPr>
        <w:t xml:space="preserve"> </w:t>
      </w:r>
      <w:r w:rsidRPr="00135503">
        <w:rPr>
          <w:color w:val="000000" w:themeColor="text1"/>
          <w:sz w:val="28"/>
          <w:szCs w:val="28"/>
        </w:rPr>
        <w:t xml:space="preserve">районах. </w:t>
      </w:r>
      <w:r w:rsidRPr="00135503">
        <w:rPr>
          <w:color w:val="000000" w:themeColor="text1"/>
          <w:spacing w:val="1"/>
          <w:sz w:val="28"/>
          <w:szCs w:val="28"/>
        </w:rPr>
        <w:t xml:space="preserve">Особенно напряженное положение создается в Дубовском, Калачевском, Клетском, Котельниковском, Октябрьском, Палласовском, Светлоярском, Среднеахтубинском, Старополтавском, Суровикинском и Чернышковском районах, где засоренность посевных площадей составляет от 2 тыс. до 23,0 тыс. гектаров. </w:t>
      </w:r>
      <w:r w:rsidRPr="00135503">
        <w:rPr>
          <w:color w:val="000000" w:themeColor="text1"/>
          <w:sz w:val="28"/>
          <w:szCs w:val="28"/>
        </w:rPr>
        <w:t>В заволжских районах области на отдельных полях наблюдается сплошное засорение горчаком, что делает практически невоз</w:t>
      </w:r>
      <w:r w:rsidRPr="00135503">
        <w:rPr>
          <w:color w:val="000000" w:themeColor="text1"/>
          <w:sz w:val="28"/>
          <w:szCs w:val="28"/>
        </w:rPr>
        <w:softHyphen/>
        <w:t xml:space="preserve">можным их использование для посева сельскохозяйственных культур. </w:t>
      </w:r>
      <w:r w:rsidRPr="00135503">
        <w:rPr>
          <w:color w:val="000000" w:themeColor="text1"/>
          <w:spacing w:val="1"/>
          <w:sz w:val="28"/>
          <w:szCs w:val="28"/>
        </w:rPr>
        <w:t xml:space="preserve">Без принятия решительных мер борьбы с горчаком производство сельскохозяйственной продукции в указанных районах в ближайшие годы может существенно сократиться. </w:t>
      </w:r>
    </w:p>
    <w:p w14:paraId="0FE58797" w14:textId="08DBC5F9" w:rsidR="00795F5F" w:rsidRPr="00135503" w:rsidRDefault="00795F5F" w:rsidP="00795F5F">
      <w:pPr>
        <w:shd w:val="clear" w:color="auto" w:fill="FFFFFF"/>
        <w:autoSpaceDE w:val="0"/>
        <w:autoSpaceDN w:val="0"/>
        <w:adjustRightInd w:val="0"/>
        <w:ind w:firstLine="748"/>
        <w:jc w:val="both"/>
        <w:rPr>
          <w:color w:val="000000" w:themeColor="text1"/>
          <w:sz w:val="28"/>
          <w:szCs w:val="28"/>
        </w:rPr>
      </w:pPr>
      <w:r w:rsidRPr="00135503">
        <w:rPr>
          <w:color w:val="000000" w:themeColor="text1"/>
          <w:sz w:val="28"/>
          <w:szCs w:val="28"/>
        </w:rPr>
        <w:t>Горчак является прямым конкурентом за влагу, питательные вещества для всех сорных и культурных растений. Корневая система проникает на глубину до 10 м и влажность почвы в пахотном горизонте при этом снижает</w:t>
      </w:r>
      <w:r w:rsidRPr="00135503">
        <w:rPr>
          <w:color w:val="000000" w:themeColor="text1"/>
          <w:sz w:val="28"/>
          <w:szCs w:val="28"/>
        </w:rPr>
        <w:softHyphen/>
        <w:t>ся до уровня мёртвого запаса. Кроме этого,  горчак выделяет в почву токсиче</w:t>
      </w:r>
      <w:r w:rsidRPr="00135503">
        <w:rPr>
          <w:color w:val="000000" w:themeColor="text1"/>
          <w:sz w:val="28"/>
          <w:szCs w:val="28"/>
        </w:rPr>
        <w:softHyphen/>
        <w:t>ские вещества, которые в значительной степени снижают рост и развитие дру</w:t>
      </w:r>
      <w:r w:rsidRPr="00135503">
        <w:rPr>
          <w:color w:val="000000" w:themeColor="text1"/>
          <w:sz w:val="28"/>
          <w:szCs w:val="28"/>
        </w:rPr>
        <w:softHyphen/>
        <w:t>гих растений. По данным научных учреждений при наличии 20-25 стеблей горчака на 1 м</w:t>
      </w:r>
      <w:r w:rsidRPr="00135503">
        <w:rPr>
          <w:color w:val="000000" w:themeColor="text1"/>
          <w:sz w:val="28"/>
          <w:szCs w:val="28"/>
          <w:vertAlign w:val="superscript"/>
        </w:rPr>
        <w:t>2</w:t>
      </w:r>
      <w:r w:rsidRPr="00135503">
        <w:rPr>
          <w:color w:val="000000" w:themeColor="text1"/>
          <w:sz w:val="28"/>
          <w:szCs w:val="28"/>
        </w:rPr>
        <w:t xml:space="preserve"> урожайность сельскохозя</w:t>
      </w:r>
      <w:r w:rsidRPr="00135503">
        <w:rPr>
          <w:color w:val="000000" w:themeColor="text1"/>
          <w:sz w:val="28"/>
          <w:szCs w:val="28"/>
        </w:rPr>
        <w:t>й</w:t>
      </w:r>
      <w:r w:rsidRPr="00135503">
        <w:rPr>
          <w:color w:val="000000" w:themeColor="text1"/>
          <w:sz w:val="28"/>
          <w:szCs w:val="28"/>
        </w:rPr>
        <w:t>ственных культур снижается на 40-60 %, а при 100 стеблях/м</w:t>
      </w:r>
      <w:r w:rsidRPr="00135503">
        <w:rPr>
          <w:color w:val="000000" w:themeColor="text1"/>
          <w:sz w:val="28"/>
          <w:szCs w:val="28"/>
          <w:vertAlign w:val="superscript"/>
        </w:rPr>
        <w:t>2</w:t>
      </w:r>
      <w:r w:rsidR="002E1CA7">
        <w:rPr>
          <w:color w:val="000000" w:themeColor="text1"/>
          <w:sz w:val="28"/>
          <w:szCs w:val="28"/>
        </w:rPr>
        <w:t xml:space="preserve"> - куль</w:t>
      </w:r>
      <w:r w:rsidRPr="00135503">
        <w:rPr>
          <w:color w:val="000000" w:themeColor="text1"/>
          <w:sz w:val="28"/>
          <w:szCs w:val="28"/>
        </w:rPr>
        <w:t xml:space="preserve">турные и другие растения погибают. </w:t>
      </w:r>
      <w:r w:rsidRPr="00135503">
        <w:rPr>
          <w:color w:val="000000" w:themeColor="text1"/>
          <w:sz w:val="28"/>
          <w:szCs w:val="28"/>
          <w:shd w:val="clear" w:color="auto" w:fill="FBFBFB"/>
        </w:rPr>
        <w:t>Растения </w:t>
      </w:r>
      <w:r w:rsidRPr="00135503">
        <w:rPr>
          <w:bCs/>
          <w:color w:val="000000" w:themeColor="text1"/>
          <w:sz w:val="28"/>
          <w:szCs w:val="28"/>
          <w:shd w:val="clear" w:color="auto" w:fill="FBFBFB"/>
        </w:rPr>
        <w:t>горчака</w:t>
      </w:r>
      <w:r w:rsidRPr="00135503">
        <w:rPr>
          <w:color w:val="000000" w:themeColor="text1"/>
          <w:sz w:val="28"/>
          <w:szCs w:val="28"/>
          <w:shd w:val="clear" w:color="auto" w:fill="FBFBFB"/>
        </w:rPr>
        <w:t xml:space="preserve"> ядовиты для многих животных.  </w:t>
      </w:r>
      <w:r w:rsidRPr="00135503">
        <w:rPr>
          <w:color w:val="000000" w:themeColor="text1"/>
          <w:sz w:val="28"/>
          <w:szCs w:val="28"/>
        </w:rPr>
        <w:t>Кроме этого, семена горчака, находящиеся в зерне, рез</w:t>
      </w:r>
      <w:r w:rsidRPr="00135503">
        <w:rPr>
          <w:color w:val="000000" w:themeColor="text1"/>
          <w:sz w:val="28"/>
          <w:szCs w:val="28"/>
        </w:rPr>
        <w:softHyphen/>
        <w:t>ко снижают качество и товарность пол</w:t>
      </w:r>
      <w:r w:rsidRPr="00135503">
        <w:rPr>
          <w:color w:val="000000" w:themeColor="text1"/>
          <w:sz w:val="28"/>
          <w:szCs w:val="28"/>
        </w:rPr>
        <w:t>у</w:t>
      </w:r>
      <w:r w:rsidRPr="00135503">
        <w:rPr>
          <w:color w:val="000000" w:themeColor="text1"/>
          <w:sz w:val="28"/>
          <w:szCs w:val="28"/>
        </w:rPr>
        <w:t xml:space="preserve">чаемой продукции. </w:t>
      </w:r>
    </w:p>
    <w:p w14:paraId="738F5896" w14:textId="1B7887B8" w:rsidR="00795F5F" w:rsidRPr="00135503" w:rsidRDefault="00795F5F" w:rsidP="00795F5F">
      <w:pPr>
        <w:pStyle w:val="headertext"/>
        <w:shd w:val="clear" w:color="auto" w:fill="FFFFFF"/>
        <w:tabs>
          <w:tab w:val="left" w:pos="709"/>
        </w:tabs>
        <w:spacing w:before="0" w:beforeAutospacing="0" w:after="0" w:afterAutospacing="0"/>
        <w:textAlignment w:val="baseline"/>
        <w:rPr>
          <w:color w:val="000000" w:themeColor="text1"/>
          <w:sz w:val="28"/>
          <w:szCs w:val="28"/>
        </w:rPr>
      </w:pPr>
      <w:r w:rsidRPr="00135503">
        <w:rPr>
          <w:bCs/>
          <w:color w:val="000000" w:themeColor="text1"/>
          <w:sz w:val="28"/>
          <w:szCs w:val="28"/>
        </w:rPr>
        <w:t xml:space="preserve">           Требованиями  </w:t>
      </w:r>
      <w:hyperlink r:id="rId22" w:anchor="7E00KB" w:history="1">
        <w:r w:rsidRPr="00135503">
          <w:rPr>
            <w:rStyle w:val="af1"/>
            <w:bCs/>
            <w:color w:val="000000" w:themeColor="text1"/>
            <w:sz w:val="28"/>
            <w:szCs w:val="28"/>
            <w:u w:val="none"/>
          </w:rPr>
          <w:t>Технического</w:t>
        </w:r>
        <w:r w:rsidR="002E1CA7">
          <w:rPr>
            <w:rStyle w:val="af1"/>
            <w:bCs/>
            <w:color w:val="000000" w:themeColor="text1"/>
            <w:sz w:val="28"/>
            <w:szCs w:val="28"/>
            <w:u w:val="none"/>
          </w:rPr>
          <w:t xml:space="preserve"> регламента Таможенного союза  </w:t>
        </w:r>
        <w:r w:rsidRPr="00135503">
          <w:rPr>
            <w:rStyle w:val="af1"/>
            <w:bCs/>
            <w:color w:val="000000" w:themeColor="text1"/>
            <w:sz w:val="28"/>
            <w:szCs w:val="28"/>
            <w:u w:val="none"/>
          </w:rPr>
          <w:t>"О безопасности зерна" (ТР  ТС 015/2011)</w:t>
        </w:r>
      </w:hyperlink>
      <w:r w:rsidRPr="00135503">
        <w:rPr>
          <w:bCs/>
          <w:color w:val="000000" w:themeColor="text1"/>
          <w:sz w:val="28"/>
          <w:szCs w:val="28"/>
        </w:rPr>
        <w:t> по показателю "горчак ползучий"</w:t>
      </w:r>
      <w:r w:rsidRPr="00135503">
        <w:rPr>
          <w:color w:val="000000" w:themeColor="text1"/>
          <w:sz w:val="28"/>
          <w:szCs w:val="28"/>
        </w:rPr>
        <w:t xml:space="preserve"> </w:t>
      </w:r>
    </w:p>
    <w:p w14:paraId="5D465D30" w14:textId="77777777" w:rsidR="00795F5F" w:rsidRPr="00135503" w:rsidRDefault="00795F5F" w:rsidP="00795F5F">
      <w:pPr>
        <w:pStyle w:val="headertext"/>
        <w:shd w:val="clear" w:color="auto" w:fill="FFFFFF"/>
        <w:spacing w:before="0" w:beforeAutospacing="0" w:after="0" w:afterAutospacing="0"/>
        <w:textAlignment w:val="baseline"/>
        <w:rPr>
          <w:color w:val="000000" w:themeColor="text1"/>
          <w:sz w:val="28"/>
          <w:szCs w:val="28"/>
        </w:rPr>
      </w:pPr>
      <w:r w:rsidRPr="00135503">
        <w:rPr>
          <w:color w:val="000000" w:themeColor="text1"/>
          <w:sz w:val="28"/>
          <w:szCs w:val="28"/>
          <w:shd w:val="clear" w:color="auto" w:fill="FFFFFF"/>
        </w:rPr>
        <w:t xml:space="preserve"> с 1 июля 2018 года введен запрет на содержание горчака ползучего в зерне, поставляемом на кормовые и пищевые цели. </w:t>
      </w:r>
      <w:r w:rsidRPr="00135503">
        <w:rPr>
          <w:color w:val="000000" w:themeColor="text1"/>
          <w:sz w:val="28"/>
          <w:szCs w:val="28"/>
        </w:rPr>
        <w:t>В связи с ужесточением таможенных правил на предмет наличия в партиях зерна семян горчака ползучего карантинная служба ежегодно вынуждена ограничивать реализацию партий семенного и продовольственного зерна, засорённого семенами горчака.  Поэтому борьба с ним   является одной из   актуальнейших задач сельскохозяйственного производства региона.</w:t>
      </w:r>
    </w:p>
    <w:p w14:paraId="6F71ED73" w14:textId="77777777" w:rsidR="00795F5F" w:rsidRPr="00135503" w:rsidRDefault="00795F5F" w:rsidP="00795F5F">
      <w:pPr>
        <w:ind w:firstLine="708"/>
        <w:rPr>
          <w:color w:val="000000" w:themeColor="text1"/>
          <w:sz w:val="28"/>
          <w:szCs w:val="28"/>
        </w:rPr>
      </w:pPr>
      <w:r w:rsidRPr="00135503">
        <w:rPr>
          <w:color w:val="000000" w:themeColor="text1"/>
          <w:sz w:val="28"/>
          <w:szCs w:val="28"/>
        </w:rPr>
        <w:t>Научные исследования и практика доказали, что для подавления и полного уничтожения  горчака ползучего необходимо непрерывно в течение ряда лет применять на полях полный комплекс  мероприятий по борьбе с ним  - профилактических, агротехнических и  химических. Успех борьбы  зависит от того, как точно и своевременно выполняются все необходимые мероприятия, составляющие систему искореняющих мер борьбы с ним.</w:t>
      </w:r>
    </w:p>
    <w:p w14:paraId="00AF4E04" w14:textId="79FB6180" w:rsidR="00795F5F" w:rsidRPr="00135503" w:rsidRDefault="00795F5F" w:rsidP="00795F5F">
      <w:pPr>
        <w:rPr>
          <w:color w:val="000000" w:themeColor="text1"/>
          <w:sz w:val="28"/>
          <w:szCs w:val="28"/>
        </w:rPr>
      </w:pPr>
      <w:r w:rsidRPr="00135503">
        <w:rPr>
          <w:color w:val="000000" w:themeColor="text1"/>
          <w:sz w:val="28"/>
          <w:szCs w:val="28"/>
        </w:rPr>
        <w:t>1. Для предупреждения дальнейшего распространения горчака все землепользователи, на территории которых имеется сорняк, обязаны строго выполнять карантинные требования. В первую очередь, не допускать обсеменения растений. Строгое с</w:t>
      </w:r>
      <w:r w:rsidRPr="00135503">
        <w:rPr>
          <w:color w:val="000000" w:themeColor="text1"/>
          <w:sz w:val="28"/>
          <w:szCs w:val="28"/>
        </w:rPr>
        <w:t>о</w:t>
      </w:r>
      <w:r w:rsidRPr="00135503">
        <w:rPr>
          <w:color w:val="000000" w:themeColor="text1"/>
          <w:sz w:val="28"/>
          <w:szCs w:val="28"/>
        </w:rPr>
        <w:t>блюдение карантинных требований  является высокоэффективным мероприятием по  предупреждению дальнейшего распространения горчака.</w:t>
      </w:r>
    </w:p>
    <w:p w14:paraId="60509F08" w14:textId="369D4DBE" w:rsidR="00795F5F" w:rsidRPr="00135503" w:rsidRDefault="00795F5F" w:rsidP="00795F5F">
      <w:pPr>
        <w:rPr>
          <w:color w:val="000000" w:themeColor="text1"/>
          <w:sz w:val="28"/>
          <w:szCs w:val="28"/>
        </w:rPr>
      </w:pPr>
      <w:r w:rsidRPr="00135503">
        <w:rPr>
          <w:color w:val="000000" w:themeColor="text1"/>
          <w:sz w:val="28"/>
          <w:szCs w:val="28"/>
        </w:rPr>
        <w:t>2. При окультуривании пахотных земель, засоренных горчаком, следует учитывать, что все  методы подавления этого сорняка могут быть эффективны только при учете его биологических особенностей.</w:t>
      </w:r>
    </w:p>
    <w:p w14:paraId="0FF1DCDD" w14:textId="225B3D23" w:rsidR="00795F5F" w:rsidRPr="00135503" w:rsidRDefault="00795F5F" w:rsidP="00795F5F">
      <w:pPr>
        <w:rPr>
          <w:color w:val="000000" w:themeColor="text1"/>
          <w:sz w:val="28"/>
          <w:szCs w:val="28"/>
        </w:rPr>
      </w:pPr>
      <w:r w:rsidRPr="00135503">
        <w:rPr>
          <w:color w:val="000000" w:themeColor="text1"/>
          <w:sz w:val="28"/>
          <w:szCs w:val="28"/>
        </w:rPr>
        <w:t>3. В результате исследований установлено, что приживаемость отрезков подземных частей горчака в условиях  области  весной различна, в апреле приживаемость корней 53-72%, корневищ 3-15%, в мае 7-19% и 1-5% соответственно. Все мелкие обр</w:t>
      </w:r>
      <w:r w:rsidRPr="00135503">
        <w:rPr>
          <w:color w:val="000000" w:themeColor="text1"/>
          <w:sz w:val="28"/>
          <w:szCs w:val="28"/>
        </w:rPr>
        <w:t>а</w:t>
      </w:r>
      <w:r w:rsidRPr="00135503">
        <w:rPr>
          <w:color w:val="000000" w:themeColor="text1"/>
          <w:sz w:val="28"/>
          <w:szCs w:val="28"/>
        </w:rPr>
        <w:t>ботки ведут  к растаскиванию отрезков растений, корней и корневищ горчака по полю и в весенний период способствуют лишь увеличению засоренности.</w:t>
      </w:r>
    </w:p>
    <w:p w14:paraId="4CB2B8E4" w14:textId="2360103F" w:rsidR="00795F5F" w:rsidRPr="00135503" w:rsidRDefault="00795F5F" w:rsidP="00795F5F">
      <w:pPr>
        <w:rPr>
          <w:color w:val="000000" w:themeColor="text1"/>
          <w:sz w:val="28"/>
          <w:szCs w:val="28"/>
        </w:rPr>
      </w:pPr>
      <w:r w:rsidRPr="00135503">
        <w:rPr>
          <w:color w:val="000000" w:themeColor="text1"/>
          <w:sz w:val="28"/>
          <w:szCs w:val="28"/>
        </w:rPr>
        <w:t xml:space="preserve"> 4. Целесообразно в паровых полях проводить 1-2 обработки за лето на глубину 25-30 см безотвал</w:t>
      </w:r>
      <w:r w:rsidR="002E1CA7">
        <w:rPr>
          <w:color w:val="000000" w:themeColor="text1"/>
          <w:sz w:val="28"/>
          <w:szCs w:val="28"/>
        </w:rPr>
        <w:t xml:space="preserve">ьными орудиями (КПГ, параплоу, стойка Сиб ИМЭ). </w:t>
      </w:r>
      <w:r w:rsidRPr="00135503">
        <w:rPr>
          <w:color w:val="000000" w:themeColor="text1"/>
          <w:sz w:val="28"/>
          <w:szCs w:val="28"/>
        </w:rPr>
        <w:t>Обработки способствуют уничтожению до 50-60% корней и снижению густоты отрастающих сте</w:t>
      </w:r>
      <w:r w:rsidRPr="00135503">
        <w:rPr>
          <w:color w:val="000000" w:themeColor="text1"/>
          <w:sz w:val="28"/>
          <w:szCs w:val="28"/>
        </w:rPr>
        <w:t>б</w:t>
      </w:r>
      <w:r w:rsidRPr="00135503">
        <w:rPr>
          <w:color w:val="000000" w:themeColor="text1"/>
          <w:sz w:val="28"/>
          <w:szCs w:val="28"/>
        </w:rPr>
        <w:t>лей горчака.</w:t>
      </w:r>
    </w:p>
    <w:p w14:paraId="7F6BDBEA" w14:textId="77777777" w:rsidR="00795F5F" w:rsidRPr="00135503" w:rsidRDefault="00795F5F" w:rsidP="00795F5F">
      <w:pPr>
        <w:rPr>
          <w:color w:val="000000" w:themeColor="text1"/>
          <w:sz w:val="28"/>
          <w:szCs w:val="28"/>
        </w:rPr>
      </w:pPr>
      <w:r w:rsidRPr="00135503">
        <w:rPr>
          <w:color w:val="000000" w:themeColor="text1"/>
          <w:sz w:val="28"/>
          <w:szCs w:val="28"/>
        </w:rPr>
        <w:t xml:space="preserve">  5. Химическую обработку куртин гербицидами в паровом поле следует проводить по подготовленным участкам, чтобы не было старых растений. В противном случае потребуется увеличение нормы расхода гербицидов </w:t>
      </w:r>
    </w:p>
    <w:p w14:paraId="67E09F16" w14:textId="77777777" w:rsidR="00795F5F" w:rsidRPr="00135503" w:rsidRDefault="00795F5F" w:rsidP="00795F5F">
      <w:pPr>
        <w:rPr>
          <w:color w:val="000000" w:themeColor="text1"/>
          <w:sz w:val="28"/>
          <w:szCs w:val="28"/>
        </w:rPr>
      </w:pPr>
      <w:r w:rsidRPr="00135503">
        <w:rPr>
          <w:color w:val="000000" w:themeColor="text1"/>
          <w:sz w:val="28"/>
          <w:szCs w:val="28"/>
        </w:rPr>
        <w:t>6. Высокую эффективность  в борьбе с горчаком ползучим показали  гербициды на основе 2-этилгексилового эфира:</w:t>
      </w:r>
    </w:p>
    <w:p w14:paraId="2F43EB3B" w14:textId="77777777" w:rsidR="00795F5F" w:rsidRPr="00135503" w:rsidRDefault="00795F5F" w:rsidP="00795F5F">
      <w:pPr>
        <w:rPr>
          <w:color w:val="000000" w:themeColor="text1"/>
          <w:sz w:val="28"/>
          <w:szCs w:val="28"/>
        </w:rPr>
      </w:pPr>
      <w:r w:rsidRPr="00135503">
        <w:rPr>
          <w:color w:val="000000" w:themeColor="text1"/>
          <w:sz w:val="28"/>
          <w:szCs w:val="28"/>
        </w:rPr>
        <w:t xml:space="preserve">- клопиралид (2-этилгексиловый эфир) с нормой расхода 0,4-0,6л/га;  </w:t>
      </w:r>
    </w:p>
    <w:p w14:paraId="5BA400E9" w14:textId="6299F77F" w:rsidR="00795F5F" w:rsidRPr="00135503" w:rsidRDefault="00795F5F" w:rsidP="00795F5F">
      <w:pPr>
        <w:ind w:left="142" w:hanging="142"/>
        <w:rPr>
          <w:color w:val="000000" w:themeColor="text1"/>
          <w:sz w:val="28"/>
          <w:szCs w:val="28"/>
        </w:rPr>
      </w:pPr>
      <w:r w:rsidRPr="00135503">
        <w:rPr>
          <w:color w:val="000000" w:themeColor="text1"/>
          <w:sz w:val="28"/>
          <w:szCs w:val="28"/>
        </w:rPr>
        <w:t xml:space="preserve">- клопиралид (2-этилгексиловый эфир) с нормой расхода 0,3л/га  </w:t>
      </w:r>
      <w:r w:rsidR="002E1CA7">
        <w:rPr>
          <w:color w:val="000000" w:themeColor="text1"/>
          <w:sz w:val="28"/>
          <w:szCs w:val="28"/>
        </w:rPr>
        <w:t xml:space="preserve">+ </w:t>
      </w:r>
      <w:r w:rsidRPr="00135503">
        <w:rPr>
          <w:color w:val="000000" w:themeColor="text1"/>
          <w:sz w:val="28"/>
          <w:szCs w:val="28"/>
        </w:rPr>
        <w:t xml:space="preserve">+метсульфурон-метил с нормой расхода 0,005кг/га; </w:t>
      </w:r>
    </w:p>
    <w:p w14:paraId="3DC3D99D" w14:textId="288ED428" w:rsidR="00795F5F" w:rsidRPr="00135503" w:rsidRDefault="00795F5F" w:rsidP="00795F5F">
      <w:pPr>
        <w:ind w:left="142" w:hanging="142"/>
        <w:rPr>
          <w:color w:val="000000" w:themeColor="text1"/>
          <w:sz w:val="28"/>
          <w:szCs w:val="28"/>
        </w:rPr>
      </w:pPr>
      <w:r w:rsidRPr="00135503">
        <w:rPr>
          <w:color w:val="000000" w:themeColor="text1"/>
          <w:sz w:val="28"/>
          <w:szCs w:val="28"/>
        </w:rPr>
        <w:t xml:space="preserve"> - клопиралид (2-этилгексиловый эфир) с нормой расхода  0,6л/га </w:t>
      </w:r>
      <w:r w:rsidR="00E461E0">
        <w:rPr>
          <w:color w:val="000000" w:themeColor="text1"/>
          <w:sz w:val="28"/>
          <w:szCs w:val="28"/>
        </w:rPr>
        <w:t xml:space="preserve"> </w:t>
      </w:r>
      <w:r w:rsidRPr="00135503">
        <w:rPr>
          <w:color w:val="000000" w:themeColor="text1"/>
          <w:sz w:val="28"/>
          <w:szCs w:val="28"/>
        </w:rPr>
        <w:t xml:space="preserve">+трибенурон-метил  с нормой расхода 0,007кг/га;  </w:t>
      </w:r>
    </w:p>
    <w:p w14:paraId="1D803640" w14:textId="77777777" w:rsidR="00795F5F" w:rsidRPr="00135503" w:rsidRDefault="00795F5F" w:rsidP="00795F5F">
      <w:pPr>
        <w:ind w:left="142" w:hanging="142"/>
        <w:rPr>
          <w:color w:val="000000" w:themeColor="text1"/>
          <w:sz w:val="28"/>
          <w:szCs w:val="28"/>
        </w:rPr>
      </w:pPr>
      <w:r w:rsidRPr="00135503">
        <w:rPr>
          <w:color w:val="000000" w:themeColor="text1"/>
          <w:sz w:val="28"/>
          <w:szCs w:val="28"/>
        </w:rPr>
        <w:t xml:space="preserve">- клопиралид (2-этилгексиловый эфир) с нормой расхода  0,3л/га+глифосат с нормой расхода  2л/га; </w:t>
      </w:r>
    </w:p>
    <w:p w14:paraId="5AAE0366" w14:textId="77777777" w:rsidR="00795F5F" w:rsidRPr="00135503" w:rsidRDefault="00795F5F" w:rsidP="00795F5F">
      <w:pPr>
        <w:rPr>
          <w:color w:val="000000" w:themeColor="text1"/>
          <w:sz w:val="28"/>
          <w:szCs w:val="28"/>
        </w:rPr>
      </w:pPr>
      <w:r w:rsidRPr="00135503">
        <w:rPr>
          <w:color w:val="000000" w:themeColor="text1"/>
          <w:sz w:val="28"/>
          <w:szCs w:val="28"/>
        </w:rPr>
        <w:t xml:space="preserve">- 2,4-Д+дикамба (2-этилгексиловые эфиры) с нормой расхода  0,7л/га; </w:t>
      </w:r>
    </w:p>
    <w:p w14:paraId="60C54B33" w14:textId="77777777" w:rsidR="00795F5F" w:rsidRPr="00135503" w:rsidRDefault="00795F5F" w:rsidP="00795F5F">
      <w:pPr>
        <w:rPr>
          <w:color w:val="000000" w:themeColor="text1"/>
          <w:sz w:val="28"/>
          <w:szCs w:val="28"/>
        </w:rPr>
      </w:pPr>
      <w:r w:rsidRPr="00135503">
        <w:rPr>
          <w:color w:val="000000" w:themeColor="text1"/>
          <w:sz w:val="28"/>
          <w:szCs w:val="28"/>
        </w:rPr>
        <w:t>-2,4-Д кислота + клопиралид (2-этилгексиловые эфиры) с нормой расхода 0,6л/га;</w:t>
      </w:r>
    </w:p>
    <w:p w14:paraId="0BE2D9FE" w14:textId="77777777" w:rsidR="00795F5F" w:rsidRPr="00135503" w:rsidRDefault="00795F5F" w:rsidP="00795F5F">
      <w:pPr>
        <w:rPr>
          <w:color w:val="000000" w:themeColor="text1"/>
          <w:sz w:val="28"/>
          <w:szCs w:val="28"/>
        </w:rPr>
      </w:pPr>
      <w:r w:rsidRPr="00135503">
        <w:rPr>
          <w:color w:val="000000" w:themeColor="text1"/>
          <w:sz w:val="28"/>
          <w:szCs w:val="28"/>
        </w:rPr>
        <w:t>-Также обработка гербицидом  Горгон, врк .</w:t>
      </w:r>
    </w:p>
    <w:p w14:paraId="18D19F6C" w14:textId="77777777" w:rsidR="00795F5F" w:rsidRPr="00135503" w:rsidRDefault="00795F5F" w:rsidP="00795F5F">
      <w:pPr>
        <w:rPr>
          <w:color w:val="000000" w:themeColor="text1"/>
          <w:sz w:val="28"/>
          <w:szCs w:val="28"/>
        </w:rPr>
      </w:pPr>
      <w:r w:rsidRPr="00135503">
        <w:rPr>
          <w:color w:val="000000" w:themeColor="text1"/>
          <w:sz w:val="28"/>
          <w:szCs w:val="28"/>
        </w:rPr>
        <w:t>Хорошие результаты в борьбе с горчаком получает на своих полях в Иловлинском районе Хабаров М.А: при работе глифосат содержащими препаратами скорость движения опрыскивателя на интенсивных пятнах  горчака снижается в 2 раза, что обеспечивает увеличение нормы препарата до 8 л/га, что обеспечивает угнетение и гибель сорняка.</w:t>
      </w:r>
    </w:p>
    <w:p w14:paraId="3CDDA3EA" w14:textId="77777777" w:rsidR="00795F5F" w:rsidRPr="00135503" w:rsidRDefault="00795F5F" w:rsidP="00795F5F">
      <w:pPr>
        <w:rPr>
          <w:color w:val="000000" w:themeColor="text1"/>
          <w:sz w:val="28"/>
          <w:szCs w:val="28"/>
        </w:rPr>
      </w:pPr>
      <w:r w:rsidRPr="00135503">
        <w:rPr>
          <w:color w:val="000000" w:themeColor="text1"/>
          <w:sz w:val="28"/>
          <w:szCs w:val="28"/>
        </w:rPr>
        <w:t>7. Для повышения эффективности гербицидов необходимо хорошее смачивание растений горчака, что достигается оптимальным распылом рабочего раствора. При этом расход его должен быть не менее 200 л/га. При работе гербицидами сплошного действия (глифосатами) большое значение имеет качество воды (её РН и жёсткость), от этого во многом зависит эффективность проведенных мероприятий.</w:t>
      </w:r>
    </w:p>
    <w:p w14:paraId="1DE60BE5" w14:textId="13190854" w:rsidR="00795F5F" w:rsidRPr="00135503" w:rsidRDefault="00795F5F" w:rsidP="00795F5F">
      <w:pPr>
        <w:rPr>
          <w:color w:val="000000" w:themeColor="text1"/>
          <w:sz w:val="28"/>
          <w:szCs w:val="28"/>
        </w:rPr>
      </w:pPr>
      <w:r w:rsidRPr="00135503">
        <w:rPr>
          <w:color w:val="000000" w:themeColor="text1"/>
          <w:sz w:val="28"/>
          <w:szCs w:val="28"/>
        </w:rPr>
        <w:t xml:space="preserve"> 8. Результатами научных исследований Нижне-Волжского НИИСХ установлено, что самая высокая эффективность химических обработок достигается при работе в конце лета и в начале осени во время оттока пластических веществ в корневую сист</w:t>
      </w:r>
      <w:r w:rsidRPr="00135503">
        <w:rPr>
          <w:color w:val="000000" w:themeColor="text1"/>
          <w:sz w:val="28"/>
          <w:szCs w:val="28"/>
        </w:rPr>
        <w:t>е</w:t>
      </w:r>
      <w:r w:rsidRPr="00135503">
        <w:rPr>
          <w:color w:val="000000" w:themeColor="text1"/>
          <w:sz w:val="28"/>
          <w:szCs w:val="28"/>
        </w:rPr>
        <w:t>му. Самая уязвимая фаза  для сорняка при проведении химиче</w:t>
      </w:r>
      <w:r w:rsidR="002E1CA7">
        <w:rPr>
          <w:color w:val="000000" w:themeColor="text1"/>
          <w:sz w:val="28"/>
          <w:szCs w:val="28"/>
        </w:rPr>
        <w:t xml:space="preserve">ских обработок - конец </w:t>
      </w:r>
      <w:r w:rsidRPr="00135503">
        <w:rPr>
          <w:color w:val="000000" w:themeColor="text1"/>
          <w:sz w:val="28"/>
          <w:szCs w:val="28"/>
        </w:rPr>
        <w:t>бутонизации - начало цветения. В эту фазу раст</w:t>
      </w:r>
      <w:r w:rsidR="002E1CA7">
        <w:rPr>
          <w:color w:val="000000" w:themeColor="text1"/>
          <w:sz w:val="28"/>
          <w:szCs w:val="28"/>
        </w:rPr>
        <w:t xml:space="preserve">ения готовы  дать потомство и, поэтому, </w:t>
      </w:r>
      <w:r w:rsidRPr="00135503">
        <w:rPr>
          <w:color w:val="000000" w:themeColor="text1"/>
          <w:sz w:val="28"/>
          <w:szCs w:val="28"/>
        </w:rPr>
        <w:t>менее устойчивы к стрессам. Добиться наступления фазы бутонизации к ко</w:t>
      </w:r>
      <w:r w:rsidRPr="00135503">
        <w:rPr>
          <w:color w:val="000000" w:themeColor="text1"/>
          <w:sz w:val="28"/>
          <w:szCs w:val="28"/>
        </w:rPr>
        <w:t>н</w:t>
      </w:r>
      <w:r w:rsidRPr="00135503">
        <w:rPr>
          <w:color w:val="000000" w:themeColor="text1"/>
          <w:sz w:val="28"/>
          <w:szCs w:val="28"/>
        </w:rPr>
        <w:t>цу лета можно  подрезанием розеток в летний период механическим способом.</w:t>
      </w:r>
    </w:p>
    <w:p w14:paraId="1D631966" w14:textId="77777777" w:rsidR="00795F5F" w:rsidRPr="00135503" w:rsidRDefault="00795F5F" w:rsidP="00795F5F">
      <w:pPr>
        <w:rPr>
          <w:color w:val="000000" w:themeColor="text1"/>
          <w:sz w:val="28"/>
          <w:szCs w:val="28"/>
        </w:rPr>
      </w:pPr>
      <w:r w:rsidRPr="00135503">
        <w:rPr>
          <w:color w:val="000000" w:themeColor="text1"/>
          <w:sz w:val="28"/>
          <w:szCs w:val="28"/>
        </w:rPr>
        <w:t xml:space="preserve"> 9. После применения баковой смеси куртины не следует подвергать механическим обработкам в течение 1-1,5 месяцев. </w:t>
      </w:r>
    </w:p>
    <w:p w14:paraId="7DD22349" w14:textId="77777777" w:rsidR="00795F5F" w:rsidRPr="00135503" w:rsidRDefault="00795F5F" w:rsidP="00795F5F">
      <w:pPr>
        <w:rPr>
          <w:color w:val="000000" w:themeColor="text1"/>
          <w:sz w:val="28"/>
          <w:szCs w:val="28"/>
        </w:rPr>
      </w:pPr>
      <w:r w:rsidRPr="00135503">
        <w:rPr>
          <w:color w:val="000000" w:themeColor="text1"/>
          <w:sz w:val="28"/>
          <w:szCs w:val="28"/>
        </w:rPr>
        <w:t xml:space="preserve">10. Применение гербицидов и их баковых смесей в опытах Нижне-Волжского НИИСХ показало, что наиболее эффективными гербицидами в посевах яровой пшеницы и ячменя против горчака ползучего была баковая смесь Гренч СП 0,005кг/га+ Элант 0,5-0,6л/га.  </w:t>
      </w:r>
    </w:p>
    <w:p w14:paraId="01A0A16F" w14:textId="178539A6" w:rsidR="00795F5F" w:rsidRDefault="00795F5F" w:rsidP="00795F5F">
      <w:pPr>
        <w:jc w:val="both"/>
        <w:rPr>
          <w:color w:val="000000" w:themeColor="text1"/>
          <w:sz w:val="28"/>
          <w:szCs w:val="28"/>
        </w:rPr>
      </w:pPr>
      <w:r w:rsidRPr="00135503">
        <w:rPr>
          <w:color w:val="000000" w:themeColor="text1"/>
          <w:sz w:val="28"/>
          <w:szCs w:val="28"/>
        </w:rPr>
        <w:t>11. Высокое угнетающее действие на горчак ползучий после искореняющих химических обработок оказывает размещение на этих полях затеняющих культур сплошного сева: оз</w:t>
      </w:r>
      <w:r w:rsidR="002E1CA7">
        <w:rPr>
          <w:color w:val="000000" w:themeColor="text1"/>
          <w:sz w:val="28"/>
          <w:szCs w:val="28"/>
        </w:rPr>
        <w:t xml:space="preserve">имая пшеница, тритикале, рожь и рыжик, </w:t>
      </w:r>
      <w:r w:rsidRPr="00135503">
        <w:rPr>
          <w:color w:val="000000" w:themeColor="text1"/>
          <w:sz w:val="28"/>
          <w:szCs w:val="28"/>
        </w:rPr>
        <w:t xml:space="preserve">которые и следует использовать в севообороте (плодосмене). </w:t>
      </w:r>
    </w:p>
    <w:p w14:paraId="45A3138A" w14:textId="77777777" w:rsidR="009D7E15" w:rsidRPr="00135503" w:rsidRDefault="009D7E15" w:rsidP="00795F5F">
      <w:pPr>
        <w:jc w:val="both"/>
        <w:rPr>
          <w:color w:val="000000" w:themeColor="text1"/>
          <w:sz w:val="28"/>
          <w:szCs w:val="28"/>
        </w:rPr>
      </w:pPr>
    </w:p>
    <w:p w14:paraId="6FFDB89F" w14:textId="0A2DC03E" w:rsidR="009251B4" w:rsidRPr="005C6970" w:rsidRDefault="009251B4" w:rsidP="009251B4">
      <w:pPr>
        <w:ind w:firstLine="709"/>
        <w:jc w:val="center"/>
        <w:rPr>
          <w:b/>
          <w:color w:val="000000" w:themeColor="text1"/>
          <w:sz w:val="32"/>
          <w:szCs w:val="32"/>
          <w:u w:val="single"/>
        </w:rPr>
      </w:pPr>
      <w:r w:rsidRPr="005C6970">
        <w:rPr>
          <w:b/>
          <w:color w:val="000000" w:themeColor="text1"/>
          <w:sz w:val="32"/>
          <w:szCs w:val="32"/>
          <w:u w:val="single"/>
        </w:rPr>
        <w:t>Федеральная государственная информационная система</w:t>
      </w:r>
    </w:p>
    <w:p w14:paraId="4A8EDD72" w14:textId="1B0A1163" w:rsidR="009251B4" w:rsidRPr="005C6970" w:rsidRDefault="009251B4" w:rsidP="009251B4">
      <w:pPr>
        <w:ind w:firstLine="709"/>
        <w:jc w:val="center"/>
        <w:rPr>
          <w:b/>
          <w:color w:val="000000" w:themeColor="text1"/>
          <w:sz w:val="32"/>
          <w:szCs w:val="32"/>
          <w:u w:val="single"/>
        </w:rPr>
      </w:pPr>
      <w:r w:rsidRPr="005C6970">
        <w:rPr>
          <w:b/>
          <w:color w:val="000000" w:themeColor="text1"/>
          <w:sz w:val="32"/>
          <w:szCs w:val="32"/>
          <w:u w:val="single"/>
        </w:rPr>
        <w:t>прослеживаемости пестицидов и агрохимикатов</w:t>
      </w:r>
      <w:r w:rsidR="00B613DC" w:rsidRPr="005C6970">
        <w:rPr>
          <w:b/>
          <w:color w:val="000000" w:themeColor="text1"/>
          <w:sz w:val="32"/>
          <w:szCs w:val="32"/>
          <w:u w:val="single"/>
        </w:rPr>
        <w:t xml:space="preserve"> «Сатурн»</w:t>
      </w:r>
      <w:r w:rsidRPr="005C6970">
        <w:rPr>
          <w:b/>
          <w:color w:val="000000" w:themeColor="text1"/>
          <w:sz w:val="32"/>
          <w:szCs w:val="32"/>
          <w:u w:val="single"/>
        </w:rPr>
        <w:t>.</w:t>
      </w:r>
    </w:p>
    <w:p w14:paraId="31F45EDF" w14:textId="7CB87E81" w:rsidR="009251B4" w:rsidRPr="00135503" w:rsidRDefault="009251B4" w:rsidP="009251B4">
      <w:pPr>
        <w:ind w:firstLine="709"/>
        <w:jc w:val="both"/>
        <w:rPr>
          <w:color w:val="000000" w:themeColor="text1"/>
          <w:sz w:val="28"/>
          <w:szCs w:val="28"/>
        </w:rPr>
      </w:pPr>
      <w:r w:rsidRPr="00135503">
        <w:rPr>
          <w:color w:val="000000" w:themeColor="text1"/>
          <w:sz w:val="28"/>
          <w:szCs w:val="28"/>
        </w:rPr>
        <w:t>Управление Россельхознадзора информирует о том, что Федеральный закон от 19 июля 1997 года № 109-ФЗ «О безопасном обращении с пестицидами и агрохимикатами» был дополнен статьей 15.2, (вступит с 1 июля 2022 г.), которая предпис</w:t>
      </w:r>
      <w:r w:rsidRPr="00135503">
        <w:rPr>
          <w:color w:val="000000" w:themeColor="text1"/>
          <w:sz w:val="28"/>
          <w:szCs w:val="28"/>
        </w:rPr>
        <w:t>ы</w:t>
      </w:r>
      <w:r w:rsidRPr="00135503">
        <w:rPr>
          <w:color w:val="000000" w:themeColor="text1"/>
          <w:sz w:val="28"/>
          <w:szCs w:val="28"/>
        </w:rPr>
        <w:t>вает создание Федеральной государственной информационной системы прослеживаемости пестицидов и агрохимикатов (ФГИС ППА</w:t>
      </w:r>
      <w:r w:rsidR="00B613DC">
        <w:rPr>
          <w:color w:val="000000" w:themeColor="text1"/>
          <w:sz w:val="28"/>
          <w:szCs w:val="28"/>
        </w:rPr>
        <w:t xml:space="preserve"> </w:t>
      </w:r>
      <w:r w:rsidR="00B613DC" w:rsidRPr="00B613DC">
        <w:rPr>
          <w:color w:val="000000" w:themeColor="text1"/>
          <w:sz w:val="28"/>
          <w:szCs w:val="28"/>
        </w:rPr>
        <w:t>«Сатурн»</w:t>
      </w:r>
      <w:r w:rsidRPr="00B613DC">
        <w:rPr>
          <w:color w:val="000000" w:themeColor="text1"/>
          <w:sz w:val="28"/>
          <w:szCs w:val="28"/>
        </w:rPr>
        <w:t>).</w:t>
      </w:r>
      <w:r w:rsidRPr="00135503">
        <w:rPr>
          <w:color w:val="000000" w:themeColor="text1"/>
          <w:sz w:val="28"/>
          <w:szCs w:val="28"/>
        </w:rPr>
        <w:t xml:space="preserve"> Данная система предназначена для учета партий пестицидов и агрохимикатов при их обращении (прои</w:t>
      </w:r>
      <w:r w:rsidRPr="00135503">
        <w:rPr>
          <w:color w:val="000000" w:themeColor="text1"/>
          <w:sz w:val="28"/>
          <w:szCs w:val="28"/>
        </w:rPr>
        <w:t>з</w:t>
      </w:r>
      <w:r w:rsidRPr="00135503">
        <w:rPr>
          <w:color w:val="000000" w:themeColor="text1"/>
          <w:sz w:val="28"/>
          <w:szCs w:val="28"/>
        </w:rPr>
        <w:t>водстве (изготовлении), хранении, перевозке (транспортировке), применении, реализации, обезвреживании, утилизации, уничтожении и захоронении, в соответствии с чем, участникам оборота пестицидов и агрохимикатов необходимо зарегистрир</w:t>
      </w:r>
      <w:r w:rsidRPr="00135503">
        <w:rPr>
          <w:color w:val="000000" w:themeColor="text1"/>
          <w:sz w:val="28"/>
          <w:szCs w:val="28"/>
        </w:rPr>
        <w:t>о</w:t>
      </w:r>
      <w:r w:rsidRPr="00135503">
        <w:rPr>
          <w:color w:val="000000" w:themeColor="text1"/>
          <w:sz w:val="28"/>
          <w:szCs w:val="28"/>
        </w:rPr>
        <w:t>ваться в данной системе.</w:t>
      </w:r>
    </w:p>
    <w:p w14:paraId="06E8708D" w14:textId="77777777" w:rsidR="009251B4" w:rsidRPr="00135503" w:rsidRDefault="009251B4" w:rsidP="009251B4">
      <w:pPr>
        <w:ind w:firstLine="709"/>
        <w:jc w:val="both"/>
        <w:rPr>
          <w:rFonts w:eastAsiaTheme="minorHAnsi"/>
          <w:color w:val="000000" w:themeColor="text1"/>
          <w:sz w:val="28"/>
          <w:szCs w:val="28"/>
          <w:lang w:eastAsia="en-US"/>
        </w:rPr>
      </w:pPr>
      <w:r w:rsidRPr="00135503">
        <w:rPr>
          <w:color w:val="000000" w:themeColor="text1"/>
          <w:sz w:val="28"/>
          <w:szCs w:val="28"/>
        </w:rPr>
        <w:t>Заказчиком, оператором, обладателем информации, содержащейся в информационной системе, от имени Российской Федерации  является Управление Россельхознадзора.</w:t>
      </w:r>
    </w:p>
    <w:p w14:paraId="1E32750A"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 xml:space="preserve">Формирование, ведение и актуализация данных будет осуществляться на базе Единого реестра поднадзорных объектов в информационной системе </w:t>
      </w:r>
      <w:r w:rsidRPr="00BF35C9">
        <w:rPr>
          <w:color w:val="000000" w:themeColor="text1"/>
          <w:sz w:val="28"/>
          <w:szCs w:val="28"/>
        </w:rPr>
        <w:t>«Цербер».</w:t>
      </w:r>
      <w:r w:rsidRPr="00135503">
        <w:rPr>
          <w:color w:val="000000" w:themeColor="text1"/>
          <w:sz w:val="28"/>
          <w:szCs w:val="28"/>
        </w:rPr>
        <w:t xml:space="preserve"> </w:t>
      </w:r>
    </w:p>
    <w:p w14:paraId="10C0D3BB"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Регистрация хозяйствующих субъектов, его площадок и видов деятельности, а также уполномоченных лиц хозяйствующих субъектов, производится по заявлению на бумажном носителе на бланке хозяйствующего субъекта, подписанном руков</w:t>
      </w:r>
      <w:r w:rsidRPr="00135503">
        <w:rPr>
          <w:color w:val="000000" w:themeColor="text1"/>
          <w:sz w:val="28"/>
          <w:szCs w:val="28"/>
        </w:rPr>
        <w:t>о</w:t>
      </w:r>
      <w:r w:rsidRPr="00135503">
        <w:rPr>
          <w:color w:val="000000" w:themeColor="text1"/>
          <w:sz w:val="28"/>
          <w:szCs w:val="28"/>
        </w:rPr>
        <w:t>дителем хозяйствующего субъекта или лицом, его замещающим (далее - бумажное заявление), либо в виде электронного документа, сформированного и подписанного УКЭП организации.</w:t>
      </w:r>
    </w:p>
    <w:p w14:paraId="50877144"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 xml:space="preserve">Так же сообщаем, что с </w:t>
      </w:r>
      <w:r w:rsidRPr="00135503">
        <w:rPr>
          <w:color w:val="000000" w:themeColor="text1"/>
          <w:sz w:val="28"/>
          <w:szCs w:val="28"/>
          <w:shd w:val="clear" w:color="auto" w:fill="FFFFFF"/>
        </w:rPr>
        <w:t xml:space="preserve">1 марта 2023 года вступает в силу  </w:t>
      </w:r>
      <w:hyperlink r:id="rId23" w:history="1">
        <w:r w:rsidRPr="00135503">
          <w:rPr>
            <w:rStyle w:val="af1"/>
            <w:color w:val="000000" w:themeColor="text1"/>
            <w:sz w:val="28"/>
            <w:szCs w:val="28"/>
          </w:rPr>
          <w:t>Федеральный закон от 14.07.2022 № 248-ФЗ «О побочных продуктах животноводства и о внесении изменений в отдельные законодательные акты Российской Федерации»</w:t>
        </w:r>
      </w:hyperlink>
      <w:r w:rsidRPr="00135503">
        <w:rPr>
          <w:color w:val="000000" w:themeColor="text1"/>
          <w:sz w:val="28"/>
          <w:szCs w:val="28"/>
          <w:shd w:val="clear" w:color="auto" w:fill="FFFFFF"/>
        </w:rPr>
        <w:t>. Целью насто</w:t>
      </w:r>
      <w:r w:rsidRPr="00135503">
        <w:rPr>
          <w:color w:val="000000" w:themeColor="text1"/>
          <w:sz w:val="28"/>
          <w:szCs w:val="28"/>
          <w:shd w:val="clear" w:color="auto" w:fill="FFFFFF"/>
        </w:rPr>
        <w:t>я</w:t>
      </w:r>
      <w:r w:rsidRPr="00135503">
        <w:rPr>
          <w:color w:val="000000" w:themeColor="text1"/>
          <w:sz w:val="28"/>
          <w:szCs w:val="28"/>
          <w:shd w:val="clear" w:color="auto" w:fill="FFFFFF"/>
        </w:rPr>
        <w:t>щего Федерального закона является повышение эффективности вовлечения побочных продуктов животноводства в сельскохозяйственное производство, в том числе для обеспечения воспроизводства плодородия земель сельскохозяйственного назнач</w:t>
      </w:r>
      <w:r w:rsidRPr="00135503">
        <w:rPr>
          <w:color w:val="000000" w:themeColor="text1"/>
          <w:sz w:val="28"/>
          <w:szCs w:val="28"/>
          <w:shd w:val="clear" w:color="auto" w:fill="FFFFFF"/>
        </w:rPr>
        <w:t>е</w:t>
      </w:r>
      <w:r w:rsidRPr="00135503">
        <w:rPr>
          <w:color w:val="000000" w:themeColor="text1"/>
          <w:sz w:val="28"/>
          <w:szCs w:val="28"/>
          <w:shd w:val="clear" w:color="auto" w:fill="FFFFFF"/>
        </w:rPr>
        <w:t>ния. Предметом регулирования 248-ФЗ являются побочные продукты животноводства (далее – ППЖ) – навоз и помет сельскохозяйственных животных. Благодаря нововведениям хозяйствующие субъекты теперь имеют право относить вещества, ранее классифицируемые как отходы животноводства, к побочным продуктам животноводства. Соответственно, при условии соблюдения требований к обращению с ППЖ, навоз и помет исключаются из предмета природоохранного законодательства. Ко</w:t>
      </w:r>
      <w:r w:rsidRPr="00135503">
        <w:rPr>
          <w:color w:val="000000" w:themeColor="text1"/>
          <w:sz w:val="28"/>
          <w:szCs w:val="28"/>
          <w:shd w:val="clear" w:color="auto" w:fill="FFFFFF"/>
        </w:rPr>
        <w:t>н</w:t>
      </w:r>
      <w:r w:rsidRPr="00135503">
        <w:rPr>
          <w:color w:val="000000" w:themeColor="text1"/>
          <w:sz w:val="28"/>
          <w:szCs w:val="28"/>
          <w:shd w:val="clear" w:color="auto" w:fill="FFFFFF"/>
        </w:rPr>
        <w:t>тролируются они в этом случае Управлением Россельхознадзора до внесения – ветеринарным надзором, а в части внесения в почву – земельным.</w:t>
      </w:r>
      <w:r w:rsidRPr="00135503">
        <w:rPr>
          <w:color w:val="000000" w:themeColor="text1"/>
          <w:sz w:val="28"/>
          <w:szCs w:val="28"/>
          <w:shd w:val="clear" w:color="auto" w:fill="FFFFFF"/>
        </w:rPr>
        <w:br/>
        <w:t>Основным требованием при обращении с побочными продуктами животноводства является не допущение загрязнения окружающей среды и ее компонентов, в том числе почв, водных объектов, лесов.</w:t>
      </w:r>
    </w:p>
    <w:p w14:paraId="771130B7" w14:textId="77777777" w:rsidR="009251B4" w:rsidRPr="00135503" w:rsidRDefault="009251B4" w:rsidP="009251B4">
      <w:pPr>
        <w:ind w:firstLine="709"/>
        <w:jc w:val="both"/>
        <w:rPr>
          <w:rFonts w:eastAsiaTheme="minorHAnsi"/>
          <w:color w:val="000000" w:themeColor="text1"/>
          <w:sz w:val="28"/>
          <w:szCs w:val="28"/>
          <w:shd w:val="clear" w:color="auto" w:fill="FFFFFF"/>
          <w:lang w:eastAsia="en-US"/>
        </w:rPr>
      </w:pPr>
      <w:r w:rsidRPr="00135503">
        <w:rPr>
          <w:color w:val="000000" w:themeColor="text1"/>
          <w:sz w:val="28"/>
          <w:szCs w:val="28"/>
          <w:shd w:val="clear" w:color="auto" w:fill="FFFFFF"/>
        </w:rPr>
        <w:t>В случае нарушения ряда требований побочные продукты животноводства возвращаются в разряд отходов, и тогда на хозяйствующего субъекта накладывается весь объем требований, связанных с природоохранным законодательством.</w:t>
      </w:r>
    </w:p>
    <w:p w14:paraId="6986D5B6" w14:textId="77777777" w:rsidR="009251B4" w:rsidRPr="00135503" w:rsidRDefault="009251B4" w:rsidP="009251B4">
      <w:pPr>
        <w:ind w:firstLine="709"/>
        <w:jc w:val="both"/>
        <w:rPr>
          <w:color w:val="000000" w:themeColor="text1"/>
          <w:sz w:val="28"/>
          <w:szCs w:val="28"/>
          <w:shd w:val="clear" w:color="auto" w:fill="FFFFFF"/>
        </w:rPr>
      </w:pPr>
      <w:r w:rsidRPr="00135503">
        <w:rPr>
          <w:color w:val="000000" w:themeColor="text1"/>
          <w:sz w:val="28"/>
          <w:szCs w:val="28"/>
          <w:shd w:val="clear" w:color="auto" w:fill="FFFFFF"/>
        </w:rPr>
        <w:t>Оценка соблюдения обязательных требований, установленных в требованиях к обращению побочных продуктов животноводства, установленных в соответствии с настоящим Федеральным законом и иными нормативными правовыми актами Ро</w:t>
      </w:r>
      <w:r w:rsidRPr="00135503">
        <w:rPr>
          <w:color w:val="000000" w:themeColor="text1"/>
          <w:sz w:val="28"/>
          <w:szCs w:val="28"/>
          <w:shd w:val="clear" w:color="auto" w:fill="FFFFFF"/>
        </w:rPr>
        <w:t>с</w:t>
      </w:r>
      <w:r w:rsidRPr="00135503">
        <w:rPr>
          <w:color w:val="000000" w:themeColor="text1"/>
          <w:sz w:val="28"/>
          <w:szCs w:val="28"/>
          <w:shd w:val="clear" w:color="auto" w:fill="FFFFFF"/>
        </w:rPr>
        <w:t>сийской Федерации, при использовании побочных продуктов животноводства осуществляется в рамках федерального государственного земельного контроля (надзора) на землях сельскохозяйственного назначения, оборот которых регулируется Фед</w:t>
      </w:r>
      <w:r w:rsidRPr="00135503">
        <w:rPr>
          <w:color w:val="000000" w:themeColor="text1"/>
          <w:sz w:val="28"/>
          <w:szCs w:val="28"/>
          <w:shd w:val="clear" w:color="auto" w:fill="FFFFFF"/>
        </w:rPr>
        <w:t>е</w:t>
      </w:r>
      <w:r w:rsidRPr="00135503">
        <w:rPr>
          <w:color w:val="000000" w:themeColor="text1"/>
          <w:sz w:val="28"/>
          <w:szCs w:val="28"/>
          <w:shd w:val="clear" w:color="auto" w:fill="FFFFFF"/>
        </w:rPr>
        <w:t>ральным законом от 24 июля 2002 года N 101-ФЗ "Об обороте земель сельскохозяйственного назначения".</w:t>
      </w:r>
    </w:p>
    <w:p w14:paraId="74C1A36C"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В соответствии с Положением о федеральном государственном земельном контроле (надзоре), утвержденным постановлением Правительства Российской федерации № 1081 от 30.06.2021, Федеральная служба по ветеринарному и фитосанита</w:t>
      </w:r>
      <w:r w:rsidRPr="00135503">
        <w:rPr>
          <w:color w:val="000000" w:themeColor="text1"/>
          <w:sz w:val="28"/>
          <w:szCs w:val="28"/>
        </w:rPr>
        <w:t>р</w:t>
      </w:r>
      <w:r w:rsidRPr="00135503">
        <w:rPr>
          <w:color w:val="000000" w:themeColor="text1"/>
          <w:sz w:val="28"/>
          <w:szCs w:val="28"/>
        </w:rPr>
        <w:t>ному надзору (Россельхознадзор) осуществляет государственный земельный надзор за соблюдением требований, связанных с обязательным использованием земельных участков сельскохозяйственного назначения, оборот которых регулируется Фед</w:t>
      </w:r>
      <w:r w:rsidRPr="00135503">
        <w:rPr>
          <w:color w:val="000000" w:themeColor="text1"/>
          <w:sz w:val="28"/>
          <w:szCs w:val="28"/>
        </w:rPr>
        <w:t>е</w:t>
      </w:r>
      <w:r w:rsidRPr="00135503">
        <w:rPr>
          <w:color w:val="000000" w:themeColor="text1"/>
          <w:sz w:val="28"/>
          <w:szCs w:val="28"/>
        </w:rPr>
        <w:t>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43A74D30"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Одним из основных нарушений в области землепользования является неиспользование земельных участков сельскохозяйственного назначения. В следствие чего, участки зарастают сорной и древесно – кустарниковой растительностью, что явл</w:t>
      </w:r>
      <w:r w:rsidRPr="00135503">
        <w:rPr>
          <w:color w:val="000000" w:themeColor="text1"/>
          <w:sz w:val="28"/>
          <w:szCs w:val="28"/>
        </w:rPr>
        <w:t>я</w:t>
      </w:r>
      <w:r w:rsidRPr="00135503">
        <w:rPr>
          <w:color w:val="000000" w:themeColor="text1"/>
          <w:sz w:val="28"/>
          <w:szCs w:val="28"/>
        </w:rPr>
        <w:t>ется причиной возникновения весенних пожаров сухой травы, имеющих наиболее губительные экологические последствия и требующих крупных финансовых вложений для их ликвидации.</w:t>
      </w:r>
    </w:p>
    <w:p w14:paraId="0448F419"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 xml:space="preserve">Постановлением </w:t>
      </w:r>
      <w:r w:rsidRPr="00135503">
        <w:rPr>
          <w:rStyle w:val="hl-obj"/>
          <w:color w:val="000000" w:themeColor="text1"/>
          <w:sz w:val="28"/>
          <w:szCs w:val="28"/>
        </w:rPr>
        <w:t>Правительства Российской Федерации</w:t>
      </w:r>
      <w:r w:rsidRPr="00135503">
        <w:rPr>
          <w:color w:val="000000" w:themeColor="text1"/>
          <w:sz w:val="28"/>
          <w:szCs w:val="28"/>
        </w:rPr>
        <w:t xml:space="preserve"> от 25.04.2012   № 390 «О противопожарном режиме» установлен запрет на выжигание сухой травянистой растительности, стерни, пожнивных остатков, несанкционированных свалок на зе</w:t>
      </w:r>
      <w:r w:rsidRPr="00135503">
        <w:rPr>
          <w:color w:val="000000" w:themeColor="text1"/>
          <w:sz w:val="28"/>
          <w:szCs w:val="28"/>
        </w:rPr>
        <w:t>м</w:t>
      </w:r>
      <w:r w:rsidRPr="00135503">
        <w:rPr>
          <w:color w:val="000000" w:themeColor="text1"/>
          <w:sz w:val="28"/>
          <w:szCs w:val="28"/>
        </w:rPr>
        <w:t>лях сельскохозяйственного назначения и землях запаса, разведение костров на полях.</w:t>
      </w:r>
    </w:p>
    <w:p w14:paraId="7DC90565"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Согласно ст. 42 Земельного кодекса Российской Федерации (далее –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23E0FB3D" w14:textId="77777777" w:rsidR="009251B4" w:rsidRPr="00135503" w:rsidRDefault="009251B4" w:rsidP="009251B4">
      <w:pPr>
        <w:ind w:firstLine="709"/>
        <w:jc w:val="both"/>
        <w:rPr>
          <w:color w:val="000000" w:themeColor="text1"/>
          <w:sz w:val="28"/>
          <w:szCs w:val="28"/>
        </w:rPr>
      </w:pPr>
      <w:r w:rsidRPr="00135503">
        <w:rPr>
          <w:color w:val="000000" w:themeColor="text1"/>
          <w:sz w:val="28"/>
          <w:szCs w:val="28"/>
        </w:rPr>
        <w:t>В соответствии ст.13 ЗК РФ,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воспроизводству плодородия земель сельскох</w:t>
      </w:r>
      <w:r w:rsidRPr="00135503">
        <w:rPr>
          <w:color w:val="000000" w:themeColor="text1"/>
          <w:sz w:val="28"/>
          <w:szCs w:val="28"/>
        </w:rPr>
        <w:t>о</w:t>
      </w:r>
      <w:r w:rsidRPr="00135503">
        <w:rPr>
          <w:color w:val="000000" w:themeColor="text1"/>
          <w:sz w:val="28"/>
          <w:szCs w:val="28"/>
        </w:rPr>
        <w:t xml:space="preserve">зяйственного назначения; защите сельскохозяйственных угодий от зарастания деревьями и кустарниками, сорными растениями, сохранению достигнутого уровня мелиорации.  </w:t>
      </w:r>
    </w:p>
    <w:p w14:paraId="09131D45" w14:textId="77777777" w:rsidR="009251B4" w:rsidRDefault="009251B4" w:rsidP="009251B4">
      <w:pPr>
        <w:ind w:firstLine="709"/>
        <w:jc w:val="both"/>
        <w:rPr>
          <w:color w:val="000000" w:themeColor="text1"/>
          <w:sz w:val="28"/>
          <w:szCs w:val="28"/>
        </w:rPr>
      </w:pPr>
      <w:r w:rsidRPr="00135503">
        <w:rPr>
          <w:color w:val="000000" w:themeColor="text1"/>
          <w:sz w:val="28"/>
          <w:szCs w:val="28"/>
        </w:rPr>
        <w:t>Нарушения вышеуказанных норм права влечет административную ответственность, предусмотренную ч.2 ст.8.7 Кодекса Российской Федерации об административных правонарушениях.</w:t>
      </w:r>
    </w:p>
    <w:p w14:paraId="6B88558A" w14:textId="77777777" w:rsidR="00734D40" w:rsidRPr="00135503" w:rsidRDefault="00734D40" w:rsidP="009251B4">
      <w:pPr>
        <w:ind w:firstLine="709"/>
        <w:jc w:val="both"/>
        <w:rPr>
          <w:color w:val="000000" w:themeColor="text1"/>
          <w:sz w:val="28"/>
          <w:szCs w:val="28"/>
        </w:rPr>
      </w:pPr>
    </w:p>
    <w:p w14:paraId="75940350" w14:textId="77777777" w:rsidR="00734D40" w:rsidRPr="00BF35C9" w:rsidRDefault="00734D40" w:rsidP="00734D40">
      <w:pPr>
        <w:jc w:val="center"/>
        <w:rPr>
          <w:b/>
          <w:bCs/>
          <w:color w:val="000000" w:themeColor="text1"/>
          <w:sz w:val="32"/>
          <w:szCs w:val="32"/>
          <w:u w:val="single"/>
        </w:rPr>
      </w:pPr>
      <w:r w:rsidRPr="00BF35C9">
        <w:rPr>
          <w:b/>
          <w:bCs/>
          <w:color w:val="000000" w:themeColor="text1"/>
          <w:sz w:val="32"/>
          <w:szCs w:val="32"/>
          <w:u w:val="single"/>
        </w:rPr>
        <w:t>Утилизация тары из-под пестицидов</w:t>
      </w:r>
    </w:p>
    <w:p w14:paraId="4A4FFD69"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С 2018 года началась работа филиала ФГБУ «Россельхозцентр» по Волгоградской области с сельхозпроизводителями по информационному обеспечению по вопросам утилизации тары из-под пестицидов. На совещаниях, в информационных л</w:t>
      </w:r>
      <w:r w:rsidRPr="00135503">
        <w:rPr>
          <w:color w:val="000000" w:themeColor="text1"/>
          <w:sz w:val="28"/>
          <w:szCs w:val="28"/>
        </w:rPr>
        <w:t>и</w:t>
      </w:r>
      <w:r w:rsidRPr="00135503">
        <w:rPr>
          <w:color w:val="000000" w:themeColor="text1"/>
          <w:sz w:val="28"/>
          <w:szCs w:val="28"/>
        </w:rPr>
        <w:t>стах, при личных встречах информировали о необходимости правильно утилизировать тару. С годами количество хозяйств и объемы утилизируемой тары растут (свыше 200 тонн). Вывоз тары осуществляется операторами БЕСПЛАТНО. Для этого необходимо правильно подготовить тару.</w:t>
      </w:r>
    </w:p>
    <w:p w14:paraId="79B98DF7"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При работе с пестицидами в поле обязательно использовать средства индивидуальной защиты. При приготовлении рабочего раствора следуйте схеме:</w:t>
      </w:r>
    </w:p>
    <w:p w14:paraId="5E88415A" w14:textId="19D321F0" w:rsidR="00734D40" w:rsidRPr="00135503" w:rsidRDefault="009D7E15" w:rsidP="009D7E15">
      <w:pPr>
        <w:pStyle w:val="af9"/>
        <w:spacing w:line="276" w:lineRule="auto"/>
        <w:ind w:left="851"/>
        <w:jc w:val="both"/>
        <w:rPr>
          <w:color w:val="000000" w:themeColor="text1"/>
          <w:sz w:val="28"/>
          <w:szCs w:val="28"/>
        </w:rPr>
      </w:pPr>
      <w:r>
        <w:rPr>
          <w:color w:val="000000" w:themeColor="text1"/>
          <w:sz w:val="28"/>
          <w:szCs w:val="28"/>
        </w:rPr>
        <w:t xml:space="preserve">1. </w:t>
      </w:r>
      <w:r w:rsidR="00734D40" w:rsidRPr="00135503">
        <w:rPr>
          <w:color w:val="000000" w:themeColor="text1"/>
          <w:sz w:val="28"/>
          <w:szCs w:val="28"/>
        </w:rPr>
        <w:t>Наполните канистру на 1/3 чистой водой</w:t>
      </w:r>
    </w:p>
    <w:p w14:paraId="2C400704" w14:textId="76A101E8" w:rsidR="00734D40" w:rsidRPr="00135503" w:rsidRDefault="009D7E15" w:rsidP="009D7E15">
      <w:pPr>
        <w:pStyle w:val="af9"/>
        <w:spacing w:line="276" w:lineRule="auto"/>
        <w:ind w:left="851"/>
        <w:jc w:val="both"/>
        <w:rPr>
          <w:color w:val="000000" w:themeColor="text1"/>
          <w:sz w:val="28"/>
          <w:szCs w:val="28"/>
        </w:rPr>
      </w:pPr>
      <w:r>
        <w:rPr>
          <w:color w:val="000000" w:themeColor="text1"/>
          <w:sz w:val="28"/>
          <w:szCs w:val="28"/>
        </w:rPr>
        <w:t xml:space="preserve">2. </w:t>
      </w:r>
      <w:r w:rsidR="00734D40" w:rsidRPr="00135503">
        <w:rPr>
          <w:color w:val="000000" w:themeColor="text1"/>
          <w:sz w:val="28"/>
          <w:szCs w:val="28"/>
        </w:rPr>
        <w:t>Заверните крышку и встряхните канистру несколько раз</w:t>
      </w:r>
    </w:p>
    <w:p w14:paraId="2F59FED1" w14:textId="53C9A304" w:rsidR="00734D40" w:rsidRPr="00135503" w:rsidRDefault="009D7E15" w:rsidP="009D7E15">
      <w:pPr>
        <w:pStyle w:val="af9"/>
        <w:spacing w:line="276" w:lineRule="auto"/>
        <w:ind w:left="851"/>
        <w:jc w:val="both"/>
        <w:rPr>
          <w:color w:val="000000" w:themeColor="text1"/>
          <w:sz w:val="28"/>
          <w:szCs w:val="28"/>
        </w:rPr>
      </w:pPr>
      <w:r>
        <w:rPr>
          <w:color w:val="000000" w:themeColor="text1"/>
          <w:sz w:val="28"/>
          <w:szCs w:val="28"/>
        </w:rPr>
        <w:t xml:space="preserve">3. </w:t>
      </w:r>
      <w:r w:rsidR="00734D40" w:rsidRPr="00135503">
        <w:rPr>
          <w:color w:val="000000" w:themeColor="text1"/>
          <w:sz w:val="28"/>
          <w:szCs w:val="28"/>
        </w:rPr>
        <w:t>Слейте воду из канистры в бак для приготовления рабочего раствора</w:t>
      </w:r>
    </w:p>
    <w:p w14:paraId="2A917404" w14:textId="797FBE72" w:rsidR="00734D40" w:rsidRPr="00135503" w:rsidRDefault="009D7E15" w:rsidP="009D7E15">
      <w:pPr>
        <w:pStyle w:val="af9"/>
        <w:spacing w:line="276" w:lineRule="auto"/>
        <w:ind w:left="851"/>
        <w:jc w:val="both"/>
        <w:rPr>
          <w:color w:val="000000" w:themeColor="text1"/>
          <w:sz w:val="28"/>
          <w:szCs w:val="28"/>
        </w:rPr>
      </w:pPr>
      <w:r>
        <w:rPr>
          <w:color w:val="000000" w:themeColor="text1"/>
          <w:sz w:val="28"/>
          <w:szCs w:val="28"/>
        </w:rPr>
        <w:t xml:space="preserve">4. </w:t>
      </w:r>
      <w:r w:rsidR="00734D40" w:rsidRPr="00135503">
        <w:rPr>
          <w:color w:val="000000" w:themeColor="text1"/>
          <w:sz w:val="28"/>
          <w:szCs w:val="28"/>
        </w:rPr>
        <w:t>Весь процесс повторите дважды, дайте остаткам стечь в бак</w:t>
      </w:r>
    </w:p>
    <w:p w14:paraId="291C79FF" w14:textId="34BA0E21" w:rsidR="00734D40" w:rsidRPr="00135503" w:rsidRDefault="009D7E15" w:rsidP="009D7E15">
      <w:pPr>
        <w:pStyle w:val="af9"/>
        <w:spacing w:line="276" w:lineRule="auto"/>
        <w:ind w:left="851"/>
        <w:jc w:val="both"/>
        <w:rPr>
          <w:color w:val="000000" w:themeColor="text1"/>
          <w:sz w:val="28"/>
          <w:szCs w:val="28"/>
        </w:rPr>
      </w:pPr>
      <w:r>
        <w:rPr>
          <w:color w:val="000000" w:themeColor="text1"/>
          <w:sz w:val="28"/>
          <w:szCs w:val="28"/>
        </w:rPr>
        <w:t xml:space="preserve">5. </w:t>
      </w:r>
      <w:r w:rsidR="00734D40" w:rsidRPr="00135503">
        <w:rPr>
          <w:color w:val="000000" w:themeColor="text1"/>
          <w:sz w:val="28"/>
          <w:szCs w:val="28"/>
        </w:rPr>
        <w:t>Для предотвращения повторного использования проделайте отверстия в канистре.</w:t>
      </w:r>
    </w:p>
    <w:p w14:paraId="4480FC7C" w14:textId="77777777" w:rsidR="00734D40" w:rsidRPr="00135503" w:rsidRDefault="00734D40" w:rsidP="00F05278">
      <w:pPr>
        <w:spacing w:line="276" w:lineRule="auto"/>
        <w:jc w:val="center"/>
        <w:rPr>
          <w:b/>
          <w:bCs/>
          <w:color w:val="000000" w:themeColor="text1"/>
          <w:sz w:val="28"/>
          <w:szCs w:val="28"/>
        </w:rPr>
      </w:pPr>
      <w:r w:rsidRPr="00135503">
        <w:rPr>
          <w:b/>
          <w:bCs/>
          <w:color w:val="000000" w:themeColor="text1"/>
          <w:sz w:val="28"/>
          <w:szCs w:val="28"/>
        </w:rPr>
        <w:t>Порядок и условия сбора канистр у сельхозпроизводителей:</w:t>
      </w:r>
    </w:p>
    <w:p w14:paraId="2362FA83"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1. Правильно подготовить канистры из-под пестицидов к утилизации;</w:t>
      </w:r>
    </w:p>
    <w:p w14:paraId="273148C9"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2. Подать карту партнера (для заключения договора);</w:t>
      </w:r>
    </w:p>
    <w:p w14:paraId="28C20EA7"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3. Заполнить в произвольной форме заявку на вывоз с указанием района, хозяйства, какое количество тары готовы вывезти и обязательно номер сотового телефона, ответственного за вывоз в хозяйстве.</w:t>
      </w:r>
    </w:p>
    <w:p w14:paraId="37B8E905"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После чего на электронную почту заявителя приходит договор. Согласовывается время и место сбора тары по маршруту движения машины. При передаче тары сторонами обязательно подписываются акты о приеме тары, этот документ согл</w:t>
      </w:r>
      <w:r w:rsidRPr="00135503">
        <w:rPr>
          <w:color w:val="000000" w:themeColor="text1"/>
          <w:sz w:val="28"/>
          <w:szCs w:val="28"/>
        </w:rPr>
        <w:t>а</w:t>
      </w:r>
      <w:r w:rsidRPr="00135503">
        <w:rPr>
          <w:color w:val="000000" w:themeColor="text1"/>
          <w:sz w:val="28"/>
          <w:szCs w:val="28"/>
        </w:rPr>
        <w:t>сован с контролирующими органами (на канистры и биг-бэги составляются отдельные акты). Обязательно удостоверяйтесь о наличие ЛИЦЕНЗИИ на сбор, транспортирование и утилизацию канистр из-под пестицидов и биг-бэгов, которая выдается о</w:t>
      </w:r>
      <w:r w:rsidRPr="00135503">
        <w:rPr>
          <w:color w:val="000000" w:themeColor="text1"/>
          <w:sz w:val="28"/>
          <w:szCs w:val="28"/>
        </w:rPr>
        <w:t>р</w:t>
      </w:r>
      <w:r w:rsidRPr="00135503">
        <w:rPr>
          <w:color w:val="000000" w:themeColor="text1"/>
          <w:sz w:val="28"/>
          <w:szCs w:val="28"/>
        </w:rPr>
        <w:t>ганами Роспотребнадзора РФ.</w:t>
      </w:r>
    </w:p>
    <w:p w14:paraId="4BD0422D"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 xml:space="preserve">Избавляться от отходов необходимо в течении 11 месяцев с момента их образования. Накопление отходов - </w:t>
      </w:r>
      <w:r w:rsidRPr="00135503">
        <w:rPr>
          <w:b/>
          <w:bCs/>
          <w:color w:val="000000" w:themeColor="text1"/>
          <w:sz w:val="28"/>
          <w:szCs w:val="28"/>
        </w:rPr>
        <w:t>складирование отходов</w:t>
      </w:r>
      <w:r w:rsidRPr="00135503">
        <w:rPr>
          <w:color w:val="000000" w:themeColor="text1"/>
          <w:sz w:val="28"/>
          <w:szCs w:val="28"/>
        </w:rPr>
        <w:t xml:space="preserve"> на срок не более, чем одиннадцать месяцев в целях их дальнейшей обработки, утилизации, обезвреживания, размещения (ст.1 Федерального закона №89-ФЗ «Об отходах производства и потребления»).</w:t>
      </w:r>
    </w:p>
    <w:p w14:paraId="0F879EA1" w14:textId="77777777" w:rsidR="00734D40" w:rsidRPr="00135503" w:rsidRDefault="00734D40" w:rsidP="00734D40">
      <w:pPr>
        <w:spacing w:line="276" w:lineRule="auto"/>
        <w:ind w:firstLine="851"/>
        <w:jc w:val="both"/>
        <w:rPr>
          <w:color w:val="000000" w:themeColor="text1"/>
          <w:sz w:val="28"/>
          <w:szCs w:val="28"/>
        </w:rPr>
      </w:pPr>
      <w:r w:rsidRPr="00135503">
        <w:rPr>
          <w:color w:val="000000" w:themeColor="text1"/>
          <w:sz w:val="28"/>
          <w:szCs w:val="28"/>
        </w:rPr>
        <w:t xml:space="preserve">Более долгий срок накопления именуется </w:t>
      </w:r>
      <w:r w:rsidRPr="00135503">
        <w:rPr>
          <w:b/>
          <w:bCs/>
          <w:color w:val="000000" w:themeColor="text1"/>
          <w:sz w:val="28"/>
          <w:szCs w:val="28"/>
        </w:rPr>
        <w:t>хранением</w:t>
      </w:r>
      <w:r w:rsidRPr="00135503">
        <w:rPr>
          <w:color w:val="000000" w:themeColor="text1"/>
          <w:sz w:val="28"/>
          <w:szCs w:val="28"/>
        </w:rPr>
        <w:t xml:space="preserve"> и подразумевает получение соответствующей лицензии на обращение с отходами (ст.9 п.1 Ф.З.№89-ФЗ «Об отходах производства и потребления»).</w:t>
      </w:r>
    </w:p>
    <w:p w14:paraId="60DD37A4" w14:textId="77777777" w:rsidR="00734D40" w:rsidRPr="00E31A85" w:rsidRDefault="00734D40" w:rsidP="00734D40">
      <w:pPr>
        <w:spacing w:line="276" w:lineRule="auto"/>
        <w:ind w:firstLine="851"/>
        <w:jc w:val="both"/>
        <w:rPr>
          <w:color w:val="000000" w:themeColor="text1"/>
          <w:sz w:val="28"/>
          <w:szCs w:val="28"/>
        </w:rPr>
      </w:pPr>
      <w:r w:rsidRPr="00E31A85">
        <w:rPr>
          <w:color w:val="000000" w:themeColor="text1"/>
          <w:sz w:val="28"/>
          <w:szCs w:val="28"/>
        </w:rPr>
        <w:t>За несоблюдение предусматриваются штрафы по ст. 6.35 КоАП РФ:</w:t>
      </w:r>
    </w:p>
    <w:p w14:paraId="21AC6E6A" w14:textId="1EF2A8B9" w:rsidR="00734D40" w:rsidRPr="00E31A85" w:rsidRDefault="00F05278" w:rsidP="00F05278">
      <w:pPr>
        <w:spacing w:line="276" w:lineRule="auto"/>
        <w:jc w:val="both"/>
        <w:rPr>
          <w:color w:val="000000" w:themeColor="text1"/>
          <w:sz w:val="28"/>
          <w:szCs w:val="28"/>
        </w:rPr>
      </w:pPr>
      <w:r w:rsidRPr="00E31A85">
        <w:rPr>
          <w:color w:val="000000" w:themeColor="text1"/>
          <w:sz w:val="28"/>
          <w:szCs w:val="28"/>
        </w:rPr>
        <w:t xml:space="preserve">- </w:t>
      </w:r>
      <w:r w:rsidR="00734D40" w:rsidRPr="00E31A85">
        <w:rPr>
          <w:color w:val="000000" w:themeColor="text1"/>
          <w:sz w:val="28"/>
          <w:szCs w:val="28"/>
        </w:rPr>
        <w:t>должностные лица – от 30 000 до 40 000 рублей;</w:t>
      </w:r>
    </w:p>
    <w:p w14:paraId="6F149832" w14:textId="5E3F937A" w:rsidR="00734D40" w:rsidRPr="00E31A85" w:rsidRDefault="00F05278" w:rsidP="00F05278">
      <w:pPr>
        <w:spacing w:line="276" w:lineRule="auto"/>
        <w:jc w:val="both"/>
        <w:rPr>
          <w:color w:val="000000" w:themeColor="text1"/>
          <w:sz w:val="28"/>
          <w:szCs w:val="28"/>
        </w:rPr>
      </w:pPr>
      <w:r w:rsidRPr="00E31A85">
        <w:rPr>
          <w:color w:val="000000" w:themeColor="text1"/>
          <w:sz w:val="28"/>
          <w:szCs w:val="28"/>
        </w:rPr>
        <w:t xml:space="preserve">- </w:t>
      </w:r>
      <w:r w:rsidR="00734D40" w:rsidRPr="00E31A85">
        <w:rPr>
          <w:color w:val="000000" w:themeColor="text1"/>
          <w:sz w:val="28"/>
          <w:szCs w:val="28"/>
        </w:rPr>
        <w:t>ИП-от 50 000 до 60 000 рублей или приостановление деятельности до 90 дней;</w:t>
      </w:r>
    </w:p>
    <w:p w14:paraId="041F9F25" w14:textId="48099A18" w:rsidR="00734D40" w:rsidRPr="00135503" w:rsidRDefault="00F05278" w:rsidP="00F05278">
      <w:pPr>
        <w:spacing w:line="276" w:lineRule="auto"/>
        <w:jc w:val="both"/>
        <w:rPr>
          <w:color w:val="000000" w:themeColor="text1"/>
          <w:sz w:val="28"/>
          <w:szCs w:val="28"/>
        </w:rPr>
      </w:pPr>
      <w:r w:rsidRPr="00E31A85">
        <w:rPr>
          <w:color w:val="000000" w:themeColor="text1"/>
          <w:sz w:val="28"/>
          <w:szCs w:val="28"/>
        </w:rPr>
        <w:t xml:space="preserve">- </w:t>
      </w:r>
      <w:r w:rsidR="00734D40" w:rsidRPr="00E31A85">
        <w:rPr>
          <w:color w:val="000000" w:themeColor="text1"/>
          <w:sz w:val="28"/>
          <w:szCs w:val="28"/>
        </w:rPr>
        <w:t>юридические лица-от 250 000 до 350 000 рублей или приостановление деятельности до 90 дней.</w:t>
      </w:r>
    </w:p>
    <w:p w14:paraId="4C28EDFC" w14:textId="13AEBF3B" w:rsidR="00734D40" w:rsidRDefault="00734D40" w:rsidP="00734D40">
      <w:pPr>
        <w:spacing w:line="276" w:lineRule="auto"/>
        <w:ind w:firstLine="851"/>
        <w:jc w:val="both"/>
        <w:rPr>
          <w:color w:val="000000" w:themeColor="text1"/>
          <w:sz w:val="28"/>
          <w:szCs w:val="28"/>
        </w:rPr>
      </w:pPr>
      <w:r w:rsidRPr="00135503">
        <w:rPr>
          <w:color w:val="000000" w:themeColor="text1"/>
          <w:sz w:val="28"/>
          <w:szCs w:val="28"/>
        </w:rPr>
        <w:t>Помимо требований действующего законодательства, обязывающих покупателей подготавливать и передавать тару для утилизации, а компаний-производителей и импортеров утилизировать отходы от товаров потребления и упаковки, сущ</w:t>
      </w:r>
      <w:r w:rsidRPr="00135503">
        <w:rPr>
          <w:color w:val="000000" w:themeColor="text1"/>
          <w:sz w:val="28"/>
          <w:szCs w:val="28"/>
        </w:rPr>
        <w:t>е</w:t>
      </w:r>
      <w:r w:rsidRPr="00135503">
        <w:rPr>
          <w:color w:val="000000" w:themeColor="text1"/>
          <w:sz w:val="28"/>
          <w:szCs w:val="28"/>
        </w:rPr>
        <w:t>ствует еще и социальная ответственность – что достанется нашим потомкам, что будет с экологией? Оставленные в полях, оврагах, лесах использованные канистры нарушают экологический баланс. Полимерные канистры не разлагаются в естестве</w:t>
      </w:r>
      <w:r w:rsidRPr="00135503">
        <w:rPr>
          <w:color w:val="000000" w:themeColor="text1"/>
          <w:sz w:val="28"/>
          <w:szCs w:val="28"/>
        </w:rPr>
        <w:t>н</w:t>
      </w:r>
      <w:r w:rsidRPr="00135503">
        <w:rPr>
          <w:color w:val="000000" w:themeColor="text1"/>
          <w:sz w:val="28"/>
          <w:szCs w:val="28"/>
        </w:rPr>
        <w:t>ной среде и требуют особого цикла переработки. Также не стоит забывать, что тара из-под пестицидов может использоваться повторно для разлива контрафактной продукции. Если утилизировать канистры и биг-бэги через надежного оператора, то они больше не будут участвовать в обороте</w:t>
      </w:r>
      <w:r w:rsidR="00F05278">
        <w:rPr>
          <w:color w:val="000000" w:themeColor="text1"/>
          <w:sz w:val="28"/>
          <w:szCs w:val="28"/>
        </w:rPr>
        <w:t>.</w:t>
      </w:r>
    </w:p>
    <w:p w14:paraId="5D08E3E3" w14:textId="77777777" w:rsidR="005F36B2" w:rsidRPr="00BF35C9" w:rsidRDefault="005F36B2" w:rsidP="005F36B2">
      <w:pPr>
        <w:jc w:val="center"/>
        <w:rPr>
          <w:b/>
          <w:color w:val="000000" w:themeColor="text1"/>
          <w:sz w:val="32"/>
          <w:szCs w:val="32"/>
          <w:u w:val="single"/>
        </w:rPr>
      </w:pPr>
      <w:r w:rsidRPr="00BF35C9">
        <w:rPr>
          <w:b/>
          <w:color w:val="000000" w:themeColor="text1"/>
          <w:sz w:val="32"/>
          <w:szCs w:val="32"/>
          <w:u w:val="single"/>
        </w:rPr>
        <w:t>Государственный мониторинг зерна 2022-2023 гг.</w:t>
      </w:r>
    </w:p>
    <w:p w14:paraId="0854A9DB" w14:textId="77777777" w:rsidR="00F3192D" w:rsidRDefault="00F3192D" w:rsidP="00F3192D">
      <w:pPr>
        <w:jc w:val="both"/>
        <w:rPr>
          <w:sz w:val="28"/>
          <w:szCs w:val="28"/>
        </w:rPr>
      </w:pPr>
      <w:r>
        <w:rPr>
          <w:sz w:val="28"/>
          <w:szCs w:val="28"/>
        </w:rPr>
        <w:t>2022 год в Российской Федерации стал не только рекордным по сбору урожая, но и вывел на совершенно новый уровень взаимоотношений товаропроизводителей и других участников рынка (трейдеров, перевозчиков, элеваторы и т.д.). Впервые в Ро</w:t>
      </w:r>
      <w:r>
        <w:rPr>
          <w:sz w:val="28"/>
          <w:szCs w:val="28"/>
        </w:rPr>
        <w:t>с</w:t>
      </w:r>
      <w:r>
        <w:rPr>
          <w:sz w:val="28"/>
          <w:szCs w:val="28"/>
        </w:rPr>
        <w:t>сии была запущена Федеральная государственная информационная система ФГИС «Зерно». Напомним, система предназначена для обеспечения прослеживаемости партий зерна и продуктов его переработки путем формирования товаросопровод</w:t>
      </w:r>
      <w:r>
        <w:rPr>
          <w:sz w:val="28"/>
          <w:szCs w:val="28"/>
        </w:rPr>
        <w:t>и</w:t>
      </w:r>
      <w:r>
        <w:rPr>
          <w:sz w:val="28"/>
          <w:szCs w:val="28"/>
        </w:rPr>
        <w:t>тельных документов – СДИЗ. Кроме того, система позволяет автоматизировать сбор и анализ информации о производстве, хранении, реализации, перевозке, переработке зерна на внутреннем рынке, при экспорте/импорте и при закупках в интервенц</w:t>
      </w:r>
      <w:r>
        <w:rPr>
          <w:sz w:val="28"/>
          <w:szCs w:val="28"/>
        </w:rPr>
        <w:t>и</w:t>
      </w:r>
      <w:r>
        <w:rPr>
          <w:sz w:val="28"/>
          <w:szCs w:val="28"/>
        </w:rPr>
        <w:t>онный фонд.</w:t>
      </w:r>
    </w:p>
    <w:p w14:paraId="3304EF6E" w14:textId="77777777" w:rsidR="00F3192D" w:rsidRDefault="00F3192D" w:rsidP="00F3192D">
      <w:pPr>
        <w:jc w:val="both"/>
        <w:rPr>
          <w:sz w:val="28"/>
          <w:szCs w:val="28"/>
        </w:rPr>
      </w:pPr>
      <w:r>
        <w:rPr>
          <w:sz w:val="28"/>
          <w:szCs w:val="28"/>
        </w:rPr>
        <w:tab/>
        <w:t>Следует сразу остановиться на том, что внесению во ФГИС «Зерно» подлежат не только виды продукции, которые участвуют в мониторинге. Этот список гораздо шире и включает в себя с 01.09.2022 все произведенные партии зерна, зернобоб</w:t>
      </w:r>
      <w:r>
        <w:rPr>
          <w:sz w:val="28"/>
          <w:szCs w:val="28"/>
        </w:rPr>
        <w:t>о</w:t>
      </w:r>
      <w:r>
        <w:rPr>
          <w:sz w:val="28"/>
          <w:szCs w:val="28"/>
        </w:rPr>
        <w:t>вых, масличных, а с 01.03.2023 и все партии продукции, произведенной в результате первичной и (или) последующей переработки.</w:t>
      </w:r>
    </w:p>
    <w:p w14:paraId="5F6223A1" w14:textId="77777777" w:rsidR="00F3192D" w:rsidRDefault="00F3192D" w:rsidP="00F3192D">
      <w:pPr>
        <w:ind w:firstLine="708"/>
        <w:jc w:val="both"/>
        <w:rPr>
          <w:sz w:val="28"/>
          <w:szCs w:val="28"/>
        </w:rPr>
      </w:pPr>
      <w:r>
        <w:rPr>
          <w:sz w:val="28"/>
          <w:szCs w:val="28"/>
        </w:rPr>
        <w:t>Результаты исследований по Государственному мониторингу, который проводился в отношении ржи, гречихи, сои и кукурузы на территории Волгоградской области, также подгружались в ФГИС «Зерно», в Реестр проведенных исследований. Это является непременным условием для дальнейшего использования полученного урожая.</w:t>
      </w:r>
    </w:p>
    <w:p w14:paraId="52FDBB11" w14:textId="77777777" w:rsidR="00F3192D" w:rsidRDefault="00F3192D" w:rsidP="00F3192D">
      <w:pPr>
        <w:jc w:val="both"/>
        <w:rPr>
          <w:sz w:val="28"/>
          <w:szCs w:val="28"/>
        </w:rPr>
      </w:pPr>
      <w:r>
        <w:rPr>
          <w:sz w:val="28"/>
          <w:szCs w:val="28"/>
        </w:rPr>
        <w:tab/>
        <w:t>Специалистами Волгоградского филиала ФГБУ «Центр оценки качества зерна» за период проведения Государственного мониторинга исследовано 137,48 тыс. т ржи, 1,54 тыс. т гречихи, 30,69 тыс. т сои и 358,0 тыс. т кукурузы.</w:t>
      </w:r>
    </w:p>
    <w:p w14:paraId="6AFE645F" w14:textId="77777777" w:rsidR="00F3192D" w:rsidRDefault="00F3192D" w:rsidP="00F3192D">
      <w:pPr>
        <w:jc w:val="both"/>
        <w:rPr>
          <w:sz w:val="28"/>
          <w:szCs w:val="28"/>
        </w:rPr>
      </w:pPr>
      <w:r>
        <w:rPr>
          <w:sz w:val="28"/>
          <w:szCs w:val="28"/>
        </w:rPr>
        <w:tab/>
        <w:t>Хотелось бы обратить внимание на тот факт, что отбор проб для исследований не является для заявителя конечным действием. Конечное действие – это проверка наличия подгруженных результатов в ФГИС «Зерно». По результатам проведения Государственного мониторинга в 2022 году встречаются случаи, когда исследования проб проведены, протоколы исследований оформлены, но в ФГИС «Зерно» подгрузить результаты не представляется возможным по разным причинам (СХТП не зар</w:t>
      </w:r>
      <w:r>
        <w:rPr>
          <w:sz w:val="28"/>
          <w:szCs w:val="28"/>
        </w:rPr>
        <w:t>е</w:t>
      </w:r>
      <w:r>
        <w:rPr>
          <w:sz w:val="28"/>
          <w:szCs w:val="28"/>
        </w:rPr>
        <w:t>гистрирован в ФГИС, нет места формирования и данных в Реестре сведений о собранном урожае, место формирования не совпадает по объемам с уведомлением, место формирования не подписано электронной подписью и т.д.). Многие товаропроизв</w:t>
      </w:r>
      <w:r>
        <w:rPr>
          <w:sz w:val="28"/>
          <w:szCs w:val="28"/>
        </w:rPr>
        <w:t>о</w:t>
      </w:r>
      <w:r>
        <w:rPr>
          <w:sz w:val="28"/>
          <w:szCs w:val="28"/>
        </w:rPr>
        <w:t>дители, не видя данных, обращались в филиал, и, совместно с сотрудниками, решали возникшую ситуацию. Поэтому, в случае отсутствия подгруженных в ФГИС «Зерно» результатов, необходимо позвонить в Волгоградский филиал ФГБУ «Центр оце</w:t>
      </w:r>
      <w:r>
        <w:rPr>
          <w:sz w:val="28"/>
          <w:szCs w:val="28"/>
        </w:rPr>
        <w:t>н</w:t>
      </w:r>
      <w:r>
        <w:rPr>
          <w:sz w:val="28"/>
          <w:szCs w:val="28"/>
        </w:rPr>
        <w:t>ки качества зерна» для уточнения причин и, совместно, проблема будет снята.</w:t>
      </w:r>
    </w:p>
    <w:p w14:paraId="3C5D919D" w14:textId="77777777" w:rsidR="00F3192D" w:rsidRDefault="00F3192D" w:rsidP="00F3192D">
      <w:pPr>
        <w:jc w:val="both"/>
        <w:rPr>
          <w:sz w:val="28"/>
          <w:szCs w:val="28"/>
        </w:rPr>
      </w:pPr>
      <w:r>
        <w:rPr>
          <w:sz w:val="28"/>
          <w:szCs w:val="28"/>
        </w:rPr>
        <w:tab/>
        <w:t xml:space="preserve">Контакты Волгоградского филиала: г. Волгоград, ул. 13-й Гвардейской, д. 13; телефон (8442) 23-45-44; </w:t>
      </w:r>
      <w:r>
        <w:rPr>
          <w:sz w:val="28"/>
          <w:szCs w:val="28"/>
          <w:lang w:val="en-US"/>
        </w:rPr>
        <w:t>e</w:t>
      </w:r>
      <w:r>
        <w:rPr>
          <w:sz w:val="28"/>
          <w:szCs w:val="28"/>
        </w:rPr>
        <w:t>-</w:t>
      </w:r>
      <w:r>
        <w:rPr>
          <w:sz w:val="28"/>
          <w:szCs w:val="28"/>
          <w:lang w:val="en-US"/>
        </w:rPr>
        <w:t>mail</w:t>
      </w:r>
      <w:r>
        <w:rPr>
          <w:sz w:val="28"/>
          <w:szCs w:val="28"/>
        </w:rPr>
        <w:t xml:space="preserve">: </w:t>
      </w:r>
      <w:hyperlink r:id="rId24" w:history="1">
        <w:r>
          <w:rPr>
            <w:rStyle w:val="af1"/>
            <w:sz w:val="28"/>
            <w:szCs w:val="28"/>
            <w:lang w:val="en-US"/>
          </w:rPr>
          <w:t>fcz</w:t>
        </w:r>
        <w:r>
          <w:rPr>
            <w:rStyle w:val="af1"/>
            <w:sz w:val="28"/>
            <w:szCs w:val="28"/>
          </w:rPr>
          <w:t>34.</w:t>
        </w:r>
        <w:r>
          <w:rPr>
            <w:rStyle w:val="af1"/>
            <w:sz w:val="28"/>
            <w:szCs w:val="28"/>
            <w:lang w:val="en-US"/>
          </w:rPr>
          <w:t>monitor</w:t>
        </w:r>
        <w:r>
          <w:rPr>
            <w:rStyle w:val="af1"/>
            <w:sz w:val="28"/>
            <w:szCs w:val="28"/>
          </w:rPr>
          <w:t>@</w:t>
        </w:r>
        <w:r>
          <w:rPr>
            <w:rStyle w:val="af1"/>
            <w:sz w:val="28"/>
            <w:szCs w:val="28"/>
            <w:lang w:val="en-US"/>
          </w:rPr>
          <w:t>mail</w:t>
        </w:r>
        <w:r>
          <w:rPr>
            <w:rStyle w:val="af1"/>
            <w:sz w:val="28"/>
            <w:szCs w:val="28"/>
          </w:rPr>
          <w:t>.</w:t>
        </w:r>
        <w:r>
          <w:rPr>
            <w:rStyle w:val="af1"/>
            <w:sz w:val="28"/>
            <w:szCs w:val="28"/>
            <w:lang w:val="en-US"/>
          </w:rPr>
          <w:t>ru</w:t>
        </w:r>
      </w:hyperlink>
      <w:r>
        <w:rPr>
          <w:sz w:val="28"/>
          <w:szCs w:val="28"/>
        </w:rPr>
        <w:t xml:space="preserve">; </w:t>
      </w:r>
      <w:hyperlink r:id="rId25" w:history="1">
        <w:r>
          <w:rPr>
            <w:rStyle w:val="af1"/>
            <w:sz w:val="28"/>
            <w:szCs w:val="28"/>
          </w:rPr>
          <w:t>volgogradfgu@mail.ru</w:t>
        </w:r>
      </w:hyperlink>
      <w:r>
        <w:rPr>
          <w:sz w:val="28"/>
          <w:szCs w:val="28"/>
        </w:rPr>
        <w:t>.</w:t>
      </w:r>
    </w:p>
    <w:p w14:paraId="6CA80CAC" w14:textId="77777777" w:rsidR="00F3192D" w:rsidRDefault="00F3192D" w:rsidP="00F3192D">
      <w:pPr>
        <w:jc w:val="both"/>
        <w:rPr>
          <w:sz w:val="28"/>
          <w:szCs w:val="28"/>
        </w:rPr>
      </w:pPr>
      <w:r>
        <w:rPr>
          <w:sz w:val="28"/>
          <w:szCs w:val="28"/>
        </w:rPr>
        <w:tab/>
        <w:t>2023 год предполагает проведение мониторинга уже в отношении 13 культур. В Волгоградской области мониторинг коснется 11 культур: пшеница, рожь, ячмень, овес, просо, тритикале, гречиха, соя, горох, кукуруза, подсолнечник. Культуры, т</w:t>
      </w:r>
      <w:r>
        <w:rPr>
          <w:sz w:val="28"/>
          <w:szCs w:val="28"/>
        </w:rPr>
        <w:t>а</w:t>
      </w:r>
      <w:r>
        <w:rPr>
          <w:sz w:val="28"/>
          <w:szCs w:val="28"/>
        </w:rPr>
        <w:t>кие как рапс и рис, в области не возделываются.</w:t>
      </w:r>
      <w:bookmarkStart w:id="3" w:name="_GoBack"/>
      <w:bookmarkEnd w:id="3"/>
    </w:p>
    <w:p w14:paraId="05FB1E1F" w14:textId="77777777" w:rsidR="00F3192D" w:rsidRDefault="00F3192D" w:rsidP="00F3192D">
      <w:pPr>
        <w:jc w:val="both"/>
        <w:rPr>
          <w:sz w:val="28"/>
          <w:szCs w:val="28"/>
        </w:rPr>
      </w:pPr>
      <w:r>
        <w:rPr>
          <w:sz w:val="28"/>
          <w:szCs w:val="28"/>
        </w:rPr>
        <w:tab/>
        <w:t>Важно! Мониторинг осуществляется в отношении валового объема собранного урожая до подработки и сушки.</w:t>
      </w:r>
    </w:p>
    <w:p w14:paraId="0DBF33A7" w14:textId="77777777" w:rsidR="00F3192D" w:rsidRDefault="00F3192D" w:rsidP="00F3192D">
      <w:pPr>
        <w:jc w:val="both"/>
        <w:rPr>
          <w:sz w:val="28"/>
          <w:szCs w:val="28"/>
        </w:rPr>
      </w:pPr>
      <w:r>
        <w:rPr>
          <w:sz w:val="28"/>
          <w:szCs w:val="28"/>
        </w:rPr>
        <w:tab/>
        <w:t>Также, не будет лишним напомнить, что с 1 января 2023 года ФГИС «Зерно» запущен тестовый режим сбора информации о продуктах переработки зерна для оформления СДИЗ при перевозке, реализации, приемке и отгрузке, а также при ввозе на территорию РФ и вывозе с территории РФ. С 1 марта 2023 года размещение и учет сведений обязателен. Это коснется, в первую очередь, такой продукции, как рис, мука, крупы, крахмал, зерновые продукты для завтрака и т.д. Полный перечень соде</w:t>
      </w:r>
      <w:r>
        <w:rPr>
          <w:sz w:val="28"/>
          <w:szCs w:val="28"/>
        </w:rPr>
        <w:t>р</w:t>
      </w:r>
      <w:r>
        <w:rPr>
          <w:sz w:val="28"/>
          <w:szCs w:val="28"/>
        </w:rPr>
        <w:t>жится в Распоряжении Правительства Российской Федерации от 25.09.2021 № 2682-р.</w:t>
      </w:r>
    </w:p>
    <w:p w14:paraId="7B2D3D78" w14:textId="77777777" w:rsidR="00F3192D" w:rsidRDefault="00F3192D" w:rsidP="00F3192D">
      <w:pPr>
        <w:jc w:val="both"/>
        <w:rPr>
          <w:sz w:val="28"/>
          <w:szCs w:val="28"/>
        </w:rPr>
      </w:pPr>
    </w:p>
    <w:p w14:paraId="119C2074" w14:textId="77777777" w:rsidR="00F3192D" w:rsidRDefault="00F3192D" w:rsidP="00F3192D">
      <w:pPr>
        <w:jc w:val="center"/>
        <w:rPr>
          <w:b/>
          <w:sz w:val="28"/>
          <w:szCs w:val="28"/>
        </w:rPr>
      </w:pPr>
      <w:r>
        <w:rPr>
          <w:b/>
          <w:sz w:val="28"/>
          <w:szCs w:val="28"/>
        </w:rPr>
        <w:t>Экспорт продукции растительного происхождения.</w:t>
      </w:r>
    </w:p>
    <w:p w14:paraId="2D95BF5C" w14:textId="77777777" w:rsidR="00F3192D" w:rsidRDefault="00F3192D" w:rsidP="00F3192D">
      <w:pPr>
        <w:jc w:val="both"/>
        <w:rPr>
          <w:sz w:val="28"/>
          <w:szCs w:val="28"/>
        </w:rPr>
      </w:pPr>
      <w:r>
        <w:rPr>
          <w:sz w:val="28"/>
          <w:szCs w:val="28"/>
        </w:rPr>
        <w:tab/>
        <w:t>Одним из важнейших аспектов деятельности для волгоградских сельхозтоваропроизводителей является экспорт выращенной растительной продукции. Так, в 2022 году при экспорте с территории Волгоградской области, проинспектировано 634,3 тыс. тонн зерна и продуктов его переработки (в 2021 году - 485,6 тыс. тонн). По результатам исследований оформлено 5296 сертификатов безопасности и качества и 454 международных сертификата (сертификат нерадиоактивности, сертификат здор</w:t>
      </w:r>
      <w:r>
        <w:rPr>
          <w:sz w:val="28"/>
          <w:szCs w:val="28"/>
        </w:rPr>
        <w:t>о</w:t>
      </w:r>
      <w:r>
        <w:rPr>
          <w:sz w:val="28"/>
          <w:szCs w:val="28"/>
        </w:rPr>
        <w:t>вья, сертификат отсутствия ГМО, афлатоксин сертификат).</w:t>
      </w:r>
    </w:p>
    <w:p w14:paraId="64DAEF42" w14:textId="77777777" w:rsidR="00F3192D" w:rsidRDefault="00F3192D" w:rsidP="00F3192D">
      <w:pPr>
        <w:ind w:firstLine="708"/>
        <w:jc w:val="both"/>
        <w:rPr>
          <w:sz w:val="28"/>
          <w:szCs w:val="28"/>
        </w:rPr>
      </w:pPr>
      <w:r>
        <w:rPr>
          <w:sz w:val="28"/>
          <w:szCs w:val="28"/>
        </w:rPr>
        <w:t>В перечень основных стран – импортеров, имеющих устойчивые товарные отношения, вошли: Азербайджан, Бахрейн, Грузия, Иордания, Иран, Ирак, Казахстан, Киргизия, Молдова, Таджикистан, Тайвань, Турция, Узбекистан, Япония и страны Евросоюза. В связи с этим, важно обращать особое внимание к требованиям, предъявляемым странами к качеству и безопасности продукции и наличию полного пакета сопроводительных документов. Причем, эти требования, в зависимости от страны, неодинаковы.</w:t>
      </w:r>
    </w:p>
    <w:p w14:paraId="3E1991B7" w14:textId="77777777" w:rsidR="00F3192D" w:rsidRDefault="00F3192D" w:rsidP="00F3192D">
      <w:pPr>
        <w:jc w:val="both"/>
        <w:rPr>
          <w:sz w:val="28"/>
          <w:szCs w:val="28"/>
        </w:rPr>
      </w:pPr>
      <w:r>
        <w:rPr>
          <w:sz w:val="28"/>
          <w:szCs w:val="28"/>
        </w:rPr>
        <w:t>Приведем примеры. По содержанию микотоксинов и тяжелых металлов в зерне требования практически идентичны. Содержание ГМО в зерне регламентируется только в странах Европейского Союза, Азербайджане, Турции и странах Таможенного с</w:t>
      </w:r>
      <w:r>
        <w:rPr>
          <w:sz w:val="28"/>
          <w:szCs w:val="28"/>
        </w:rPr>
        <w:t>о</w:t>
      </w:r>
      <w:r>
        <w:rPr>
          <w:sz w:val="28"/>
          <w:szCs w:val="28"/>
        </w:rPr>
        <w:t>юза (Армения, Беларусь, Казахстан и Кыргызстан). А вот по содержанию пестицидов, отличия в требованиях кардинальные. Так, страны ЕС предъявляют требования к зерну по остаточному количеству 490 пестицидов, Япония по 520 пестицидам, Иран около 80 пестицидов, по Кодексу Алиментариус – 115-120 пестицидов. По содержанию радионуклидов также, в каждой стране, свои нормы. В странах Таможенного союза регламентируется Цезий 137, а Стронций 90 проверяется при неблагоп</w:t>
      </w:r>
      <w:r>
        <w:rPr>
          <w:sz w:val="28"/>
          <w:szCs w:val="28"/>
        </w:rPr>
        <w:t>о</w:t>
      </w:r>
      <w:r>
        <w:rPr>
          <w:sz w:val="28"/>
          <w:szCs w:val="28"/>
        </w:rPr>
        <w:t xml:space="preserve">лучном радиационном фоне страны. Страны ЕС предъявляют требования к Стронцию и суммарному содержанию в зерне Цезия 134 + Цезий 137. В Иране, помимо Цезия и Стронция, регламентируется Рутений 103 в пшенице. </w:t>
      </w:r>
    </w:p>
    <w:p w14:paraId="75F7F20B" w14:textId="77777777" w:rsidR="00F3192D" w:rsidRDefault="00F3192D" w:rsidP="00F3192D">
      <w:pPr>
        <w:ind w:firstLine="708"/>
        <w:jc w:val="both"/>
        <w:rPr>
          <w:sz w:val="28"/>
          <w:szCs w:val="28"/>
        </w:rPr>
      </w:pPr>
      <w:r>
        <w:rPr>
          <w:sz w:val="28"/>
          <w:szCs w:val="28"/>
        </w:rPr>
        <w:t>При экспорте зерна и продуктов его переработки в Китайскую Народную Республику предприятия - экспортеры должны зарегистрироваться в базе Единого реестра поднадзорных объектов в информационной системе Россельхознадзора «Це</w:t>
      </w:r>
      <w:r>
        <w:rPr>
          <w:sz w:val="28"/>
          <w:szCs w:val="28"/>
        </w:rPr>
        <w:t>р</w:t>
      </w:r>
      <w:r>
        <w:rPr>
          <w:sz w:val="28"/>
          <w:szCs w:val="28"/>
        </w:rPr>
        <w:t>бер», где ведется реестр предприятий Российской Федерации, аттестованных на право экспорта своей продукции в Китай, который предоставит возможность хозяйствующими субъектами оформить заявки на проведение аттестации, а также возмо</w:t>
      </w:r>
      <w:r>
        <w:rPr>
          <w:sz w:val="28"/>
          <w:szCs w:val="28"/>
        </w:rPr>
        <w:t>ж</w:t>
      </w:r>
      <w:r>
        <w:rPr>
          <w:sz w:val="28"/>
          <w:szCs w:val="28"/>
        </w:rPr>
        <w:t>ность отслеживать ход их рассмотрения.</w:t>
      </w:r>
    </w:p>
    <w:p w14:paraId="440D84A9" w14:textId="77777777" w:rsidR="00F3192D" w:rsidRDefault="00F3192D" w:rsidP="00F3192D">
      <w:pPr>
        <w:ind w:firstLine="708"/>
        <w:jc w:val="both"/>
        <w:rPr>
          <w:sz w:val="28"/>
          <w:szCs w:val="28"/>
        </w:rPr>
      </w:pPr>
      <w:r>
        <w:rPr>
          <w:sz w:val="28"/>
          <w:szCs w:val="28"/>
        </w:rPr>
        <w:t>Дополнительно, китайская сторона для получения разрешения на поставку зерна требует от российских производителей возможности мониторинга посевных площадей и мест хранения продукции, а также контроля семенного материала.</w:t>
      </w:r>
    </w:p>
    <w:p w14:paraId="55A71A30" w14:textId="77777777" w:rsidR="00F3192D" w:rsidRDefault="00F3192D" w:rsidP="00F3192D">
      <w:pPr>
        <w:ind w:firstLine="708"/>
        <w:jc w:val="both"/>
        <w:rPr>
          <w:sz w:val="28"/>
          <w:szCs w:val="28"/>
        </w:rPr>
      </w:pPr>
      <w:r>
        <w:rPr>
          <w:sz w:val="28"/>
          <w:szCs w:val="28"/>
        </w:rPr>
        <w:t>Ознакомиться с требованиями стран - импортеров, предъявляемыми по качеству и безопасности к зерну и продуктам его переработки, можно на официальном сайте Россельхознадзора в разделе «Экспорт-Импорт». Обратите внимание, если у страны нет своих требований к качеству и безопасности импортируемого зерна, то, в таких случаях, партии зерна и продуктов его переработки проверяются на качество и безопасность согласно Кодексу Алиментариус.</w:t>
      </w:r>
    </w:p>
    <w:p w14:paraId="06A498A1" w14:textId="77777777" w:rsidR="00F3192D" w:rsidRDefault="00F3192D" w:rsidP="00F3192D">
      <w:pPr>
        <w:jc w:val="both"/>
        <w:rPr>
          <w:sz w:val="28"/>
          <w:szCs w:val="28"/>
        </w:rPr>
      </w:pPr>
      <w:r>
        <w:rPr>
          <w:sz w:val="28"/>
          <w:szCs w:val="28"/>
        </w:rPr>
        <w:tab/>
        <w:t>Требования к перечню сопроводительных документов, как уже говорилось выше, в зависимости от вида товара и от страны-импортера, также различаются.</w:t>
      </w:r>
    </w:p>
    <w:p w14:paraId="73800F42" w14:textId="77777777" w:rsidR="00F3192D" w:rsidRDefault="00F3192D" w:rsidP="00F3192D">
      <w:pPr>
        <w:jc w:val="both"/>
        <w:rPr>
          <w:sz w:val="28"/>
          <w:szCs w:val="28"/>
        </w:rPr>
      </w:pPr>
      <w:r>
        <w:rPr>
          <w:sz w:val="28"/>
          <w:szCs w:val="28"/>
        </w:rPr>
        <w:tab/>
        <w:t>При экспорте партий зерна, помимо сертификата безопасности и качества, необходимо оформить протокол по безопасности согласно требованиям, предъявляемым конкретной страной. Также, при отгрузке зерна на экспорт, оформляются серт</w:t>
      </w:r>
      <w:r>
        <w:rPr>
          <w:sz w:val="28"/>
          <w:szCs w:val="28"/>
        </w:rPr>
        <w:t>и</w:t>
      </w:r>
      <w:r>
        <w:rPr>
          <w:sz w:val="28"/>
          <w:szCs w:val="28"/>
        </w:rPr>
        <w:t>фикаты международного образца (сертификат здоровья, сертификат отсутствия ГМО, сертификат отсутствия радионуклидов, афлатоксин сертификат). Сертификаты международного образца оформляются согласно требованиям стран и действующих контрактов. Например, при экспорте зерна в Иран, иранские импортеры, помимо наличия сертификата здоровья, выдвигают требования сопровождения партий сертификатом отсутствия радионуклидов и сертификатом отсутствия ГМО. При отгрузке масличных в Бахрейн обязательно оформляется сертификат отсутствия радионуклидов. Страны Европейского союза нередко запрашивают афлатоксин сертификат и сертификат отсутствия радионуклидов. При экспорте пшеницы в Турцию и Египет требуются сертификат здоровья, сертификат отсутствия радионуклидов, сертификат отсутствия ГМО. Кроме того, обязательным требованием Турции является отсутствие в зерне карликовой головни.</w:t>
      </w:r>
    </w:p>
    <w:p w14:paraId="12D64EB7" w14:textId="77777777" w:rsidR="00F3192D" w:rsidRDefault="00F3192D" w:rsidP="00F3192D">
      <w:pPr>
        <w:ind w:firstLine="708"/>
        <w:jc w:val="both"/>
        <w:rPr>
          <w:sz w:val="28"/>
          <w:szCs w:val="28"/>
        </w:rPr>
      </w:pPr>
      <w:r>
        <w:rPr>
          <w:sz w:val="28"/>
          <w:szCs w:val="28"/>
        </w:rPr>
        <w:t>Для уменьшения рисков не только финансовых, но и репутационных потерь, необходимо со всей ответственностью относиться к подготовке продукции, предполагаемой к экспорту и проверять ее соответствие требованиям той страны, куда нам</w:t>
      </w:r>
      <w:r>
        <w:rPr>
          <w:sz w:val="28"/>
          <w:szCs w:val="28"/>
        </w:rPr>
        <w:t>е</w:t>
      </w:r>
      <w:r>
        <w:rPr>
          <w:sz w:val="28"/>
          <w:szCs w:val="28"/>
        </w:rPr>
        <w:t>чена поставка.</w:t>
      </w:r>
    </w:p>
    <w:p w14:paraId="42968026" w14:textId="77777777" w:rsidR="00F3192D" w:rsidRDefault="00F3192D" w:rsidP="00F3192D">
      <w:pPr>
        <w:ind w:firstLine="708"/>
        <w:jc w:val="both"/>
        <w:rPr>
          <w:sz w:val="28"/>
          <w:szCs w:val="28"/>
        </w:rPr>
      </w:pPr>
      <w:r>
        <w:rPr>
          <w:sz w:val="28"/>
          <w:szCs w:val="28"/>
        </w:rPr>
        <w:t xml:space="preserve"> За 2022 год выявлено 18 партий (1108 тонн), несоответствующих требованиям стран назначения – Казахстан, Узбекистан, которое выразилось в наличии карантинного объекта горчака ползучего (розового) и превышения содержания зерновой примеси. И это на этапе оформления!</w:t>
      </w:r>
    </w:p>
    <w:p w14:paraId="22BEF817" w14:textId="77777777" w:rsidR="00F3192D" w:rsidRDefault="00F3192D" w:rsidP="00F3192D">
      <w:pPr>
        <w:ind w:firstLine="708"/>
        <w:jc w:val="both"/>
        <w:rPr>
          <w:sz w:val="28"/>
          <w:szCs w:val="28"/>
        </w:rPr>
      </w:pPr>
      <w:r>
        <w:rPr>
          <w:sz w:val="28"/>
          <w:szCs w:val="28"/>
        </w:rPr>
        <w:t>В этой связи, следует особо отметить, что в 2022 году Российской Федерацией получено 4 нотификации от стран - импортеров, касающиеся нарушений требований при поставках волгоградского зерна, в частности, присутствия карантинного об</w:t>
      </w:r>
      <w:r>
        <w:rPr>
          <w:sz w:val="28"/>
          <w:szCs w:val="28"/>
        </w:rPr>
        <w:t>ъ</w:t>
      </w:r>
      <w:r>
        <w:rPr>
          <w:sz w:val="28"/>
          <w:szCs w:val="28"/>
        </w:rPr>
        <w:t>екта горчака ползучего (розового).</w:t>
      </w:r>
    </w:p>
    <w:p w14:paraId="13404C5F" w14:textId="77777777" w:rsidR="00F3192D" w:rsidRDefault="00F3192D" w:rsidP="00F3192D">
      <w:pPr>
        <w:ind w:firstLine="708"/>
        <w:jc w:val="both"/>
        <w:rPr>
          <w:sz w:val="28"/>
          <w:szCs w:val="28"/>
        </w:rPr>
      </w:pPr>
      <w:r>
        <w:rPr>
          <w:sz w:val="28"/>
          <w:szCs w:val="28"/>
        </w:rPr>
        <w:t>Приведем один из примеров положительного взаимодействия нашего экспортера и Филиала. В 2022 году одним из волгоградских грузоотправителей была получена претензия от компании из Республики Казахстан, касательно количества клейк</w:t>
      </w:r>
      <w:r>
        <w:rPr>
          <w:sz w:val="28"/>
          <w:szCs w:val="28"/>
        </w:rPr>
        <w:t>о</w:t>
      </w:r>
      <w:r>
        <w:rPr>
          <w:sz w:val="28"/>
          <w:szCs w:val="28"/>
        </w:rPr>
        <w:t>вины в пшенице, отгруженной с сертификатами безопасности и качества Волгоградского филиала ФГБУ «Центр оценки качества зерна». Для разрешения разногласий, в Республику Казахстан, был командирован главный специалист Волгоградского филиала. По прибытии на место командирования был установлен ряд нарушений при приемке казахстанской стороной поступивших партий. В результате проведенных, совместно с представителями компании – получателя из Казахстана, повторных исследований, первоначальное количество клейковины подтвердилось, претензия казахстанской стороной была снята.</w:t>
      </w:r>
    </w:p>
    <w:p w14:paraId="24BE8CF7" w14:textId="77777777" w:rsidR="00F3192D" w:rsidRDefault="00F3192D" w:rsidP="00F3192D">
      <w:pPr>
        <w:ind w:firstLine="708"/>
        <w:jc w:val="both"/>
        <w:rPr>
          <w:sz w:val="28"/>
          <w:szCs w:val="28"/>
        </w:rPr>
      </w:pPr>
      <w:r>
        <w:rPr>
          <w:sz w:val="28"/>
          <w:szCs w:val="28"/>
        </w:rPr>
        <w:t>Обращаем внимание волгоградских аграриев на то, что оформление документов на полученный урожай, конечно же трудоемкий процесс. Но, все-таки не стоит доверяться организациям, находящимся за пределами Волгоградской области по пр</w:t>
      </w:r>
      <w:r>
        <w:rPr>
          <w:sz w:val="28"/>
          <w:szCs w:val="28"/>
        </w:rPr>
        <w:t>и</w:t>
      </w:r>
      <w:r>
        <w:rPr>
          <w:sz w:val="28"/>
          <w:szCs w:val="28"/>
        </w:rPr>
        <w:t>чине того, что зачастую документы выдаются «вслепую», лишь по факту перечисления оплаты. Ответственность подобные организации на себя не берут, а в некоторых случаях имеют лишь юридический адрес и реквизиты. Так что, в случае возникн</w:t>
      </w:r>
      <w:r>
        <w:rPr>
          <w:sz w:val="28"/>
          <w:szCs w:val="28"/>
        </w:rPr>
        <w:t>о</w:t>
      </w:r>
      <w:r>
        <w:rPr>
          <w:sz w:val="28"/>
          <w:szCs w:val="28"/>
        </w:rPr>
        <w:t>вения каких-либо спорных ситуаций, обращаться будет не к кому!!!</w:t>
      </w:r>
    </w:p>
    <w:p w14:paraId="2F189274" w14:textId="764320F7" w:rsidR="005F36B2" w:rsidRDefault="005F36B2" w:rsidP="00F3192D">
      <w:pPr>
        <w:jc w:val="both"/>
        <w:rPr>
          <w:sz w:val="28"/>
          <w:szCs w:val="28"/>
        </w:rPr>
      </w:pPr>
    </w:p>
    <w:sectPr w:rsidR="005F36B2" w:rsidSect="00E461E0">
      <w:footerReference w:type="default" r:id="rId2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0F227" w14:textId="77777777" w:rsidR="005522AF" w:rsidRDefault="005522AF" w:rsidP="0037327F">
      <w:r>
        <w:separator/>
      </w:r>
    </w:p>
  </w:endnote>
  <w:endnote w:type="continuationSeparator" w:id="0">
    <w:p w14:paraId="3977EB9F" w14:textId="77777777" w:rsidR="005522AF" w:rsidRDefault="005522AF" w:rsidP="0037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7CEC" w14:textId="77777777" w:rsidR="00F3192D" w:rsidRDefault="00F3192D">
    <w:pPr>
      <w:pStyle w:val="a6"/>
      <w:jc w:val="right"/>
    </w:pPr>
    <w:r>
      <w:fldChar w:fldCharType="begin"/>
    </w:r>
    <w:r>
      <w:instrText>PAGE   \* MERGEFORMAT</w:instrText>
    </w:r>
    <w:r>
      <w:fldChar w:fldCharType="separate"/>
    </w:r>
    <w:r w:rsidR="008D4BD9">
      <w:rPr>
        <w:noProof/>
      </w:rPr>
      <w:t>12</w:t>
    </w:r>
    <w:r>
      <w:rPr>
        <w:noProof/>
      </w:rPr>
      <w:fldChar w:fldCharType="end"/>
    </w:r>
  </w:p>
  <w:p w14:paraId="506E114C" w14:textId="77777777" w:rsidR="00F3192D" w:rsidRDefault="00F319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E1FDB" w14:textId="77777777" w:rsidR="005522AF" w:rsidRDefault="005522AF" w:rsidP="0037327F">
      <w:r>
        <w:separator/>
      </w:r>
    </w:p>
  </w:footnote>
  <w:footnote w:type="continuationSeparator" w:id="0">
    <w:p w14:paraId="4B837D12" w14:textId="77777777" w:rsidR="005522AF" w:rsidRDefault="005522AF" w:rsidP="00373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8488DA"/>
    <w:lvl w:ilvl="0">
      <w:numFmt w:val="bullet"/>
      <w:lvlText w:val="*"/>
      <w:lvlJc w:val="left"/>
    </w:lvl>
  </w:abstractNum>
  <w:abstractNum w:abstractNumId="1">
    <w:nsid w:val="00000001"/>
    <w:multiLevelType w:val="multilevel"/>
    <w:tmpl w:val="1B54B400"/>
    <w:lvl w:ilvl="0">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2">
    <w:nsid w:val="05693184"/>
    <w:multiLevelType w:val="singleLevel"/>
    <w:tmpl w:val="38600650"/>
    <w:lvl w:ilvl="0">
      <w:start w:val="2"/>
      <w:numFmt w:val="decimal"/>
      <w:lvlText w:val="%1."/>
      <w:lvlJc w:val="left"/>
      <w:pPr>
        <w:tabs>
          <w:tab w:val="num" w:pos="530"/>
        </w:tabs>
        <w:ind w:left="360" w:hanging="190"/>
      </w:pPr>
    </w:lvl>
  </w:abstractNum>
  <w:abstractNum w:abstractNumId="3">
    <w:nsid w:val="0A853D94"/>
    <w:multiLevelType w:val="singleLevel"/>
    <w:tmpl w:val="0482690A"/>
    <w:lvl w:ilvl="0">
      <w:start w:val="2"/>
      <w:numFmt w:val="decimal"/>
      <w:lvlText w:val="%1."/>
      <w:lvlJc w:val="left"/>
      <w:pPr>
        <w:tabs>
          <w:tab w:val="num" w:pos="644"/>
        </w:tabs>
        <w:ind w:left="360" w:hanging="76"/>
      </w:pPr>
    </w:lvl>
  </w:abstractNum>
  <w:abstractNum w:abstractNumId="4">
    <w:nsid w:val="0AB900E9"/>
    <w:multiLevelType w:val="hybridMultilevel"/>
    <w:tmpl w:val="2E246792"/>
    <w:lvl w:ilvl="0" w:tplc="1ED64B70">
      <w:start w:val="1"/>
      <w:numFmt w:val="bullet"/>
      <w:lvlText w:val=""/>
      <w:lvlJc w:val="left"/>
      <w:pPr>
        <w:tabs>
          <w:tab w:val="num" w:pos="408"/>
        </w:tabs>
        <w:ind w:left="408" w:firstLine="709"/>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E075408"/>
    <w:multiLevelType w:val="singleLevel"/>
    <w:tmpl w:val="505E891A"/>
    <w:lvl w:ilvl="0">
      <w:start w:val="3"/>
      <w:numFmt w:val="decimal"/>
      <w:lvlText w:val="%1."/>
      <w:lvlJc w:val="left"/>
      <w:pPr>
        <w:tabs>
          <w:tab w:val="num" w:pos="644"/>
        </w:tabs>
        <w:ind w:left="360" w:hanging="76"/>
      </w:pPr>
    </w:lvl>
  </w:abstractNum>
  <w:abstractNum w:abstractNumId="6">
    <w:nsid w:val="12753917"/>
    <w:multiLevelType w:val="singleLevel"/>
    <w:tmpl w:val="DE60CD94"/>
    <w:lvl w:ilvl="0">
      <w:start w:val="1"/>
      <w:numFmt w:val="decimal"/>
      <w:lvlText w:val="%1."/>
      <w:lvlJc w:val="left"/>
      <w:pPr>
        <w:tabs>
          <w:tab w:val="num" w:pos="1080"/>
        </w:tabs>
        <w:ind w:left="1080" w:hanging="360"/>
      </w:pPr>
      <w:rPr>
        <w:rFonts w:hint="default"/>
      </w:rPr>
    </w:lvl>
  </w:abstractNum>
  <w:abstractNum w:abstractNumId="7">
    <w:nsid w:val="196F6B46"/>
    <w:multiLevelType w:val="hybridMultilevel"/>
    <w:tmpl w:val="4C0A96C2"/>
    <w:lvl w:ilvl="0" w:tplc="FFFFFFFF">
      <w:start w:val="2"/>
      <w:numFmt w:val="decimal"/>
      <w:lvlText w:val="%1."/>
      <w:lvlJc w:val="left"/>
      <w:pPr>
        <w:tabs>
          <w:tab w:val="num" w:pos="587"/>
        </w:tabs>
        <w:ind w:left="360" w:hanging="133"/>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E1317A"/>
    <w:multiLevelType w:val="hybridMultilevel"/>
    <w:tmpl w:val="2E246792"/>
    <w:lvl w:ilvl="0" w:tplc="E92E1342">
      <w:numFmt w:val="bullet"/>
      <w:lvlText w:val="-"/>
      <w:lvlJc w:val="left"/>
      <w:pPr>
        <w:tabs>
          <w:tab w:val="num" w:pos="1040"/>
        </w:tabs>
        <w:ind w:left="0" w:firstLine="68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0B21486"/>
    <w:multiLevelType w:val="singleLevel"/>
    <w:tmpl w:val="1E587158"/>
    <w:lvl w:ilvl="0">
      <w:start w:val="1"/>
      <w:numFmt w:val="decimal"/>
      <w:lvlText w:val="%1."/>
      <w:lvlJc w:val="left"/>
      <w:pPr>
        <w:tabs>
          <w:tab w:val="num" w:pos="1080"/>
        </w:tabs>
        <w:ind w:left="1080" w:hanging="360"/>
      </w:pPr>
      <w:rPr>
        <w:rFonts w:hint="default"/>
      </w:rPr>
    </w:lvl>
  </w:abstractNum>
  <w:abstractNum w:abstractNumId="10">
    <w:nsid w:val="263D34D5"/>
    <w:multiLevelType w:val="singleLevel"/>
    <w:tmpl w:val="03EE3D40"/>
    <w:lvl w:ilvl="0">
      <w:start w:val="2"/>
      <w:numFmt w:val="decimal"/>
      <w:lvlText w:val="%1."/>
      <w:lvlJc w:val="left"/>
      <w:pPr>
        <w:tabs>
          <w:tab w:val="num" w:pos="644"/>
        </w:tabs>
        <w:ind w:left="360" w:hanging="76"/>
      </w:pPr>
    </w:lvl>
  </w:abstractNum>
  <w:abstractNum w:abstractNumId="11">
    <w:nsid w:val="27180D8C"/>
    <w:multiLevelType w:val="hybridMultilevel"/>
    <w:tmpl w:val="ADD08DD4"/>
    <w:lvl w:ilvl="0" w:tplc="FFFFFFFF">
      <w:start w:val="5"/>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8C43127"/>
    <w:multiLevelType w:val="hybridMultilevel"/>
    <w:tmpl w:val="E47E5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A83F6A"/>
    <w:multiLevelType w:val="singleLevel"/>
    <w:tmpl w:val="F5D6A4C4"/>
    <w:lvl w:ilvl="0">
      <w:start w:val="2"/>
      <w:numFmt w:val="decimal"/>
      <w:lvlText w:val="%1."/>
      <w:lvlJc w:val="left"/>
      <w:pPr>
        <w:tabs>
          <w:tab w:val="num" w:pos="644"/>
        </w:tabs>
        <w:ind w:left="644" w:hanging="360"/>
      </w:pPr>
      <w:rPr>
        <w:rFonts w:hint="default"/>
      </w:rPr>
    </w:lvl>
  </w:abstractNum>
  <w:abstractNum w:abstractNumId="14">
    <w:nsid w:val="35C74598"/>
    <w:multiLevelType w:val="hybridMultilevel"/>
    <w:tmpl w:val="FC26EDB4"/>
    <w:lvl w:ilvl="0" w:tplc="33CED012">
      <w:start w:val="1"/>
      <w:numFmt w:val="decimal"/>
      <w:lvlText w:val="%1."/>
      <w:lvlJc w:val="left"/>
      <w:pPr>
        <w:tabs>
          <w:tab w:val="num" w:pos="1780"/>
        </w:tabs>
        <w:ind w:left="178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F45F36"/>
    <w:multiLevelType w:val="hybridMultilevel"/>
    <w:tmpl w:val="D952D618"/>
    <w:lvl w:ilvl="0" w:tplc="B606A2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7E26654"/>
    <w:multiLevelType w:val="singleLevel"/>
    <w:tmpl w:val="74463902"/>
    <w:lvl w:ilvl="0">
      <w:start w:val="2"/>
      <w:numFmt w:val="decimal"/>
      <w:lvlText w:val="%1."/>
      <w:lvlJc w:val="left"/>
      <w:pPr>
        <w:tabs>
          <w:tab w:val="num" w:pos="530"/>
        </w:tabs>
        <w:ind w:left="360" w:hanging="190"/>
      </w:pPr>
    </w:lvl>
  </w:abstractNum>
  <w:abstractNum w:abstractNumId="17">
    <w:nsid w:val="4B7A4F00"/>
    <w:multiLevelType w:val="hybridMultilevel"/>
    <w:tmpl w:val="3744B7D0"/>
    <w:lvl w:ilvl="0" w:tplc="63F28F26">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4E846138"/>
    <w:multiLevelType w:val="hybridMultilevel"/>
    <w:tmpl w:val="2E246792"/>
    <w:lvl w:ilvl="0" w:tplc="83C0C204">
      <w:numFmt w:val="bullet"/>
      <w:lvlText w:val="-"/>
      <w:lvlJc w:val="left"/>
      <w:pPr>
        <w:tabs>
          <w:tab w:val="num" w:pos="1514"/>
        </w:tabs>
        <w:ind w:left="1514" w:hanging="397"/>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F733F6F"/>
    <w:multiLevelType w:val="hybridMultilevel"/>
    <w:tmpl w:val="5D20FC90"/>
    <w:lvl w:ilvl="0" w:tplc="950EDA3A">
      <w:start w:val="1"/>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0">
    <w:nsid w:val="5A2B7D3A"/>
    <w:multiLevelType w:val="hybridMultilevel"/>
    <w:tmpl w:val="FF5C1E6E"/>
    <w:lvl w:ilvl="0" w:tplc="35820E5A">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A646F09"/>
    <w:multiLevelType w:val="hybridMultilevel"/>
    <w:tmpl w:val="E0ACC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C62F91"/>
    <w:multiLevelType w:val="multilevel"/>
    <w:tmpl w:val="E3F6FE30"/>
    <w:lvl w:ilvl="0">
      <w:start w:val="2"/>
      <w:numFmt w:val="decimal"/>
      <w:lvlText w:val="%1."/>
      <w:lvlJc w:val="left"/>
      <w:pPr>
        <w:tabs>
          <w:tab w:val="num" w:pos="757"/>
        </w:tabs>
        <w:ind w:left="360" w:firstLine="37"/>
      </w:pPr>
    </w:lvl>
    <w:lvl w:ilvl="1">
      <w:start w:val="2"/>
      <w:numFmt w:val="decimal"/>
      <w:isLgl/>
      <w:lvlText w:val="%1.%2."/>
      <w:lvlJc w:val="left"/>
      <w:pPr>
        <w:tabs>
          <w:tab w:val="num" w:pos="1140"/>
        </w:tabs>
        <w:ind w:left="1140" w:hanging="420"/>
      </w:pPr>
      <w:rPr>
        <w:rFonts w:hint="default"/>
        <w:u w:val="single"/>
      </w:rPr>
    </w:lvl>
    <w:lvl w:ilvl="2">
      <w:start w:val="1"/>
      <w:numFmt w:val="decimal"/>
      <w:isLgl/>
      <w:lvlText w:val="%1.%2.%3."/>
      <w:lvlJc w:val="left"/>
      <w:pPr>
        <w:tabs>
          <w:tab w:val="num" w:pos="1763"/>
        </w:tabs>
        <w:ind w:left="1763" w:hanging="720"/>
      </w:pPr>
      <w:rPr>
        <w:rFonts w:hint="default"/>
        <w:u w:val="single"/>
      </w:rPr>
    </w:lvl>
    <w:lvl w:ilvl="3">
      <w:start w:val="1"/>
      <w:numFmt w:val="decimal"/>
      <w:isLgl/>
      <w:lvlText w:val="%1.%2.%3.%4."/>
      <w:lvlJc w:val="left"/>
      <w:pPr>
        <w:tabs>
          <w:tab w:val="num" w:pos="2086"/>
        </w:tabs>
        <w:ind w:left="2086" w:hanging="720"/>
      </w:pPr>
      <w:rPr>
        <w:rFonts w:hint="default"/>
        <w:u w:val="single"/>
      </w:rPr>
    </w:lvl>
    <w:lvl w:ilvl="4">
      <w:start w:val="1"/>
      <w:numFmt w:val="decimal"/>
      <w:isLgl/>
      <w:lvlText w:val="%1.%2.%3.%4.%5."/>
      <w:lvlJc w:val="left"/>
      <w:pPr>
        <w:tabs>
          <w:tab w:val="num" w:pos="2769"/>
        </w:tabs>
        <w:ind w:left="2769" w:hanging="1080"/>
      </w:pPr>
      <w:rPr>
        <w:rFonts w:hint="default"/>
        <w:u w:val="single"/>
      </w:rPr>
    </w:lvl>
    <w:lvl w:ilvl="5">
      <w:start w:val="1"/>
      <w:numFmt w:val="decimal"/>
      <w:isLgl/>
      <w:lvlText w:val="%1.%2.%3.%4.%5.%6."/>
      <w:lvlJc w:val="left"/>
      <w:pPr>
        <w:tabs>
          <w:tab w:val="num" w:pos="3092"/>
        </w:tabs>
        <w:ind w:left="3092" w:hanging="1080"/>
      </w:pPr>
      <w:rPr>
        <w:rFonts w:hint="default"/>
        <w:u w:val="single"/>
      </w:rPr>
    </w:lvl>
    <w:lvl w:ilvl="6">
      <w:start w:val="1"/>
      <w:numFmt w:val="decimal"/>
      <w:isLgl/>
      <w:lvlText w:val="%1.%2.%3.%4.%5.%6.%7."/>
      <w:lvlJc w:val="left"/>
      <w:pPr>
        <w:tabs>
          <w:tab w:val="num" w:pos="3775"/>
        </w:tabs>
        <w:ind w:left="3775" w:hanging="1440"/>
      </w:pPr>
      <w:rPr>
        <w:rFonts w:hint="default"/>
        <w:u w:val="single"/>
      </w:rPr>
    </w:lvl>
    <w:lvl w:ilvl="7">
      <w:start w:val="1"/>
      <w:numFmt w:val="decimal"/>
      <w:isLgl/>
      <w:lvlText w:val="%1.%2.%3.%4.%5.%6.%7.%8."/>
      <w:lvlJc w:val="left"/>
      <w:pPr>
        <w:tabs>
          <w:tab w:val="num" w:pos="4098"/>
        </w:tabs>
        <w:ind w:left="4098" w:hanging="1440"/>
      </w:pPr>
      <w:rPr>
        <w:rFonts w:hint="default"/>
        <w:u w:val="single"/>
      </w:rPr>
    </w:lvl>
    <w:lvl w:ilvl="8">
      <w:start w:val="1"/>
      <w:numFmt w:val="decimal"/>
      <w:isLgl/>
      <w:lvlText w:val="%1.%2.%3.%4.%5.%6.%7.%8.%9."/>
      <w:lvlJc w:val="left"/>
      <w:pPr>
        <w:tabs>
          <w:tab w:val="num" w:pos="4781"/>
        </w:tabs>
        <w:ind w:left="4781" w:hanging="1800"/>
      </w:pPr>
      <w:rPr>
        <w:rFonts w:hint="default"/>
        <w:u w:val="single"/>
      </w:rPr>
    </w:lvl>
  </w:abstractNum>
  <w:abstractNum w:abstractNumId="23">
    <w:nsid w:val="60056DB6"/>
    <w:multiLevelType w:val="multilevel"/>
    <w:tmpl w:val="043CB238"/>
    <w:lvl w:ilvl="0">
      <w:start w:val="2"/>
      <w:numFmt w:val="decimal"/>
      <w:lvlText w:val="%1."/>
      <w:lvlJc w:val="left"/>
      <w:pPr>
        <w:tabs>
          <w:tab w:val="num" w:pos="644"/>
        </w:tabs>
        <w:ind w:left="360" w:hanging="76"/>
      </w:pPr>
    </w:lvl>
    <w:lvl w:ilvl="1">
      <w:start w:val="2"/>
      <w:numFmt w:val="decimal"/>
      <w:isLgl/>
      <w:lvlText w:val="%1.%2"/>
      <w:lvlJc w:val="left"/>
      <w:pPr>
        <w:tabs>
          <w:tab w:val="num" w:pos="1069"/>
        </w:tabs>
        <w:ind w:left="1069" w:hanging="360"/>
      </w:pPr>
      <w:rPr>
        <w:rFonts w:hint="default"/>
        <w:b/>
      </w:rPr>
    </w:lvl>
    <w:lvl w:ilvl="2">
      <w:start w:val="1"/>
      <w:numFmt w:val="decimal"/>
      <w:isLgl/>
      <w:lvlText w:val="%1.%2.%3"/>
      <w:lvlJc w:val="left"/>
      <w:pPr>
        <w:tabs>
          <w:tab w:val="num" w:pos="1854"/>
        </w:tabs>
        <w:ind w:left="1854" w:hanging="720"/>
      </w:pPr>
      <w:rPr>
        <w:rFonts w:hint="default"/>
        <w:b/>
      </w:rPr>
    </w:lvl>
    <w:lvl w:ilvl="3">
      <w:start w:val="1"/>
      <w:numFmt w:val="decimal"/>
      <w:isLgl/>
      <w:lvlText w:val="%1.%2.%3.%4"/>
      <w:lvlJc w:val="left"/>
      <w:pPr>
        <w:tabs>
          <w:tab w:val="num" w:pos="2279"/>
        </w:tabs>
        <w:ind w:left="2279" w:hanging="720"/>
      </w:pPr>
      <w:rPr>
        <w:rFonts w:hint="default"/>
        <w:b/>
      </w:rPr>
    </w:lvl>
    <w:lvl w:ilvl="4">
      <w:start w:val="1"/>
      <w:numFmt w:val="decimal"/>
      <w:isLgl/>
      <w:lvlText w:val="%1.%2.%3.%4.%5"/>
      <w:lvlJc w:val="left"/>
      <w:pPr>
        <w:tabs>
          <w:tab w:val="num" w:pos="3064"/>
        </w:tabs>
        <w:ind w:left="3064" w:hanging="1080"/>
      </w:pPr>
      <w:rPr>
        <w:rFonts w:hint="default"/>
        <w:b/>
      </w:rPr>
    </w:lvl>
    <w:lvl w:ilvl="5">
      <w:start w:val="1"/>
      <w:numFmt w:val="decimal"/>
      <w:isLgl/>
      <w:lvlText w:val="%1.%2.%3.%4.%5.%6"/>
      <w:lvlJc w:val="left"/>
      <w:pPr>
        <w:tabs>
          <w:tab w:val="num" w:pos="3489"/>
        </w:tabs>
        <w:ind w:left="3489" w:hanging="1080"/>
      </w:pPr>
      <w:rPr>
        <w:rFonts w:hint="default"/>
        <w:b/>
      </w:rPr>
    </w:lvl>
    <w:lvl w:ilvl="6">
      <w:start w:val="1"/>
      <w:numFmt w:val="decimal"/>
      <w:isLgl/>
      <w:lvlText w:val="%1.%2.%3.%4.%5.%6.%7"/>
      <w:lvlJc w:val="left"/>
      <w:pPr>
        <w:tabs>
          <w:tab w:val="num" w:pos="4274"/>
        </w:tabs>
        <w:ind w:left="4274" w:hanging="1440"/>
      </w:pPr>
      <w:rPr>
        <w:rFonts w:hint="default"/>
        <w:b/>
      </w:rPr>
    </w:lvl>
    <w:lvl w:ilvl="7">
      <w:start w:val="1"/>
      <w:numFmt w:val="decimal"/>
      <w:isLgl/>
      <w:lvlText w:val="%1.%2.%3.%4.%5.%6.%7.%8"/>
      <w:lvlJc w:val="left"/>
      <w:pPr>
        <w:tabs>
          <w:tab w:val="num" w:pos="4699"/>
        </w:tabs>
        <w:ind w:left="4699" w:hanging="1440"/>
      </w:pPr>
      <w:rPr>
        <w:rFonts w:hint="default"/>
        <w:b/>
      </w:rPr>
    </w:lvl>
    <w:lvl w:ilvl="8">
      <w:start w:val="1"/>
      <w:numFmt w:val="decimal"/>
      <w:isLgl/>
      <w:lvlText w:val="%1.%2.%3.%4.%5.%6.%7.%8.%9"/>
      <w:lvlJc w:val="left"/>
      <w:pPr>
        <w:tabs>
          <w:tab w:val="num" w:pos="5484"/>
        </w:tabs>
        <w:ind w:left="5484" w:hanging="1800"/>
      </w:pPr>
      <w:rPr>
        <w:rFonts w:hint="default"/>
        <w:b/>
      </w:rPr>
    </w:lvl>
  </w:abstractNum>
  <w:abstractNum w:abstractNumId="24">
    <w:nsid w:val="60433CAD"/>
    <w:multiLevelType w:val="hybridMultilevel"/>
    <w:tmpl w:val="FFFFFFFF"/>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3F32347"/>
    <w:multiLevelType w:val="singleLevel"/>
    <w:tmpl w:val="349CD6AE"/>
    <w:lvl w:ilvl="0">
      <w:start w:val="1"/>
      <w:numFmt w:val="decimal"/>
      <w:lvlText w:val="%1."/>
      <w:lvlJc w:val="left"/>
      <w:pPr>
        <w:tabs>
          <w:tab w:val="num" w:pos="1080"/>
        </w:tabs>
        <w:ind w:left="1080" w:hanging="360"/>
      </w:pPr>
      <w:rPr>
        <w:rFonts w:hint="default"/>
      </w:rPr>
    </w:lvl>
  </w:abstractNum>
  <w:abstractNum w:abstractNumId="26">
    <w:nsid w:val="64AC786B"/>
    <w:multiLevelType w:val="hybridMultilevel"/>
    <w:tmpl w:val="5D20FC90"/>
    <w:lvl w:ilvl="0" w:tplc="E8F0D0C6">
      <w:start w:val="1"/>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7">
    <w:nsid w:val="64DC05AA"/>
    <w:multiLevelType w:val="singleLevel"/>
    <w:tmpl w:val="369EC9FE"/>
    <w:lvl w:ilvl="0">
      <w:start w:val="2"/>
      <w:numFmt w:val="decimal"/>
      <w:lvlText w:val="%1."/>
      <w:legacy w:legacy="1" w:legacySpace="0" w:legacyIndent="279"/>
      <w:lvlJc w:val="left"/>
      <w:rPr>
        <w:rFonts w:ascii="Times New Roman" w:hAnsi="Times New Roman" w:cs="Times New Roman" w:hint="default"/>
        <w:sz w:val="28"/>
        <w:szCs w:val="28"/>
      </w:rPr>
    </w:lvl>
  </w:abstractNum>
  <w:abstractNum w:abstractNumId="28">
    <w:nsid w:val="65860FA9"/>
    <w:multiLevelType w:val="singleLevel"/>
    <w:tmpl w:val="8B8C1144"/>
    <w:lvl w:ilvl="0">
      <w:start w:val="2"/>
      <w:numFmt w:val="decimal"/>
      <w:lvlText w:val="%1."/>
      <w:lvlJc w:val="left"/>
      <w:pPr>
        <w:tabs>
          <w:tab w:val="num" w:pos="587"/>
        </w:tabs>
        <w:ind w:left="360" w:hanging="133"/>
      </w:pPr>
    </w:lvl>
  </w:abstractNum>
  <w:abstractNum w:abstractNumId="29">
    <w:nsid w:val="65C625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AB7403F"/>
    <w:multiLevelType w:val="singleLevel"/>
    <w:tmpl w:val="F7623622"/>
    <w:lvl w:ilvl="0">
      <w:start w:val="3"/>
      <w:numFmt w:val="bullet"/>
      <w:lvlText w:val="-"/>
      <w:lvlJc w:val="left"/>
      <w:pPr>
        <w:tabs>
          <w:tab w:val="num" w:pos="1080"/>
        </w:tabs>
        <w:ind w:left="1080" w:hanging="360"/>
      </w:pPr>
      <w:rPr>
        <w:rFonts w:ascii="Times New Roman" w:hAnsi="Times New Roman" w:hint="default"/>
      </w:rPr>
    </w:lvl>
  </w:abstractNum>
  <w:abstractNum w:abstractNumId="31">
    <w:nsid w:val="6B2A67AC"/>
    <w:multiLevelType w:val="multilevel"/>
    <w:tmpl w:val="EFE4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972A5D"/>
    <w:multiLevelType w:val="singleLevel"/>
    <w:tmpl w:val="BCB28680"/>
    <w:lvl w:ilvl="0">
      <w:start w:val="2"/>
      <w:numFmt w:val="decimal"/>
      <w:lvlText w:val="%1."/>
      <w:lvlJc w:val="left"/>
      <w:pPr>
        <w:tabs>
          <w:tab w:val="num" w:pos="1080"/>
        </w:tabs>
        <w:ind w:left="1080" w:hanging="360"/>
      </w:pPr>
      <w:rPr>
        <w:rFonts w:hint="default"/>
      </w:rPr>
    </w:lvl>
  </w:abstractNum>
  <w:abstractNum w:abstractNumId="33">
    <w:nsid w:val="753F4922"/>
    <w:multiLevelType w:val="hybridMultilevel"/>
    <w:tmpl w:val="B05C26D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65D1779"/>
    <w:multiLevelType w:val="multilevel"/>
    <w:tmpl w:val="70A4D018"/>
    <w:lvl w:ilvl="0">
      <w:start w:val="5"/>
      <w:numFmt w:val="decimal"/>
      <w:lvlText w:val="%1."/>
      <w:lvlJc w:val="left"/>
      <w:pPr>
        <w:tabs>
          <w:tab w:val="num" w:pos="360"/>
        </w:tabs>
        <w:ind w:left="360" w:hanging="360"/>
      </w:pPr>
      <w:rPr>
        <w:b/>
        <w:i w:val="0"/>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
    <w:nsid w:val="783608F0"/>
    <w:multiLevelType w:val="multilevel"/>
    <w:tmpl w:val="40B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1944E8"/>
    <w:multiLevelType w:val="singleLevel"/>
    <w:tmpl w:val="8E9686D4"/>
    <w:lvl w:ilvl="0">
      <w:start w:val="1"/>
      <w:numFmt w:val="decimal"/>
      <w:lvlText w:val="%1."/>
      <w:lvlJc w:val="left"/>
      <w:pPr>
        <w:tabs>
          <w:tab w:val="num" w:pos="3240"/>
        </w:tabs>
        <w:ind w:left="3240" w:hanging="360"/>
      </w:pPr>
      <w:rPr>
        <w:rFonts w:hint="default"/>
      </w:rPr>
    </w:lvl>
  </w:abstractNum>
  <w:num w:numId="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2">
    <w:abstractNumId w:val="0"/>
    <w:lvlOverride w:ilvl="0">
      <w:lvl w:ilvl="0">
        <w:numFmt w:val="bullet"/>
        <w:lvlText w:val="-"/>
        <w:legacy w:legacy="1" w:legacySpace="0" w:legacyIndent="394"/>
        <w:lvlJc w:val="left"/>
        <w:rPr>
          <w:rFonts w:ascii="Times New Roman" w:hAnsi="Times New Roman" w:cs="Times New Roman" w:hint="default"/>
        </w:rPr>
      </w:lvl>
    </w:lvlOverride>
  </w:num>
  <w:num w:numId="3">
    <w:abstractNumId w:val="36"/>
  </w:num>
  <w:num w:numId="4">
    <w:abstractNumId w:val="25"/>
  </w:num>
  <w:num w:numId="5">
    <w:abstractNumId w:val="2"/>
  </w:num>
  <w:num w:numId="6">
    <w:abstractNumId w:val="28"/>
  </w:num>
  <w:num w:numId="7">
    <w:abstractNumId w:val="3"/>
  </w:num>
  <w:num w:numId="8">
    <w:abstractNumId w:val="22"/>
  </w:num>
  <w:num w:numId="9">
    <w:abstractNumId w:val="23"/>
  </w:num>
  <w:num w:numId="10">
    <w:abstractNumId w:val="16"/>
  </w:num>
  <w:num w:numId="11">
    <w:abstractNumId w:val="10"/>
  </w:num>
  <w:num w:numId="12">
    <w:abstractNumId w:val="5"/>
  </w:num>
  <w:num w:numId="13">
    <w:abstractNumId w:val="32"/>
  </w:num>
  <w:num w:numId="14">
    <w:abstractNumId w:val="34"/>
  </w:num>
  <w:num w:numId="15">
    <w:abstractNumId w:val="7"/>
  </w:num>
  <w:num w:numId="16">
    <w:abstractNumId w:val="6"/>
  </w:num>
  <w:num w:numId="17">
    <w:abstractNumId w:val="30"/>
  </w:num>
  <w:num w:numId="18">
    <w:abstractNumId w:val="9"/>
  </w:num>
  <w:num w:numId="19">
    <w:abstractNumId w:val="13"/>
  </w:num>
  <w:num w:numId="20">
    <w:abstractNumId w:val="29"/>
  </w:num>
  <w:num w:numId="21">
    <w:abstractNumId w:val="11"/>
  </w:num>
  <w:num w:numId="22">
    <w:abstractNumId w:val="4"/>
  </w:num>
  <w:num w:numId="23">
    <w:abstractNumId w:val="18"/>
  </w:num>
  <w:num w:numId="24">
    <w:abstractNumId w:val="8"/>
  </w:num>
  <w:num w:numId="25">
    <w:abstractNumId w:val="17"/>
  </w:num>
  <w:num w:numId="26">
    <w:abstractNumId w:val="20"/>
  </w:num>
  <w:num w:numId="27">
    <w:abstractNumId w:val="19"/>
  </w:num>
  <w:num w:numId="28">
    <w:abstractNumId w:val="2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3"/>
  </w:num>
  <w:num w:numId="32">
    <w:abstractNumId w:val="1"/>
  </w:num>
  <w:num w:numId="33">
    <w:abstractNumId w:val="35"/>
  </w:num>
  <w:num w:numId="34">
    <w:abstractNumId w:val="31"/>
  </w:num>
  <w:num w:numId="35">
    <w:abstractNumId w:val="14"/>
  </w:num>
  <w:num w:numId="36">
    <w:abstractNumId w:val="21"/>
  </w:num>
  <w:num w:numId="37">
    <w:abstractNumId w:val="12"/>
  </w:num>
  <w:num w:numId="38">
    <w:abstractNumId w:val="2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66"/>
    <w:rsid w:val="000014F9"/>
    <w:rsid w:val="000022AA"/>
    <w:rsid w:val="0000259F"/>
    <w:rsid w:val="000066D7"/>
    <w:rsid w:val="000146C5"/>
    <w:rsid w:val="0001502D"/>
    <w:rsid w:val="00026857"/>
    <w:rsid w:val="00027568"/>
    <w:rsid w:val="00036D29"/>
    <w:rsid w:val="00044433"/>
    <w:rsid w:val="0004486E"/>
    <w:rsid w:val="000456F1"/>
    <w:rsid w:val="00045883"/>
    <w:rsid w:val="00045B8D"/>
    <w:rsid w:val="00050626"/>
    <w:rsid w:val="00051658"/>
    <w:rsid w:val="0005342B"/>
    <w:rsid w:val="00053D45"/>
    <w:rsid w:val="00055997"/>
    <w:rsid w:val="0005749E"/>
    <w:rsid w:val="00063658"/>
    <w:rsid w:val="000638D1"/>
    <w:rsid w:val="000672B3"/>
    <w:rsid w:val="000745F7"/>
    <w:rsid w:val="00074898"/>
    <w:rsid w:val="00075EFD"/>
    <w:rsid w:val="00075FA4"/>
    <w:rsid w:val="00080569"/>
    <w:rsid w:val="0008561D"/>
    <w:rsid w:val="00086A93"/>
    <w:rsid w:val="0009685E"/>
    <w:rsid w:val="00097238"/>
    <w:rsid w:val="000A0768"/>
    <w:rsid w:val="000A48E3"/>
    <w:rsid w:val="000A53B2"/>
    <w:rsid w:val="000A6F07"/>
    <w:rsid w:val="000A7AB2"/>
    <w:rsid w:val="000A7F21"/>
    <w:rsid w:val="000B1C8C"/>
    <w:rsid w:val="000C4A83"/>
    <w:rsid w:val="000D4030"/>
    <w:rsid w:val="000D4986"/>
    <w:rsid w:val="000D6362"/>
    <w:rsid w:val="000E29CD"/>
    <w:rsid w:val="000E6597"/>
    <w:rsid w:val="000E723D"/>
    <w:rsid w:val="000E734F"/>
    <w:rsid w:val="000F0D57"/>
    <w:rsid w:val="000F26F7"/>
    <w:rsid w:val="000F70FB"/>
    <w:rsid w:val="00111414"/>
    <w:rsid w:val="00125EF1"/>
    <w:rsid w:val="00127AD5"/>
    <w:rsid w:val="0013435E"/>
    <w:rsid w:val="00134569"/>
    <w:rsid w:val="00135503"/>
    <w:rsid w:val="00135BD3"/>
    <w:rsid w:val="00136FBC"/>
    <w:rsid w:val="00137751"/>
    <w:rsid w:val="00140B83"/>
    <w:rsid w:val="001413F2"/>
    <w:rsid w:val="0014219C"/>
    <w:rsid w:val="00142AB9"/>
    <w:rsid w:val="00143D95"/>
    <w:rsid w:val="00144A5C"/>
    <w:rsid w:val="00144BBA"/>
    <w:rsid w:val="0014683E"/>
    <w:rsid w:val="00150BE6"/>
    <w:rsid w:val="00150D35"/>
    <w:rsid w:val="00153A91"/>
    <w:rsid w:val="00154E3F"/>
    <w:rsid w:val="001604C5"/>
    <w:rsid w:val="001647CD"/>
    <w:rsid w:val="0016564D"/>
    <w:rsid w:val="00167E00"/>
    <w:rsid w:val="001745E4"/>
    <w:rsid w:val="0017563D"/>
    <w:rsid w:val="00176223"/>
    <w:rsid w:val="001827B7"/>
    <w:rsid w:val="0018309B"/>
    <w:rsid w:val="00184FF9"/>
    <w:rsid w:val="001855EE"/>
    <w:rsid w:val="00185F28"/>
    <w:rsid w:val="0018676E"/>
    <w:rsid w:val="0019088E"/>
    <w:rsid w:val="00191774"/>
    <w:rsid w:val="001924A7"/>
    <w:rsid w:val="0019678C"/>
    <w:rsid w:val="001A1E93"/>
    <w:rsid w:val="001A3473"/>
    <w:rsid w:val="001A60C6"/>
    <w:rsid w:val="001A7505"/>
    <w:rsid w:val="001B3227"/>
    <w:rsid w:val="001B40A2"/>
    <w:rsid w:val="001B4203"/>
    <w:rsid w:val="001B7E55"/>
    <w:rsid w:val="001C7DCA"/>
    <w:rsid w:val="001D042C"/>
    <w:rsid w:val="001D43AA"/>
    <w:rsid w:val="001D59A6"/>
    <w:rsid w:val="001D5D07"/>
    <w:rsid w:val="001D75F9"/>
    <w:rsid w:val="001E33DB"/>
    <w:rsid w:val="001F0292"/>
    <w:rsid w:val="001F4EEC"/>
    <w:rsid w:val="001F539C"/>
    <w:rsid w:val="001F69C3"/>
    <w:rsid w:val="00201570"/>
    <w:rsid w:val="00203C70"/>
    <w:rsid w:val="0021210B"/>
    <w:rsid w:val="00215B43"/>
    <w:rsid w:val="00222C8B"/>
    <w:rsid w:val="002238EE"/>
    <w:rsid w:val="00223FFC"/>
    <w:rsid w:val="002241F4"/>
    <w:rsid w:val="00224586"/>
    <w:rsid w:val="00224EC6"/>
    <w:rsid w:val="00225DB6"/>
    <w:rsid w:val="00227F5F"/>
    <w:rsid w:val="00231158"/>
    <w:rsid w:val="002314FD"/>
    <w:rsid w:val="0023482D"/>
    <w:rsid w:val="00237B92"/>
    <w:rsid w:val="00237CBD"/>
    <w:rsid w:val="00250418"/>
    <w:rsid w:val="00255314"/>
    <w:rsid w:val="00255538"/>
    <w:rsid w:val="002614EF"/>
    <w:rsid w:val="0026378B"/>
    <w:rsid w:val="002642E9"/>
    <w:rsid w:val="002644B2"/>
    <w:rsid w:val="002644B3"/>
    <w:rsid w:val="002768AF"/>
    <w:rsid w:val="0027704B"/>
    <w:rsid w:val="002807ED"/>
    <w:rsid w:val="00282C59"/>
    <w:rsid w:val="00283AE9"/>
    <w:rsid w:val="00284CCD"/>
    <w:rsid w:val="00286A17"/>
    <w:rsid w:val="00294485"/>
    <w:rsid w:val="002961EF"/>
    <w:rsid w:val="002971A1"/>
    <w:rsid w:val="002A295C"/>
    <w:rsid w:val="002A5406"/>
    <w:rsid w:val="002A5728"/>
    <w:rsid w:val="002A63C2"/>
    <w:rsid w:val="002A6F2C"/>
    <w:rsid w:val="002B056E"/>
    <w:rsid w:val="002B10CA"/>
    <w:rsid w:val="002B122E"/>
    <w:rsid w:val="002B1CEC"/>
    <w:rsid w:val="002B24A3"/>
    <w:rsid w:val="002B5473"/>
    <w:rsid w:val="002B5717"/>
    <w:rsid w:val="002B5875"/>
    <w:rsid w:val="002B6BD7"/>
    <w:rsid w:val="002B78CE"/>
    <w:rsid w:val="002C525D"/>
    <w:rsid w:val="002D0DCB"/>
    <w:rsid w:val="002D17C3"/>
    <w:rsid w:val="002D2A4F"/>
    <w:rsid w:val="002D364A"/>
    <w:rsid w:val="002D5583"/>
    <w:rsid w:val="002D684A"/>
    <w:rsid w:val="002D7534"/>
    <w:rsid w:val="002E1CA7"/>
    <w:rsid w:val="002E267E"/>
    <w:rsid w:val="002E2951"/>
    <w:rsid w:val="002E3FB4"/>
    <w:rsid w:val="002E70CA"/>
    <w:rsid w:val="002F1632"/>
    <w:rsid w:val="002F30C0"/>
    <w:rsid w:val="002F3410"/>
    <w:rsid w:val="002F4282"/>
    <w:rsid w:val="002F45CA"/>
    <w:rsid w:val="0030163D"/>
    <w:rsid w:val="003022F0"/>
    <w:rsid w:val="003052D6"/>
    <w:rsid w:val="003100B5"/>
    <w:rsid w:val="003137FC"/>
    <w:rsid w:val="0031579B"/>
    <w:rsid w:val="0032044E"/>
    <w:rsid w:val="003210D6"/>
    <w:rsid w:val="0033265B"/>
    <w:rsid w:val="00332D45"/>
    <w:rsid w:val="0033476E"/>
    <w:rsid w:val="003372B5"/>
    <w:rsid w:val="003412FE"/>
    <w:rsid w:val="00354D4C"/>
    <w:rsid w:val="0035542C"/>
    <w:rsid w:val="00356043"/>
    <w:rsid w:val="003564E9"/>
    <w:rsid w:val="00356754"/>
    <w:rsid w:val="003628D8"/>
    <w:rsid w:val="00366014"/>
    <w:rsid w:val="00366A3D"/>
    <w:rsid w:val="00366A4F"/>
    <w:rsid w:val="0037327F"/>
    <w:rsid w:val="003777EF"/>
    <w:rsid w:val="0038079A"/>
    <w:rsid w:val="00390315"/>
    <w:rsid w:val="0039044A"/>
    <w:rsid w:val="00391619"/>
    <w:rsid w:val="00394D06"/>
    <w:rsid w:val="00394EFC"/>
    <w:rsid w:val="00396EF8"/>
    <w:rsid w:val="003A4090"/>
    <w:rsid w:val="003A61E8"/>
    <w:rsid w:val="003B15EF"/>
    <w:rsid w:val="003B3FAB"/>
    <w:rsid w:val="003B547F"/>
    <w:rsid w:val="003C32C7"/>
    <w:rsid w:val="003C5132"/>
    <w:rsid w:val="003D37FD"/>
    <w:rsid w:val="003D44A3"/>
    <w:rsid w:val="003D547B"/>
    <w:rsid w:val="003D5B99"/>
    <w:rsid w:val="003D6866"/>
    <w:rsid w:val="003D6B73"/>
    <w:rsid w:val="003E017B"/>
    <w:rsid w:val="003E2076"/>
    <w:rsid w:val="003E4C4C"/>
    <w:rsid w:val="003E4F46"/>
    <w:rsid w:val="003E5264"/>
    <w:rsid w:val="003E5D3B"/>
    <w:rsid w:val="003F0F35"/>
    <w:rsid w:val="003F2D70"/>
    <w:rsid w:val="003F3921"/>
    <w:rsid w:val="003F3A7B"/>
    <w:rsid w:val="00400812"/>
    <w:rsid w:val="00401FF3"/>
    <w:rsid w:val="00403D56"/>
    <w:rsid w:val="00405A1E"/>
    <w:rsid w:val="00407676"/>
    <w:rsid w:val="00411366"/>
    <w:rsid w:val="0042160C"/>
    <w:rsid w:val="00422FA7"/>
    <w:rsid w:val="00423407"/>
    <w:rsid w:val="00423492"/>
    <w:rsid w:val="00423F14"/>
    <w:rsid w:val="00423FF1"/>
    <w:rsid w:val="00425796"/>
    <w:rsid w:val="00425A0F"/>
    <w:rsid w:val="00425DB8"/>
    <w:rsid w:val="00426063"/>
    <w:rsid w:val="0042664E"/>
    <w:rsid w:val="00427981"/>
    <w:rsid w:val="00440CD1"/>
    <w:rsid w:val="00441DBE"/>
    <w:rsid w:val="0044214D"/>
    <w:rsid w:val="00442EBD"/>
    <w:rsid w:val="00443334"/>
    <w:rsid w:val="00445ACE"/>
    <w:rsid w:val="00445EA1"/>
    <w:rsid w:val="00452D07"/>
    <w:rsid w:val="004576FE"/>
    <w:rsid w:val="00464246"/>
    <w:rsid w:val="00465A08"/>
    <w:rsid w:val="00465B1C"/>
    <w:rsid w:val="004669FA"/>
    <w:rsid w:val="00476E22"/>
    <w:rsid w:val="004815B1"/>
    <w:rsid w:val="00481740"/>
    <w:rsid w:val="004825A0"/>
    <w:rsid w:val="00483B8E"/>
    <w:rsid w:val="00483C9E"/>
    <w:rsid w:val="00484EF3"/>
    <w:rsid w:val="00490119"/>
    <w:rsid w:val="00491C96"/>
    <w:rsid w:val="00492190"/>
    <w:rsid w:val="00492820"/>
    <w:rsid w:val="00493D24"/>
    <w:rsid w:val="00495ED6"/>
    <w:rsid w:val="00497455"/>
    <w:rsid w:val="004976C8"/>
    <w:rsid w:val="004A304B"/>
    <w:rsid w:val="004A33EC"/>
    <w:rsid w:val="004A3807"/>
    <w:rsid w:val="004A6D9B"/>
    <w:rsid w:val="004B028E"/>
    <w:rsid w:val="004B07F2"/>
    <w:rsid w:val="004B153D"/>
    <w:rsid w:val="004B3F8D"/>
    <w:rsid w:val="004B5CFB"/>
    <w:rsid w:val="004C294A"/>
    <w:rsid w:val="004C327D"/>
    <w:rsid w:val="004C6876"/>
    <w:rsid w:val="004D3AF9"/>
    <w:rsid w:val="004D3FFB"/>
    <w:rsid w:val="004D6CE7"/>
    <w:rsid w:val="004D6F36"/>
    <w:rsid w:val="004E0B13"/>
    <w:rsid w:val="004F1C8F"/>
    <w:rsid w:val="004F2894"/>
    <w:rsid w:val="004F5ADA"/>
    <w:rsid w:val="005044B9"/>
    <w:rsid w:val="0051102E"/>
    <w:rsid w:val="00513B1E"/>
    <w:rsid w:val="00515E33"/>
    <w:rsid w:val="00516226"/>
    <w:rsid w:val="00521414"/>
    <w:rsid w:val="005239FC"/>
    <w:rsid w:val="00531A0C"/>
    <w:rsid w:val="0053536F"/>
    <w:rsid w:val="00535557"/>
    <w:rsid w:val="00540B91"/>
    <w:rsid w:val="00542DDA"/>
    <w:rsid w:val="00546997"/>
    <w:rsid w:val="005522AF"/>
    <w:rsid w:val="00552D6A"/>
    <w:rsid w:val="00554ECF"/>
    <w:rsid w:val="00555CA9"/>
    <w:rsid w:val="0056356E"/>
    <w:rsid w:val="00566166"/>
    <w:rsid w:val="00566735"/>
    <w:rsid w:val="00567067"/>
    <w:rsid w:val="0056707B"/>
    <w:rsid w:val="00567A5D"/>
    <w:rsid w:val="005723FD"/>
    <w:rsid w:val="005741CC"/>
    <w:rsid w:val="0057479F"/>
    <w:rsid w:val="0057751D"/>
    <w:rsid w:val="00580B5C"/>
    <w:rsid w:val="00581C26"/>
    <w:rsid w:val="00582294"/>
    <w:rsid w:val="005852AE"/>
    <w:rsid w:val="00590E63"/>
    <w:rsid w:val="005911E2"/>
    <w:rsid w:val="005926A1"/>
    <w:rsid w:val="005A2317"/>
    <w:rsid w:val="005A49B2"/>
    <w:rsid w:val="005B1C94"/>
    <w:rsid w:val="005B2065"/>
    <w:rsid w:val="005B35C7"/>
    <w:rsid w:val="005B4ECB"/>
    <w:rsid w:val="005B753F"/>
    <w:rsid w:val="005C44BD"/>
    <w:rsid w:val="005C6970"/>
    <w:rsid w:val="005D0CE5"/>
    <w:rsid w:val="005D1D36"/>
    <w:rsid w:val="005D6DEE"/>
    <w:rsid w:val="005D71E0"/>
    <w:rsid w:val="005E01AC"/>
    <w:rsid w:val="005E1329"/>
    <w:rsid w:val="005E1C79"/>
    <w:rsid w:val="005E2E17"/>
    <w:rsid w:val="005E2E33"/>
    <w:rsid w:val="005E4909"/>
    <w:rsid w:val="005E7A72"/>
    <w:rsid w:val="005F36B2"/>
    <w:rsid w:val="005F39D8"/>
    <w:rsid w:val="00600BCD"/>
    <w:rsid w:val="006011B3"/>
    <w:rsid w:val="00604B15"/>
    <w:rsid w:val="006069D9"/>
    <w:rsid w:val="00606AF4"/>
    <w:rsid w:val="0061386A"/>
    <w:rsid w:val="00616664"/>
    <w:rsid w:val="00621FCB"/>
    <w:rsid w:val="006246BC"/>
    <w:rsid w:val="00624FC7"/>
    <w:rsid w:val="00625317"/>
    <w:rsid w:val="00627D27"/>
    <w:rsid w:val="00641BBD"/>
    <w:rsid w:val="006434D0"/>
    <w:rsid w:val="00644205"/>
    <w:rsid w:val="006456B1"/>
    <w:rsid w:val="006464B7"/>
    <w:rsid w:val="0065342B"/>
    <w:rsid w:val="0066372D"/>
    <w:rsid w:val="00670733"/>
    <w:rsid w:val="00670E25"/>
    <w:rsid w:val="00673EF6"/>
    <w:rsid w:val="006756C1"/>
    <w:rsid w:val="00680938"/>
    <w:rsid w:val="00682393"/>
    <w:rsid w:val="00682F0E"/>
    <w:rsid w:val="006877DB"/>
    <w:rsid w:val="0069080F"/>
    <w:rsid w:val="006931B7"/>
    <w:rsid w:val="006959C6"/>
    <w:rsid w:val="0069611A"/>
    <w:rsid w:val="006964DA"/>
    <w:rsid w:val="006A0211"/>
    <w:rsid w:val="006A65C7"/>
    <w:rsid w:val="006A7ED1"/>
    <w:rsid w:val="006B04DD"/>
    <w:rsid w:val="006B1760"/>
    <w:rsid w:val="006B320D"/>
    <w:rsid w:val="006B5AA7"/>
    <w:rsid w:val="006B6B51"/>
    <w:rsid w:val="006B7C12"/>
    <w:rsid w:val="006C0E45"/>
    <w:rsid w:val="006C19A0"/>
    <w:rsid w:val="006C5E6D"/>
    <w:rsid w:val="006C6837"/>
    <w:rsid w:val="006C6F71"/>
    <w:rsid w:val="006D0ABC"/>
    <w:rsid w:val="006D1771"/>
    <w:rsid w:val="006D2656"/>
    <w:rsid w:val="006D2EE1"/>
    <w:rsid w:val="006D5678"/>
    <w:rsid w:val="006D6693"/>
    <w:rsid w:val="006D73CC"/>
    <w:rsid w:val="006E0A42"/>
    <w:rsid w:val="006E0C1A"/>
    <w:rsid w:val="006E18B7"/>
    <w:rsid w:val="006E2E56"/>
    <w:rsid w:val="006E3899"/>
    <w:rsid w:val="006E58D6"/>
    <w:rsid w:val="006E702B"/>
    <w:rsid w:val="006F3C6C"/>
    <w:rsid w:val="006F451D"/>
    <w:rsid w:val="006F5494"/>
    <w:rsid w:val="00704EAD"/>
    <w:rsid w:val="00705133"/>
    <w:rsid w:val="00711A9C"/>
    <w:rsid w:val="0071530B"/>
    <w:rsid w:val="00716D1F"/>
    <w:rsid w:val="00722826"/>
    <w:rsid w:val="007247D0"/>
    <w:rsid w:val="00724984"/>
    <w:rsid w:val="00724E7F"/>
    <w:rsid w:val="00730AE0"/>
    <w:rsid w:val="00730C29"/>
    <w:rsid w:val="00733936"/>
    <w:rsid w:val="00734D40"/>
    <w:rsid w:val="00735327"/>
    <w:rsid w:val="00736C00"/>
    <w:rsid w:val="00737AAF"/>
    <w:rsid w:val="00741E0E"/>
    <w:rsid w:val="00751106"/>
    <w:rsid w:val="00752389"/>
    <w:rsid w:val="00752A33"/>
    <w:rsid w:val="007533C8"/>
    <w:rsid w:val="00756B15"/>
    <w:rsid w:val="00762440"/>
    <w:rsid w:val="00765C08"/>
    <w:rsid w:val="0076638B"/>
    <w:rsid w:val="00771A38"/>
    <w:rsid w:val="007768A8"/>
    <w:rsid w:val="007822A0"/>
    <w:rsid w:val="0078275B"/>
    <w:rsid w:val="007839C6"/>
    <w:rsid w:val="00784068"/>
    <w:rsid w:val="00786FC9"/>
    <w:rsid w:val="007878DC"/>
    <w:rsid w:val="007907FF"/>
    <w:rsid w:val="00795F5F"/>
    <w:rsid w:val="00797C96"/>
    <w:rsid w:val="00797D4A"/>
    <w:rsid w:val="007A2593"/>
    <w:rsid w:val="007A2639"/>
    <w:rsid w:val="007A3A41"/>
    <w:rsid w:val="007A50EC"/>
    <w:rsid w:val="007B3EF7"/>
    <w:rsid w:val="007B52CC"/>
    <w:rsid w:val="007C11BA"/>
    <w:rsid w:val="007C1A6B"/>
    <w:rsid w:val="007C38DE"/>
    <w:rsid w:val="007D16DD"/>
    <w:rsid w:val="007D1A42"/>
    <w:rsid w:val="007D2835"/>
    <w:rsid w:val="007D3F00"/>
    <w:rsid w:val="007E0447"/>
    <w:rsid w:val="007E0AF2"/>
    <w:rsid w:val="007F1C76"/>
    <w:rsid w:val="007F35B1"/>
    <w:rsid w:val="007F41EC"/>
    <w:rsid w:val="007F4606"/>
    <w:rsid w:val="007F4E74"/>
    <w:rsid w:val="007F53D9"/>
    <w:rsid w:val="007F53F8"/>
    <w:rsid w:val="007F58BB"/>
    <w:rsid w:val="007F6E52"/>
    <w:rsid w:val="008016EE"/>
    <w:rsid w:val="0080213B"/>
    <w:rsid w:val="00827456"/>
    <w:rsid w:val="00834F11"/>
    <w:rsid w:val="00836336"/>
    <w:rsid w:val="0084070F"/>
    <w:rsid w:val="008418F7"/>
    <w:rsid w:val="008420EC"/>
    <w:rsid w:val="008433CE"/>
    <w:rsid w:val="00843E3D"/>
    <w:rsid w:val="00845E29"/>
    <w:rsid w:val="008470D5"/>
    <w:rsid w:val="0085297F"/>
    <w:rsid w:val="008577A0"/>
    <w:rsid w:val="00861E55"/>
    <w:rsid w:val="008625FA"/>
    <w:rsid w:val="008702A5"/>
    <w:rsid w:val="0087243A"/>
    <w:rsid w:val="00884F99"/>
    <w:rsid w:val="00892946"/>
    <w:rsid w:val="00895AFF"/>
    <w:rsid w:val="00896CC7"/>
    <w:rsid w:val="0089748A"/>
    <w:rsid w:val="00897EF1"/>
    <w:rsid w:val="008A03A3"/>
    <w:rsid w:val="008A4C2C"/>
    <w:rsid w:val="008A4D1D"/>
    <w:rsid w:val="008A51A4"/>
    <w:rsid w:val="008A5A4F"/>
    <w:rsid w:val="008B739A"/>
    <w:rsid w:val="008B7D96"/>
    <w:rsid w:val="008C37B8"/>
    <w:rsid w:val="008C54A8"/>
    <w:rsid w:val="008D10EB"/>
    <w:rsid w:val="008D2C9F"/>
    <w:rsid w:val="008D39E9"/>
    <w:rsid w:val="008D4BD9"/>
    <w:rsid w:val="008D6038"/>
    <w:rsid w:val="008D6B99"/>
    <w:rsid w:val="008D7C72"/>
    <w:rsid w:val="008E02A8"/>
    <w:rsid w:val="008E1350"/>
    <w:rsid w:val="008E22B3"/>
    <w:rsid w:val="008F0126"/>
    <w:rsid w:val="008F1932"/>
    <w:rsid w:val="008F61FF"/>
    <w:rsid w:val="008F7E31"/>
    <w:rsid w:val="00902088"/>
    <w:rsid w:val="00902FBD"/>
    <w:rsid w:val="009045E3"/>
    <w:rsid w:val="00907787"/>
    <w:rsid w:val="00911052"/>
    <w:rsid w:val="00915058"/>
    <w:rsid w:val="00921E09"/>
    <w:rsid w:val="009242E9"/>
    <w:rsid w:val="00924571"/>
    <w:rsid w:val="009246F8"/>
    <w:rsid w:val="00924FC8"/>
    <w:rsid w:val="009251B4"/>
    <w:rsid w:val="00925976"/>
    <w:rsid w:val="00926B36"/>
    <w:rsid w:val="009278DA"/>
    <w:rsid w:val="00927E9C"/>
    <w:rsid w:val="00940B5B"/>
    <w:rsid w:val="00941420"/>
    <w:rsid w:val="009432F3"/>
    <w:rsid w:val="009456CB"/>
    <w:rsid w:val="00951FEE"/>
    <w:rsid w:val="009525F1"/>
    <w:rsid w:val="00953B23"/>
    <w:rsid w:val="00955E57"/>
    <w:rsid w:val="00957677"/>
    <w:rsid w:val="00960F01"/>
    <w:rsid w:val="009633F9"/>
    <w:rsid w:val="00966941"/>
    <w:rsid w:val="00975BE3"/>
    <w:rsid w:val="00976772"/>
    <w:rsid w:val="009774F9"/>
    <w:rsid w:val="009807DF"/>
    <w:rsid w:val="00983E35"/>
    <w:rsid w:val="00984759"/>
    <w:rsid w:val="00986A1A"/>
    <w:rsid w:val="00990D0F"/>
    <w:rsid w:val="00992FB6"/>
    <w:rsid w:val="0099330B"/>
    <w:rsid w:val="009941A9"/>
    <w:rsid w:val="009948E0"/>
    <w:rsid w:val="009A044D"/>
    <w:rsid w:val="009A1300"/>
    <w:rsid w:val="009A207A"/>
    <w:rsid w:val="009A6081"/>
    <w:rsid w:val="009A6F05"/>
    <w:rsid w:val="009A733A"/>
    <w:rsid w:val="009A776A"/>
    <w:rsid w:val="009B109E"/>
    <w:rsid w:val="009C1433"/>
    <w:rsid w:val="009C1847"/>
    <w:rsid w:val="009C301E"/>
    <w:rsid w:val="009C7CC7"/>
    <w:rsid w:val="009D0191"/>
    <w:rsid w:val="009D0EE3"/>
    <w:rsid w:val="009D11A9"/>
    <w:rsid w:val="009D2216"/>
    <w:rsid w:val="009D4629"/>
    <w:rsid w:val="009D62D1"/>
    <w:rsid w:val="009D71A1"/>
    <w:rsid w:val="009D7E15"/>
    <w:rsid w:val="009E21E3"/>
    <w:rsid w:val="009E2B87"/>
    <w:rsid w:val="009E45E7"/>
    <w:rsid w:val="009F06B0"/>
    <w:rsid w:val="009F5A31"/>
    <w:rsid w:val="00A035EB"/>
    <w:rsid w:val="00A038B7"/>
    <w:rsid w:val="00A07253"/>
    <w:rsid w:val="00A1304A"/>
    <w:rsid w:val="00A136E4"/>
    <w:rsid w:val="00A14D2E"/>
    <w:rsid w:val="00A23AE8"/>
    <w:rsid w:val="00A26781"/>
    <w:rsid w:val="00A315D1"/>
    <w:rsid w:val="00A350E2"/>
    <w:rsid w:val="00A40596"/>
    <w:rsid w:val="00A426F9"/>
    <w:rsid w:val="00A46559"/>
    <w:rsid w:val="00A505F9"/>
    <w:rsid w:val="00A5332A"/>
    <w:rsid w:val="00A54235"/>
    <w:rsid w:val="00A63181"/>
    <w:rsid w:val="00A64479"/>
    <w:rsid w:val="00A6778E"/>
    <w:rsid w:val="00A710F9"/>
    <w:rsid w:val="00A73922"/>
    <w:rsid w:val="00A748D2"/>
    <w:rsid w:val="00A83291"/>
    <w:rsid w:val="00A8426E"/>
    <w:rsid w:val="00A860A0"/>
    <w:rsid w:val="00A86C92"/>
    <w:rsid w:val="00A86FF9"/>
    <w:rsid w:val="00A9078E"/>
    <w:rsid w:val="00A91A20"/>
    <w:rsid w:val="00A92748"/>
    <w:rsid w:val="00A94D27"/>
    <w:rsid w:val="00A965B9"/>
    <w:rsid w:val="00A9696A"/>
    <w:rsid w:val="00A97F64"/>
    <w:rsid w:val="00AA085D"/>
    <w:rsid w:val="00AA102E"/>
    <w:rsid w:val="00AA3200"/>
    <w:rsid w:val="00AA54EB"/>
    <w:rsid w:val="00AA626A"/>
    <w:rsid w:val="00AB0607"/>
    <w:rsid w:val="00AB5D32"/>
    <w:rsid w:val="00AC15BA"/>
    <w:rsid w:val="00AC60EB"/>
    <w:rsid w:val="00AC6BDA"/>
    <w:rsid w:val="00AD3311"/>
    <w:rsid w:val="00AD48D6"/>
    <w:rsid w:val="00AD543E"/>
    <w:rsid w:val="00AD573B"/>
    <w:rsid w:val="00AD5E99"/>
    <w:rsid w:val="00AD7B96"/>
    <w:rsid w:val="00AE03C4"/>
    <w:rsid w:val="00AE2CBC"/>
    <w:rsid w:val="00AE3021"/>
    <w:rsid w:val="00AE5FED"/>
    <w:rsid w:val="00AE7569"/>
    <w:rsid w:val="00AF016D"/>
    <w:rsid w:val="00AF51E3"/>
    <w:rsid w:val="00B01C2E"/>
    <w:rsid w:val="00B01E3B"/>
    <w:rsid w:val="00B03238"/>
    <w:rsid w:val="00B048F8"/>
    <w:rsid w:val="00B05102"/>
    <w:rsid w:val="00B06D42"/>
    <w:rsid w:val="00B10AF1"/>
    <w:rsid w:val="00B11AD7"/>
    <w:rsid w:val="00B11FE3"/>
    <w:rsid w:val="00B122FE"/>
    <w:rsid w:val="00B12B94"/>
    <w:rsid w:val="00B13F88"/>
    <w:rsid w:val="00B1586E"/>
    <w:rsid w:val="00B15EDE"/>
    <w:rsid w:val="00B212EC"/>
    <w:rsid w:val="00B22429"/>
    <w:rsid w:val="00B23381"/>
    <w:rsid w:val="00B2411E"/>
    <w:rsid w:val="00B263AB"/>
    <w:rsid w:val="00B26987"/>
    <w:rsid w:val="00B27B70"/>
    <w:rsid w:val="00B32F45"/>
    <w:rsid w:val="00B344C4"/>
    <w:rsid w:val="00B3692A"/>
    <w:rsid w:val="00B43B72"/>
    <w:rsid w:val="00B44394"/>
    <w:rsid w:val="00B457DA"/>
    <w:rsid w:val="00B51569"/>
    <w:rsid w:val="00B51720"/>
    <w:rsid w:val="00B563D0"/>
    <w:rsid w:val="00B60C8F"/>
    <w:rsid w:val="00B613DC"/>
    <w:rsid w:val="00B61A20"/>
    <w:rsid w:val="00B62011"/>
    <w:rsid w:val="00B636DF"/>
    <w:rsid w:val="00B64628"/>
    <w:rsid w:val="00B66896"/>
    <w:rsid w:val="00B6740F"/>
    <w:rsid w:val="00B70021"/>
    <w:rsid w:val="00B76BE4"/>
    <w:rsid w:val="00B84B38"/>
    <w:rsid w:val="00B84B4F"/>
    <w:rsid w:val="00B8671F"/>
    <w:rsid w:val="00BA163E"/>
    <w:rsid w:val="00BA33EB"/>
    <w:rsid w:val="00BA436D"/>
    <w:rsid w:val="00BA4B96"/>
    <w:rsid w:val="00BA5F1B"/>
    <w:rsid w:val="00BA7220"/>
    <w:rsid w:val="00BA775E"/>
    <w:rsid w:val="00BA7E54"/>
    <w:rsid w:val="00BB4667"/>
    <w:rsid w:val="00BB7AD0"/>
    <w:rsid w:val="00BC6A7E"/>
    <w:rsid w:val="00BC73E1"/>
    <w:rsid w:val="00BD0847"/>
    <w:rsid w:val="00BD107A"/>
    <w:rsid w:val="00BD35DE"/>
    <w:rsid w:val="00BD4E96"/>
    <w:rsid w:val="00BD6A2B"/>
    <w:rsid w:val="00BD6FC0"/>
    <w:rsid w:val="00BE0A58"/>
    <w:rsid w:val="00BE1243"/>
    <w:rsid w:val="00BE311F"/>
    <w:rsid w:val="00BE3788"/>
    <w:rsid w:val="00BF35C9"/>
    <w:rsid w:val="00BF4311"/>
    <w:rsid w:val="00C0012E"/>
    <w:rsid w:val="00C0125F"/>
    <w:rsid w:val="00C01AB3"/>
    <w:rsid w:val="00C02EF8"/>
    <w:rsid w:val="00C0420B"/>
    <w:rsid w:val="00C0711A"/>
    <w:rsid w:val="00C108FB"/>
    <w:rsid w:val="00C124A7"/>
    <w:rsid w:val="00C16B33"/>
    <w:rsid w:val="00C22415"/>
    <w:rsid w:val="00C23F88"/>
    <w:rsid w:val="00C2589C"/>
    <w:rsid w:val="00C26166"/>
    <w:rsid w:val="00C2726E"/>
    <w:rsid w:val="00C30520"/>
    <w:rsid w:val="00C348D3"/>
    <w:rsid w:val="00C34C87"/>
    <w:rsid w:val="00C36251"/>
    <w:rsid w:val="00C402CE"/>
    <w:rsid w:val="00C43D78"/>
    <w:rsid w:val="00C46FCE"/>
    <w:rsid w:val="00C50BB9"/>
    <w:rsid w:val="00C5225A"/>
    <w:rsid w:val="00C531BE"/>
    <w:rsid w:val="00C541E2"/>
    <w:rsid w:val="00C54635"/>
    <w:rsid w:val="00C561EE"/>
    <w:rsid w:val="00C7659A"/>
    <w:rsid w:val="00C8012D"/>
    <w:rsid w:val="00C803AD"/>
    <w:rsid w:val="00C807B8"/>
    <w:rsid w:val="00C842E6"/>
    <w:rsid w:val="00C86059"/>
    <w:rsid w:val="00C86627"/>
    <w:rsid w:val="00C8665A"/>
    <w:rsid w:val="00C902AE"/>
    <w:rsid w:val="00C914AF"/>
    <w:rsid w:val="00C92BAC"/>
    <w:rsid w:val="00C95948"/>
    <w:rsid w:val="00CA48DA"/>
    <w:rsid w:val="00CB23D1"/>
    <w:rsid w:val="00CB2461"/>
    <w:rsid w:val="00CB36B4"/>
    <w:rsid w:val="00CB4497"/>
    <w:rsid w:val="00CB6654"/>
    <w:rsid w:val="00CB79FB"/>
    <w:rsid w:val="00CC2432"/>
    <w:rsid w:val="00CC2C99"/>
    <w:rsid w:val="00CC39F6"/>
    <w:rsid w:val="00CC400B"/>
    <w:rsid w:val="00CC52A1"/>
    <w:rsid w:val="00CC5E49"/>
    <w:rsid w:val="00CC6E39"/>
    <w:rsid w:val="00CC7D37"/>
    <w:rsid w:val="00CD0355"/>
    <w:rsid w:val="00CD1ABB"/>
    <w:rsid w:val="00CD3B35"/>
    <w:rsid w:val="00CD5323"/>
    <w:rsid w:val="00CD581A"/>
    <w:rsid w:val="00CE2736"/>
    <w:rsid w:val="00CE29C9"/>
    <w:rsid w:val="00CE3EDB"/>
    <w:rsid w:val="00CE445B"/>
    <w:rsid w:val="00CE461B"/>
    <w:rsid w:val="00CE6337"/>
    <w:rsid w:val="00CF1D93"/>
    <w:rsid w:val="00CF1F23"/>
    <w:rsid w:val="00CF2774"/>
    <w:rsid w:val="00D03D13"/>
    <w:rsid w:val="00D0716A"/>
    <w:rsid w:val="00D07426"/>
    <w:rsid w:val="00D107A5"/>
    <w:rsid w:val="00D1665D"/>
    <w:rsid w:val="00D219A4"/>
    <w:rsid w:val="00D24A49"/>
    <w:rsid w:val="00D2513E"/>
    <w:rsid w:val="00D264A5"/>
    <w:rsid w:val="00D27AB3"/>
    <w:rsid w:val="00D30EF5"/>
    <w:rsid w:val="00D34CCB"/>
    <w:rsid w:val="00D35F60"/>
    <w:rsid w:val="00D46231"/>
    <w:rsid w:val="00D4755A"/>
    <w:rsid w:val="00D53F29"/>
    <w:rsid w:val="00D544DE"/>
    <w:rsid w:val="00D6429E"/>
    <w:rsid w:val="00D667B1"/>
    <w:rsid w:val="00D67819"/>
    <w:rsid w:val="00D713BA"/>
    <w:rsid w:val="00D71913"/>
    <w:rsid w:val="00D724D8"/>
    <w:rsid w:val="00D74336"/>
    <w:rsid w:val="00D83751"/>
    <w:rsid w:val="00D85A63"/>
    <w:rsid w:val="00D85E8D"/>
    <w:rsid w:val="00D9097F"/>
    <w:rsid w:val="00D95FFE"/>
    <w:rsid w:val="00DA0E76"/>
    <w:rsid w:val="00DA217E"/>
    <w:rsid w:val="00DA3B50"/>
    <w:rsid w:val="00DA46C1"/>
    <w:rsid w:val="00DA582F"/>
    <w:rsid w:val="00DB292D"/>
    <w:rsid w:val="00DB2D93"/>
    <w:rsid w:val="00DB4DBB"/>
    <w:rsid w:val="00DC41FF"/>
    <w:rsid w:val="00DC4EC8"/>
    <w:rsid w:val="00DD00EC"/>
    <w:rsid w:val="00DD199B"/>
    <w:rsid w:val="00DD3E32"/>
    <w:rsid w:val="00DE2755"/>
    <w:rsid w:val="00DE2DAA"/>
    <w:rsid w:val="00DE4C06"/>
    <w:rsid w:val="00DE6592"/>
    <w:rsid w:val="00DF01CC"/>
    <w:rsid w:val="00DF0228"/>
    <w:rsid w:val="00DF0D60"/>
    <w:rsid w:val="00DF1CD6"/>
    <w:rsid w:val="00DF3121"/>
    <w:rsid w:val="00DF5518"/>
    <w:rsid w:val="00E013A2"/>
    <w:rsid w:val="00E024EE"/>
    <w:rsid w:val="00E10773"/>
    <w:rsid w:val="00E13B21"/>
    <w:rsid w:val="00E13D7F"/>
    <w:rsid w:val="00E158FD"/>
    <w:rsid w:val="00E15EEA"/>
    <w:rsid w:val="00E16AE0"/>
    <w:rsid w:val="00E17BC9"/>
    <w:rsid w:val="00E22267"/>
    <w:rsid w:val="00E22317"/>
    <w:rsid w:val="00E2314C"/>
    <w:rsid w:val="00E254CC"/>
    <w:rsid w:val="00E25926"/>
    <w:rsid w:val="00E302D1"/>
    <w:rsid w:val="00E31A85"/>
    <w:rsid w:val="00E3325C"/>
    <w:rsid w:val="00E344C5"/>
    <w:rsid w:val="00E3538D"/>
    <w:rsid w:val="00E44FF7"/>
    <w:rsid w:val="00E45B0D"/>
    <w:rsid w:val="00E461E0"/>
    <w:rsid w:val="00E552D7"/>
    <w:rsid w:val="00E603CB"/>
    <w:rsid w:val="00E604CE"/>
    <w:rsid w:val="00E638D7"/>
    <w:rsid w:val="00E66AFF"/>
    <w:rsid w:val="00E7057F"/>
    <w:rsid w:val="00E71850"/>
    <w:rsid w:val="00E739EA"/>
    <w:rsid w:val="00E740E9"/>
    <w:rsid w:val="00E74210"/>
    <w:rsid w:val="00E750D9"/>
    <w:rsid w:val="00E75CBC"/>
    <w:rsid w:val="00E77485"/>
    <w:rsid w:val="00E80AEA"/>
    <w:rsid w:val="00E91531"/>
    <w:rsid w:val="00E921AB"/>
    <w:rsid w:val="00E93B8A"/>
    <w:rsid w:val="00EA30EA"/>
    <w:rsid w:val="00EA3F17"/>
    <w:rsid w:val="00EA47CE"/>
    <w:rsid w:val="00EA536F"/>
    <w:rsid w:val="00EA6A99"/>
    <w:rsid w:val="00EA7BFA"/>
    <w:rsid w:val="00EB461E"/>
    <w:rsid w:val="00EB4D49"/>
    <w:rsid w:val="00EB6D52"/>
    <w:rsid w:val="00EB7426"/>
    <w:rsid w:val="00EC0439"/>
    <w:rsid w:val="00EC54BF"/>
    <w:rsid w:val="00EC5C86"/>
    <w:rsid w:val="00EC6D95"/>
    <w:rsid w:val="00ED00BE"/>
    <w:rsid w:val="00ED5D69"/>
    <w:rsid w:val="00ED7402"/>
    <w:rsid w:val="00EE0CB4"/>
    <w:rsid w:val="00EE193D"/>
    <w:rsid w:val="00EE240E"/>
    <w:rsid w:val="00EE2BB9"/>
    <w:rsid w:val="00EE4980"/>
    <w:rsid w:val="00EE7628"/>
    <w:rsid w:val="00EF2246"/>
    <w:rsid w:val="00EF43D0"/>
    <w:rsid w:val="00EF68ED"/>
    <w:rsid w:val="00F0054E"/>
    <w:rsid w:val="00F00A74"/>
    <w:rsid w:val="00F01DEB"/>
    <w:rsid w:val="00F01FBE"/>
    <w:rsid w:val="00F05278"/>
    <w:rsid w:val="00F10044"/>
    <w:rsid w:val="00F113E2"/>
    <w:rsid w:val="00F13C96"/>
    <w:rsid w:val="00F14775"/>
    <w:rsid w:val="00F14DF6"/>
    <w:rsid w:val="00F16F85"/>
    <w:rsid w:val="00F2001E"/>
    <w:rsid w:val="00F21A2A"/>
    <w:rsid w:val="00F2453A"/>
    <w:rsid w:val="00F25450"/>
    <w:rsid w:val="00F309DB"/>
    <w:rsid w:val="00F3192D"/>
    <w:rsid w:val="00F32170"/>
    <w:rsid w:val="00F33E6E"/>
    <w:rsid w:val="00F347B8"/>
    <w:rsid w:val="00F34E9B"/>
    <w:rsid w:val="00F40C6A"/>
    <w:rsid w:val="00F440FD"/>
    <w:rsid w:val="00F45D7D"/>
    <w:rsid w:val="00F51971"/>
    <w:rsid w:val="00F65ACD"/>
    <w:rsid w:val="00F66EB8"/>
    <w:rsid w:val="00F71429"/>
    <w:rsid w:val="00F72132"/>
    <w:rsid w:val="00F72F01"/>
    <w:rsid w:val="00F808E8"/>
    <w:rsid w:val="00F81FD5"/>
    <w:rsid w:val="00F852C8"/>
    <w:rsid w:val="00F86742"/>
    <w:rsid w:val="00F92C69"/>
    <w:rsid w:val="00F96230"/>
    <w:rsid w:val="00F96A00"/>
    <w:rsid w:val="00FA030B"/>
    <w:rsid w:val="00FA2DD4"/>
    <w:rsid w:val="00FA2F3B"/>
    <w:rsid w:val="00FA3AB6"/>
    <w:rsid w:val="00FA529E"/>
    <w:rsid w:val="00FA63D6"/>
    <w:rsid w:val="00FB0444"/>
    <w:rsid w:val="00FB2F4B"/>
    <w:rsid w:val="00FB5D16"/>
    <w:rsid w:val="00FB7D48"/>
    <w:rsid w:val="00FC29A4"/>
    <w:rsid w:val="00FC46A1"/>
    <w:rsid w:val="00FD23BE"/>
    <w:rsid w:val="00FD2BF2"/>
    <w:rsid w:val="00FD30BB"/>
    <w:rsid w:val="00FD3477"/>
    <w:rsid w:val="00FD47DD"/>
    <w:rsid w:val="00FD54EF"/>
    <w:rsid w:val="00FD7AEF"/>
    <w:rsid w:val="00FE0E32"/>
    <w:rsid w:val="00FE1F57"/>
    <w:rsid w:val="00FE3430"/>
    <w:rsid w:val="00FE6148"/>
    <w:rsid w:val="00FE7847"/>
    <w:rsid w:val="00FE786E"/>
    <w:rsid w:val="00FF0475"/>
    <w:rsid w:val="00FF1EAE"/>
    <w:rsid w:val="00FF3D87"/>
    <w:rsid w:val="00FF3F3F"/>
    <w:rsid w:val="00FF4347"/>
    <w:rsid w:val="00FF49B5"/>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50E2"/>
    <w:pPr>
      <w:keepNext/>
      <w:shd w:val="clear" w:color="auto" w:fill="FFFFFF"/>
      <w:spacing w:line="293" w:lineRule="exact"/>
      <w:ind w:firstLine="709"/>
      <w:jc w:val="center"/>
      <w:outlineLvl w:val="0"/>
    </w:pPr>
    <w:rPr>
      <w:b/>
      <w:bCs/>
      <w:iCs/>
      <w:color w:val="000000"/>
      <w:spacing w:val="-1"/>
      <w:sz w:val="28"/>
      <w:szCs w:val="28"/>
      <w:u w:val="single"/>
    </w:rPr>
  </w:style>
  <w:style w:type="paragraph" w:styleId="2">
    <w:name w:val="heading 2"/>
    <w:basedOn w:val="a"/>
    <w:next w:val="a"/>
    <w:link w:val="20"/>
    <w:uiPriority w:val="9"/>
    <w:qFormat/>
    <w:rsid w:val="00A350E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350E2"/>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A350E2"/>
    <w:pPr>
      <w:spacing w:before="240" w:after="60"/>
      <w:outlineLvl w:val="4"/>
    </w:pPr>
    <w:rPr>
      <w:rFonts w:ascii="Calibri" w:hAnsi="Calibri"/>
      <w:b/>
      <w:bCs/>
      <w:i/>
      <w:iCs/>
      <w:sz w:val="26"/>
      <w:szCs w:val="26"/>
    </w:rPr>
  </w:style>
  <w:style w:type="paragraph" w:styleId="8">
    <w:name w:val="heading 8"/>
    <w:basedOn w:val="a"/>
    <w:next w:val="a"/>
    <w:link w:val="80"/>
    <w:uiPriority w:val="9"/>
    <w:semiHidden/>
    <w:unhideWhenUsed/>
    <w:qFormat/>
    <w:rsid w:val="00401FF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A350E2"/>
    <w:pPr>
      <w:keepNext/>
      <w:jc w:val="center"/>
      <w:outlineLvl w:val="8"/>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477"/>
    <w:pPr>
      <w:spacing w:before="100" w:beforeAutospacing="1" w:after="100" w:afterAutospacing="1"/>
    </w:pPr>
  </w:style>
  <w:style w:type="character" w:customStyle="1" w:styleId="a4">
    <w:name w:val="Основной текст_"/>
    <w:basedOn w:val="a0"/>
    <w:link w:val="11"/>
    <w:locked/>
    <w:rsid w:val="00FD3477"/>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FD3477"/>
    <w:pPr>
      <w:widowControl w:val="0"/>
      <w:shd w:val="clear" w:color="auto" w:fill="FFFFFF"/>
      <w:spacing w:before="420" w:line="485" w:lineRule="exact"/>
      <w:jc w:val="both"/>
    </w:pPr>
    <w:rPr>
      <w:sz w:val="27"/>
      <w:szCs w:val="27"/>
      <w:lang w:eastAsia="en-US"/>
    </w:rPr>
  </w:style>
  <w:style w:type="paragraph" w:customStyle="1" w:styleId="Default">
    <w:name w:val="Default"/>
    <w:rsid w:val="00FD34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FD3477"/>
    <w:rPr>
      <w:rFonts w:ascii="Times New Roman" w:hAnsi="Times New Roman" w:cs="Times New Roman" w:hint="default"/>
    </w:rPr>
  </w:style>
  <w:style w:type="table" w:styleId="a5">
    <w:name w:val="Table Grid"/>
    <w:basedOn w:val="a1"/>
    <w:uiPriority w:val="59"/>
    <w:rsid w:val="00FD34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50E2"/>
    <w:rPr>
      <w:rFonts w:ascii="Times New Roman" w:eastAsia="Times New Roman" w:hAnsi="Times New Roman" w:cs="Times New Roman"/>
      <w:b/>
      <w:bCs/>
      <w:iCs/>
      <w:color w:val="000000"/>
      <w:spacing w:val="-1"/>
      <w:sz w:val="28"/>
      <w:szCs w:val="28"/>
      <w:u w:val="single"/>
      <w:shd w:val="clear" w:color="auto" w:fill="FFFFFF"/>
      <w:lang w:eastAsia="ru-RU"/>
    </w:rPr>
  </w:style>
  <w:style w:type="character" w:customStyle="1" w:styleId="20">
    <w:name w:val="Заголовок 2 Знак"/>
    <w:basedOn w:val="a0"/>
    <w:link w:val="2"/>
    <w:uiPriority w:val="9"/>
    <w:rsid w:val="00A350E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350E2"/>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A350E2"/>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A350E2"/>
    <w:rPr>
      <w:rFonts w:ascii="Times New Roman" w:eastAsia="Times New Roman" w:hAnsi="Times New Roman" w:cs="Times New Roman"/>
      <w:b/>
      <w:bCs/>
      <w:i/>
      <w:iCs/>
      <w:sz w:val="32"/>
      <w:szCs w:val="32"/>
      <w:lang w:eastAsia="ru-RU"/>
    </w:rPr>
  </w:style>
  <w:style w:type="paragraph" w:styleId="a6">
    <w:name w:val="footer"/>
    <w:basedOn w:val="a"/>
    <w:link w:val="a7"/>
    <w:uiPriority w:val="99"/>
    <w:rsid w:val="00A350E2"/>
    <w:pPr>
      <w:tabs>
        <w:tab w:val="center" w:pos="4677"/>
        <w:tab w:val="right" w:pos="9355"/>
      </w:tabs>
    </w:pPr>
  </w:style>
  <w:style w:type="character" w:customStyle="1" w:styleId="a7">
    <w:name w:val="Нижний колонтитул Знак"/>
    <w:basedOn w:val="a0"/>
    <w:link w:val="a6"/>
    <w:uiPriority w:val="99"/>
    <w:rsid w:val="00A350E2"/>
    <w:rPr>
      <w:rFonts w:ascii="Times New Roman" w:eastAsia="Times New Roman" w:hAnsi="Times New Roman" w:cs="Times New Roman"/>
      <w:sz w:val="24"/>
      <w:szCs w:val="24"/>
      <w:lang w:eastAsia="ru-RU"/>
    </w:rPr>
  </w:style>
  <w:style w:type="character" w:styleId="a8">
    <w:name w:val="page number"/>
    <w:basedOn w:val="a0"/>
    <w:rsid w:val="00A350E2"/>
  </w:style>
  <w:style w:type="paragraph" w:styleId="a9">
    <w:name w:val="Body Text"/>
    <w:basedOn w:val="a"/>
    <w:link w:val="aa"/>
    <w:rsid w:val="00A350E2"/>
    <w:pPr>
      <w:jc w:val="center"/>
    </w:pPr>
    <w:rPr>
      <w:sz w:val="28"/>
    </w:rPr>
  </w:style>
  <w:style w:type="character" w:customStyle="1" w:styleId="aa">
    <w:name w:val="Основной текст Знак"/>
    <w:basedOn w:val="a0"/>
    <w:link w:val="a9"/>
    <w:rsid w:val="00A350E2"/>
    <w:rPr>
      <w:rFonts w:ascii="Times New Roman" w:eastAsia="Times New Roman" w:hAnsi="Times New Roman" w:cs="Times New Roman"/>
      <w:sz w:val="28"/>
      <w:szCs w:val="24"/>
      <w:lang w:eastAsia="ru-RU"/>
    </w:rPr>
  </w:style>
  <w:style w:type="paragraph" w:styleId="ab">
    <w:name w:val="Body Text Indent"/>
    <w:basedOn w:val="a"/>
    <w:link w:val="ac"/>
    <w:rsid w:val="00A350E2"/>
    <w:pPr>
      <w:ind w:firstLine="708"/>
    </w:pPr>
    <w:rPr>
      <w:sz w:val="28"/>
    </w:rPr>
  </w:style>
  <w:style w:type="character" w:customStyle="1" w:styleId="ac">
    <w:name w:val="Основной текст с отступом Знак"/>
    <w:basedOn w:val="a0"/>
    <w:link w:val="ab"/>
    <w:rsid w:val="00A350E2"/>
    <w:rPr>
      <w:rFonts w:ascii="Times New Roman" w:eastAsia="Times New Roman" w:hAnsi="Times New Roman" w:cs="Times New Roman"/>
      <w:sz w:val="28"/>
      <w:szCs w:val="24"/>
      <w:lang w:eastAsia="ru-RU"/>
    </w:rPr>
  </w:style>
  <w:style w:type="paragraph" w:styleId="ad">
    <w:name w:val="Title"/>
    <w:basedOn w:val="a"/>
    <w:link w:val="ae"/>
    <w:qFormat/>
    <w:rsid w:val="00A350E2"/>
    <w:pPr>
      <w:jc w:val="center"/>
    </w:pPr>
    <w:rPr>
      <w:b/>
      <w:bCs/>
      <w:sz w:val="28"/>
    </w:rPr>
  </w:style>
  <w:style w:type="character" w:customStyle="1" w:styleId="ae">
    <w:name w:val="Название Знак"/>
    <w:basedOn w:val="a0"/>
    <w:link w:val="ad"/>
    <w:rsid w:val="00A350E2"/>
    <w:rPr>
      <w:rFonts w:ascii="Times New Roman" w:eastAsia="Times New Roman" w:hAnsi="Times New Roman" w:cs="Times New Roman"/>
      <w:b/>
      <w:bCs/>
      <w:sz w:val="28"/>
      <w:szCs w:val="24"/>
      <w:lang w:eastAsia="ru-RU"/>
    </w:rPr>
  </w:style>
  <w:style w:type="paragraph" w:styleId="31">
    <w:name w:val="Body Text 3"/>
    <w:basedOn w:val="a"/>
    <w:link w:val="32"/>
    <w:rsid w:val="00A350E2"/>
    <w:pPr>
      <w:jc w:val="center"/>
    </w:pPr>
    <w:rPr>
      <w:sz w:val="28"/>
    </w:rPr>
  </w:style>
  <w:style w:type="character" w:customStyle="1" w:styleId="32">
    <w:name w:val="Основной текст 3 Знак"/>
    <w:basedOn w:val="a0"/>
    <w:link w:val="31"/>
    <w:rsid w:val="00A350E2"/>
    <w:rPr>
      <w:rFonts w:ascii="Times New Roman" w:eastAsia="Times New Roman" w:hAnsi="Times New Roman" w:cs="Times New Roman"/>
      <w:sz w:val="28"/>
      <w:szCs w:val="24"/>
      <w:lang w:eastAsia="ru-RU"/>
    </w:rPr>
  </w:style>
  <w:style w:type="paragraph" w:styleId="21">
    <w:name w:val="Body Text 2"/>
    <w:basedOn w:val="a"/>
    <w:link w:val="22"/>
    <w:rsid w:val="00A350E2"/>
    <w:pPr>
      <w:jc w:val="center"/>
    </w:pPr>
    <w:rPr>
      <w:b/>
      <w:bCs/>
      <w:sz w:val="32"/>
      <w:szCs w:val="28"/>
    </w:rPr>
  </w:style>
  <w:style w:type="character" w:customStyle="1" w:styleId="22">
    <w:name w:val="Основной текст 2 Знак"/>
    <w:basedOn w:val="a0"/>
    <w:link w:val="21"/>
    <w:rsid w:val="00A350E2"/>
    <w:rPr>
      <w:rFonts w:ascii="Times New Roman" w:eastAsia="Times New Roman" w:hAnsi="Times New Roman" w:cs="Times New Roman"/>
      <w:b/>
      <w:bCs/>
      <w:sz w:val="32"/>
      <w:szCs w:val="28"/>
      <w:lang w:eastAsia="ru-RU"/>
    </w:rPr>
  </w:style>
  <w:style w:type="paragraph" w:styleId="33">
    <w:name w:val="Body Text Indent 3"/>
    <w:basedOn w:val="a"/>
    <w:link w:val="34"/>
    <w:rsid w:val="00A350E2"/>
    <w:pPr>
      <w:ind w:firstLine="709"/>
      <w:jc w:val="both"/>
    </w:pPr>
    <w:rPr>
      <w:sz w:val="32"/>
      <w:szCs w:val="20"/>
    </w:rPr>
  </w:style>
  <w:style w:type="character" w:customStyle="1" w:styleId="34">
    <w:name w:val="Основной текст с отступом 3 Знак"/>
    <w:basedOn w:val="a0"/>
    <w:link w:val="33"/>
    <w:rsid w:val="00A350E2"/>
    <w:rPr>
      <w:rFonts w:ascii="Times New Roman" w:eastAsia="Times New Roman" w:hAnsi="Times New Roman" w:cs="Times New Roman"/>
      <w:sz w:val="32"/>
      <w:szCs w:val="20"/>
      <w:lang w:eastAsia="ru-RU"/>
    </w:rPr>
  </w:style>
  <w:style w:type="paragraph" w:styleId="af">
    <w:name w:val="Document Map"/>
    <w:basedOn w:val="a"/>
    <w:link w:val="af0"/>
    <w:semiHidden/>
    <w:rsid w:val="00A350E2"/>
    <w:pPr>
      <w:shd w:val="clear" w:color="auto" w:fill="000080"/>
    </w:pPr>
    <w:rPr>
      <w:rFonts w:ascii="Tahoma" w:hAnsi="Tahoma" w:cs="Tahoma"/>
    </w:rPr>
  </w:style>
  <w:style w:type="character" w:customStyle="1" w:styleId="af0">
    <w:name w:val="Схема документа Знак"/>
    <w:basedOn w:val="a0"/>
    <w:link w:val="af"/>
    <w:semiHidden/>
    <w:rsid w:val="00A350E2"/>
    <w:rPr>
      <w:rFonts w:ascii="Tahoma" w:eastAsia="Times New Roman" w:hAnsi="Tahoma" w:cs="Tahoma"/>
      <w:sz w:val="24"/>
      <w:szCs w:val="24"/>
      <w:shd w:val="clear" w:color="auto" w:fill="000080"/>
      <w:lang w:eastAsia="ru-RU"/>
    </w:rPr>
  </w:style>
  <w:style w:type="paragraph" w:styleId="23">
    <w:name w:val="Body Text Indent 2"/>
    <w:basedOn w:val="a"/>
    <w:link w:val="24"/>
    <w:uiPriority w:val="99"/>
    <w:unhideWhenUsed/>
    <w:rsid w:val="00A350E2"/>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A350E2"/>
    <w:rPr>
      <w:rFonts w:ascii="Calibri" w:eastAsia="Calibri" w:hAnsi="Calibri" w:cs="Times New Roman"/>
    </w:rPr>
  </w:style>
  <w:style w:type="character" w:styleId="af1">
    <w:name w:val="Hyperlink"/>
    <w:basedOn w:val="a0"/>
    <w:semiHidden/>
    <w:unhideWhenUsed/>
    <w:rsid w:val="00A350E2"/>
    <w:rPr>
      <w:color w:val="004B99"/>
      <w:u w:val="single"/>
    </w:rPr>
  </w:style>
  <w:style w:type="paragraph" w:customStyle="1" w:styleId="Style1">
    <w:name w:val="Style1"/>
    <w:basedOn w:val="a"/>
    <w:uiPriority w:val="99"/>
    <w:rsid w:val="00A350E2"/>
    <w:pPr>
      <w:widowControl w:val="0"/>
      <w:autoSpaceDE w:val="0"/>
      <w:autoSpaceDN w:val="0"/>
      <w:adjustRightInd w:val="0"/>
    </w:pPr>
  </w:style>
  <w:style w:type="paragraph" w:customStyle="1" w:styleId="Style2">
    <w:name w:val="Style2"/>
    <w:basedOn w:val="a"/>
    <w:uiPriority w:val="99"/>
    <w:rsid w:val="00A350E2"/>
    <w:pPr>
      <w:widowControl w:val="0"/>
      <w:autoSpaceDE w:val="0"/>
      <w:autoSpaceDN w:val="0"/>
      <w:adjustRightInd w:val="0"/>
      <w:spacing w:line="480" w:lineRule="exact"/>
      <w:ind w:firstLine="710"/>
      <w:jc w:val="both"/>
    </w:pPr>
  </w:style>
  <w:style w:type="paragraph" w:customStyle="1" w:styleId="Style3">
    <w:name w:val="Style3"/>
    <w:basedOn w:val="a"/>
    <w:uiPriority w:val="99"/>
    <w:rsid w:val="00A350E2"/>
    <w:pPr>
      <w:widowControl w:val="0"/>
      <w:autoSpaceDE w:val="0"/>
      <w:autoSpaceDN w:val="0"/>
      <w:adjustRightInd w:val="0"/>
      <w:spacing w:line="481" w:lineRule="exact"/>
      <w:ind w:firstLine="754"/>
      <w:jc w:val="both"/>
    </w:pPr>
  </w:style>
  <w:style w:type="character" w:customStyle="1" w:styleId="FontStyle11">
    <w:name w:val="Font Style11"/>
    <w:basedOn w:val="a0"/>
    <w:uiPriority w:val="99"/>
    <w:rsid w:val="00A350E2"/>
    <w:rPr>
      <w:rFonts w:ascii="Times New Roman" w:hAnsi="Times New Roman" w:cs="Times New Roman"/>
      <w:sz w:val="26"/>
      <w:szCs w:val="26"/>
    </w:rPr>
  </w:style>
  <w:style w:type="character" w:styleId="af2">
    <w:name w:val="Strong"/>
    <w:basedOn w:val="a0"/>
    <w:uiPriority w:val="22"/>
    <w:qFormat/>
    <w:rsid w:val="00897EF1"/>
    <w:rPr>
      <w:b/>
      <w:bCs/>
    </w:rPr>
  </w:style>
  <w:style w:type="paragraph" w:styleId="af3">
    <w:name w:val="Balloon Text"/>
    <w:basedOn w:val="a"/>
    <w:link w:val="af4"/>
    <w:uiPriority w:val="99"/>
    <w:semiHidden/>
    <w:unhideWhenUsed/>
    <w:rsid w:val="005E01AC"/>
    <w:rPr>
      <w:rFonts w:ascii="Tahoma" w:hAnsi="Tahoma" w:cs="Tahoma"/>
      <w:sz w:val="16"/>
      <w:szCs w:val="16"/>
    </w:rPr>
  </w:style>
  <w:style w:type="character" w:customStyle="1" w:styleId="af4">
    <w:name w:val="Текст выноски Знак"/>
    <w:basedOn w:val="a0"/>
    <w:link w:val="af3"/>
    <w:uiPriority w:val="99"/>
    <w:semiHidden/>
    <w:rsid w:val="005E01AC"/>
    <w:rPr>
      <w:rFonts w:ascii="Tahoma" w:eastAsia="Times New Roman" w:hAnsi="Tahoma" w:cs="Tahoma"/>
      <w:sz w:val="16"/>
      <w:szCs w:val="16"/>
      <w:lang w:eastAsia="ru-RU"/>
    </w:rPr>
  </w:style>
  <w:style w:type="character" w:customStyle="1" w:styleId="12">
    <w:name w:val="Заголовок №1_"/>
    <w:basedOn w:val="a0"/>
    <w:link w:val="13"/>
    <w:locked/>
    <w:rsid w:val="009E2B87"/>
    <w:rPr>
      <w:rFonts w:ascii="Times New Roman" w:hAnsi="Times New Roman" w:cs="Times New Roman"/>
      <w:b/>
      <w:bCs/>
      <w:sz w:val="23"/>
      <w:szCs w:val="23"/>
      <w:shd w:val="clear" w:color="auto" w:fill="FFFFFF"/>
    </w:rPr>
  </w:style>
  <w:style w:type="paragraph" w:customStyle="1" w:styleId="13">
    <w:name w:val="Заголовок №1"/>
    <w:basedOn w:val="a"/>
    <w:link w:val="12"/>
    <w:rsid w:val="009E2B87"/>
    <w:pPr>
      <w:shd w:val="clear" w:color="auto" w:fill="FFFFFF"/>
      <w:spacing w:after="300" w:line="240" w:lineRule="atLeast"/>
      <w:outlineLvl w:val="0"/>
    </w:pPr>
    <w:rPr>
      <w:rFonts w:eastAsiaTheme="minorHAnsi"/>
      <w:b/>
      <w:bCs/>
      <w:sz w:val="23"/>
      <w:szCs w:val="23"/>
      <w:lang w:eastAsia="en-US"/>
    </w:rPr>
  </w:style>
  <w:style w:type="character" w:customStyle="1" w:styleId="af5">
    <w:name w:val="Подпись к таблице_"/>
    <w:basedOn w:val="a0"/>
    <w:link w:val="af6"/>
    <w:uiPriority w:val="99"/>
    <w:locked/>
    <w:rsid w:val="009E2B87"/>
    <w:rPr>
      <w:rFonts w:ascii="Times New Roman" w:hAnsi="Times New Roman" w:cs="Times New Roman"/>
      <w:sz w:val="23"/>
      <w:szCs w:val="23"/>
      <w:shd w:val="clear" w:color="auto" w:fill="FFFFFF"/>
    </w:rPr>
  </w:style>
  <w:style w:type="paragraph" w:customStyle="1" w:styleId="af6">
    <w:name w:val="Подпись к таблице"/>
    <w:basedOn w:val="a"/>
    <w:link w:val="af5"/>
    <w:uiPriority w:val="99"/>
    <w:rsid w:val="009E2B87"/>
    <w:pPr>
      <w:shd w:val="clear" w:color="auto" w:fill="FFFFFF"/>
      <w:spacing w:after="60" w:line="240" w:lineRule="atLeast"/>
    </w:pPr>
    <w:rPr>
      <w:rFonts w:eastAsiaTheme="minorHAnsi"/>
      <w:sz w:val="23"/>
      <w:szCs w:val="23"/>
      <w:lang w:eastAsia="en-US"/>
    </w:rPr>
  </w:style>
  <w:style w:type="character" w:customStyle="1" w:styleId="25">
    <w:name w:val="Подпись к таблице (2)_"/>
    <w:basedOn w:val="a0"/>
    <w:link w:val="210"/>
    <w:uiPriority w:val="99"/>
    <w:locked/>
    <w:rsid w:val="009E2B87"/>
    <w:rPr>
      <w:rFonts w:ascii="Times New Roman" w:hAnsi="Times New Roman" w:cs="Times New Roman"/>
      <w:b/>
      <w:bCs/>
      <w:sz w:val="23"/>
      <w:szCs w:val="23"/>
      <w:shd w:val="clear" w:color="auto" w:fill="FFFFFF"/>
    </w:rPr>
  </w:style>
  <w:style w:type="paragraph" w:customStyle="1" w:styleId="210">
    <w:name w:val="Подпись к таблице (2)1"/>
    <w:basedOn w:val="a"/>
    <w:link w:val="25"/>
    <w:rsid w:val="009E2B87"/>
    <w:pPr>
      <w:shd w:val="clear" w:color="auto" w:fill="FFFFFF"/>
      <w:spacing w:before="60" w:line="240" w:lineRule="atLeast"/>
    </w:pPr>
    <w:rPr>
      <w:rFonts w:eastAsiaTheme="minorHAnsi"/>
      <w:b/>
      <w:bCs/>
      <w:sz w:val="23"/>
      <w:szCs w:val="23"/>
      <w:lang w:eastAsia="en-US"/>
    </w:rPr>
  </w:style>
  <w:style w:type="character" w:customStyle="1" w:styleId="26">
    <w:name w:val="Основной текст (2)_"/>
    <w:basedOn w:val="a0"/>
    <w:link w:val="27"/>
    <w:uiPriority w:val="99"/>
    <w:locked/>
    <w:rsid w:val="009E2B87"/>
    <w:rPr>
      <w:rFonts w:ascii="Times New Roman" w:hAnsi="Times New Roman" w:cs="Times New Roman"/>
      <w:b/>
      <w:bCs/>
      <w:sz w:val="23"/>
      <w:szCs w:val="23"/>
      <w:shd w:val="clear" w:color="auto" w:fill="FFFFFF"/>
    </w:rPr>
  </w:style>
  <w:style w:type="paragraph" w:customStyle="1" w:styleId="27">
    <w:name w:val="Основной текст (2)"/>
    <w:basedOn w:val="a"/>
    <w:link w:val="26"/>
    <w:rsid w:val="009E2B87"/>
    <w:pPr>
      <w:shd w:val="clear" w:color="auto" w:fill="FFFFFF"/>
      <w:spacing w:line="269" w:lineRule="exact"/>
      <w:jc w:val="center"/>
    </w:pPr>
    <w:rPr>
      <w:rFonts w:eastAsiaTheme="minorHAnsi"/>
      <w:b/>
      <w:bCs/>
      <w:sz w:val="23"/>
      <w:szCs w:val="23"/>
      <w:lang w:eastAsia="en-US"/>
    </w:rPr>
  </w:style>
  <w:style w:type="character" w:customStyle="1" w:styleId="35">
    <w:name w:val="Основной текст (3)_"/>
    <w:basedOn w:val="a0"/>
    <w:link w:val="36"/>
    <w:uiPriority w:val="99"/>
    <w:locked/>
    <w:rsid w:val="009E2B87"/>
    <w:rPr>
      <w:rFonts w:ascii="Times New Roman" w:hAnsi="Times New Roman" w:cs="Times New Roman"/>
      <w:noProof/>
      <w:sz w:val="8"/>
      <w:szCs w:val="8"/>
      <w:shd w:val="clear" w:color="auto" w:fill="FFFFFF"/>
    </w:rPr>
  </w:style>
  <w:style w:type="paragraph" w:customStyle="1" w:styleId="36">
    <w:name w:val="Основной текст (3)"/>
    <w:basedOn w:val="a"/>
    <w:link w:val="35"/>
    <w:uiPriority w:val="99"/>
    <w:rsid w:val="009E2B87"/>
    <w:pPr>
      <w:shd w:val="clear" w:color="auto" w:fill="FFFFFF"/>
      <w:spacing w:line="240" w:lineRule="atLeast"/>
      <w:jc w:val="right"/>
    </w:pPr>
    <w:rPr>
      <w:rFonts w:eastAsiaTheme="minorHAnsi"/>
      <w:noProof/>
      <w:sz w:val="8"/>
      <w:szCs w:val="8"/>
      <w:lang w:eastAsia="en-US"/>
    </w:rPr>
  </w:style>
  <w:style w:type="character" w:customStyle="1" w:styleId="4">
    <w:name w:val="Основной текст (4)_"/>
    <w:basedOn w:val="a0"/>
    <w:link w:val="40"/>
    <w:uiPriority w:val="99"/>
    <w:locked/>
    <w:rsid w:val="009E2B87"/>
    <w:rPr>
      <w:rFonts w:ascii="Times New Roman" w:hAnsi="Times New Roman" w:cs="Times New Roman"/>
      <w:sz w:val="14"/>
      <w:szCs w:val="14"/>
      <w:shd w:val="clear" w:color="auto" w:fill="FFFFFF"/>
      <w:lang w:val="en-US"/>
    </w:rPr>
  </w:style>
  <w:style w:type="paragraph" w:customStyle="1" w:styleId="40">
    <w:name w:val="Основной текст (4)"/>
    <w:basedOn w:val="a"/>
    <w:link w:val="4"/>
    <w:uiPriority w:val="99"/>
    <w:rsid w:val="009E2B87"/>
    <w:pPr>
      <w:shd w:val="clear" w:color="auto" w:fill="FFFFFF"/>
      <w:spacing w:line="240" w:lineRule="atLeast"/>
      <w:jc w:val="center"/>
    </w:pPr>
    <w:rPr>
      <w:rFonts w:eastAsiaTheme="minorHAnsi"/>
      <w:sz w:val="14"/>
      <w:szCs w:val="14"/>
      <w:lang w:val="en-US" w:eastAsia="en-US"/>
    </w:rPr>
  </w:style>
  <w:style w:type="character" w:customStyle="1" w:styleId="28">
    <w:name w:val="Подпись к таблице (2)"/>
    <w:basedOn w:val="25"/>
    <w:rsid w:val="009E2B87"/>
    <w:rPr>
      <w:rFonts w:ascii="Times New Roman" w:hAnsi="Times New Roman" w:cs="Times New Roman"/>
      <w:b/>
      <w:bCs/>
      <w:sz w:val="23"/>
      <w:szCs w:val="23"/>
      <w:u w:val="single"/>
      <w:shd w:val="clear" w:color="auto" w:fill="FFFFFF"/>
    </w:rPr>
  </w:style>
  <w:style w:type="character" w:customStyle="1" w:styleId="230">
    <w:name w:val="Подпись к таблице (2)3"/>
    <w:basedOn w:val="25"/>
    <w:uiPriority w:val="99"/>
    <w:rsid w:val="009E2B87"/>
    <w:rPr>
      <w:rFonts w:ascii="Times New Roman" w:hAnsi="Times New Roman" w:cs="Times New Roman"/>
      <w:b/>
      <w:bCs/>
      <w:sz w:val="23"/>
      <w:szCs w:val="23"/>
      <w:u w:val="single"/>
      <w:shd w:val="clear" w:color="auto" w:fill="FFFFFF"/>
    </w:rPr>
  </w:style>
  <w:style w:type="character" w:customStyle="1" w:styleId="220">
    <w:name w:val="Подпись к таблице (2)2"/>
    <w:basedOn w:val="25"/>
    <w:uiPriority w:val="99"/>
    <w:rsid w:val="009E2B87"/>
    <w:rPr>
      <w:rFonts w:ascii="Times New Roman" w:hAnsi="Times New Roman" w:cs="Times New Roman"/>
      <w:b/>
      <w:bCs/>
      <w:sz w:val="23"/>
      <w:szCs w:val="23"/>
      <w:u w:val="single"/>
      <w:shd w:val="clear" w:color="auto" w:fill="FFFFFF"/>
    </w:rPr>
  </w:style>
  <w:style w:type="paragraph" w:styleId="af7">
    <w:name w:val="header"/>
    <w:basedOn w:val="a"/>
    <w:link w:val="af8"/>
    <w:uiPriority w:val="99"/>
    <w:unhideWhenUsed/>
    <w:rsid w:val="0037327F"/>
    <w:pPr>
      <w:tabs>
        <w:tab w:val="center" w:pos="4677"/>
        <w:tab w:val="right" w:pos="9355"/>
      </w:tabs>
    </w:pPr>
  </w:style>
  <w:style w:type="character" w:customStyle="1" w:styleId="af8">
    <w:name w:val="Верхний колонтитул Знак"/>
    <w:basedOn w:val="a0"/>
    <w:link w:val="af7"/>
    <w:uiPriority w:val="99"/>
    <w:rsid w:val="0037327F"/>
    <w:rPr>
      <w:rFonts w:ascii="Times New Roman" w:eastAsia="Times New Roman" w:hAnsi="Times New Roman" w:cs="Times New Roman"/>
      <w:sz w:val="24"/>
      <w:szCs w:val="24"/>
      <w:lang w:eastAsia="ru-RU"/>
    </w:rPr>
  </w:style>
  <w:style w:type="paragraph" w:styleId="af9">
    <w:name w:val="List Paragraph"/>
    <w:basedOn w:val="a"/>
    <w:uiPriority w:val="34"/>
    <w:qFormat/>
    <w:rsid w:val="00C0711A"/>
    <w:pPr>
      <w:ind w:left="720"/>
      <w:contextualSpacing/>
    </w:pPr>
  </w:style>
  <w:style w:type="paragraph" w:customStyle="1" w:styleId="western">
    <w:name w:val="western"/>
    <w:basedOn w:val="a"/>
    <w:rsid w:val="004D6CE7"/>
    <w:pPr>
      <w:spacing w:before="100" w:beforeAutospacing="1" w:after="142" w:line="276" w:lineRule="auto"/>
    </w:pPr>
    <w:rPr>
      <w:color w:val="000000"/>
    </w:rPr>
  </w:style>
  <w:style w:type="paragraph" w:customStyle="1" w:styleId="msonormalcxspmiddle">
    <w:name w:val="msonormalcxspmiddle"/>
    <w:basedOn w:val="a"/>
    <w:rsid w:val="00EB461E"/>
    <w:pPr>
      <w:spacing w:before="100" w:beforeAutospacing="1" w:after="100" w:afterAutospacing="1"/>
    </w:pPr>
  </w:style>
  <w:style w:type="paragraph" w:customStyle="1" w:styleId="msonormalcxspmiddlecxspmiddle">
    <w:name w:val="msonormalcxspmiddlecxspmiddle"/>
    <w:basedOn w:val="a"/>
    <w:rsid w:val="00EB461E"/>
    <w:pPr>
      <w:spacing w:before="100" w:beforeAutospacing="1" w:after="100" w:afterAutospacing="1"/>
    </w:pPr>
  </w:style>
  <w:style w:type="character" w:customStyle="1" w:styleId="80">
    <w:name w:val="Заголовок 8 Знак"/>
    <w:basedOn w:val="a0"/>
    <w:link w:val="8"/>
    <w:uiPriority w:val="9"/>
    <w:semiHidden/>
    <w:rsid w:val="00401FF3"/>
    <w:rPr>
      <w:rFonts w:asciiTheme="majorHAnsi" w:eastAsiaTheme="majorEastAsia" w:hAnsiTheme="majorHAnsi" w:cstheme="majorBidi"/>
      <w:color w:val="404040" w:themeColor="text1" w:themeTint="BF"/>
      <w:sz w:val="20"/>
      <w:szCs w:val="20"/>
      <w:lang w:eastAsia="ru-RU"/>
    </w:rPr>
  </w:style>
  <w:style w:type="paragraph" w:styleId="afa">
    <w:name w:val="caption"/>
    <w:basedOn w:val="a"/>
    <w:next w:val="a"/>
    <w:qFormat/>
    <w:rsid w:val="00D0716A"/>
    <w:pPr>
      <w:jc w:val="center"/>
    </w:pPr>
    <w:rPr>
      <w:b/>
      <w:bCs/>
      <w:sz w:val="28"/>
      <w:szCs w:val="20"/>
    </w:rPr>
  </w:style>
  <w:style w:type="paragraph" w:customStyle="1" w:styleId="article-renderblock">
    <w:name w:val="article-render__block"/>
    <w:basedOn w:val="a"/>
    <w:uiPriority w:val="99"/>
    <w:semiHidden/>
    <w:rsid w:val="007E0447"/>
    <w:pPr>
      <w:spacing w:before="100" w:beforeAutospacing="1" w:after="100" w:afterAutospacing="1"/>
    </w:pPr>
  </w:style>
  <w:style w:type="paragraph" w:customStyle="1" w:styleId="Standard">
    <w:name w:val="Standard"/>
    <w:rsid w:val="00D53F29"/>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65B1C"/>
    <w:pPr>
      <w:spacing w:after="120"/>
      <w:textAlignment w:val="baseline"/>
    </w:pPr>
  </w:style>
  <w:style w:type="character" w:customStyle="1" w:styleId="afb">
    <w:name w:val="Другое_"/>
    <w:basedOn w:val="a0"/>
    <w:link w:val="afc"/>
    <w:rsid w:val="00C50BB9"/>
    <w:rPr>
      <w:rFonts w:ascii="Times New Roman" w:eastAsia="Times New Roman" w:hAnsi="Times New Roman" w:cs="Times New Roman"/>
    </w:rPr>
  </w:style>
  <w:style w:type="paragraph" w:customStyle="1" w:styleId="afc">
    <w:name w:val="Другое"/>
    <w:basedOn w:val="a"/>
    <w:link w:val="afb"/>
    <w:rsid w:val="00C50BB9"/>
    <w:pPr>
      <w:widowControl w:val="0"/>
    </w:pPr>
    <w:rPr>
      <w:sz w:val="22"/>
      <w:szCs w:val="22"/>
      <w:lang w:eastAsia="en-US"/>
    </w:rPr>
  </w:style>
  <w:style w:type="paragraph" w:customStyle="1" w:styleId="headertext">
    <w:name w:val="headertext"/>
    <w:basedOn w:val="a"/>
    <w:rsid w:val="00C5225A"/>
    <w:pPr>
      <w:spacing w:before="100" w:beforeAutospacing="1" w:after="100" w:afterAutospacing="1"/>
    </w:pPr>
  </w:style>
  <w:style w:type="paragraph" w:customStyle="1" w:styleId="formattext">
    <w:name w:val="formattext"/>
    <w:basedOn w:val="a"/>
    <w:rsid w:val="00C5225A"/>
    <w:pPr>
      <w:spacing w:before="100" w:beforeAutospacing="1" w:after="100" w:afterAutospacing="1"/>
    </w:pPr>
  </w:style>
  <w:style w:type="character" w:styleId="afd">
    <w:name w:val="FollowedHyperlink"/>
    <w:basedOn w:val="a0"/>
    <w:uiPriority w:val="99"/>
    <w:semiHidden/>
    <w:unhideWhenUsed/>
    <w:rsid w:val="00A426F9"/>
    <w:rPr>
      <w:color w:val="800080" w:themeColor="followedHyperlink"/>
      <w:u w:val="single"/>
    </w:rPr>
  </w:style>
  <w:style w:type="paragraph" w:styleId="afe">
    <w:name w:val="No Spacing"/>
    <w:autoRedefine/>
    <w:uiPriority w:val="1"/>
    <w:qFormat/>
    <w:rsid w:val="00722826"/>
    <w:pPr>
      <w:widowControl w:val="0"/>
      <w:spacing w:after="0" w:line="240" w:lineRule="auto"/>
      <w:ind w:firstLine="709"/>
      <w:jc w:val="both"/>
    </w:pPr>
    <w:rPr>
      <w:rFonts w:ascii="Times New Roman" w:eastAsia="Courier New" w:hAnsi="Times New Roman" w:cs="Courier New"/>
      <w:color w:val="000000"/>
      <w:sz w:val="28"/>
      <w:szCs w:val="24"/>
      <w:lang w:eastAsia="ru-RU"/>
    </w:rPr>
  </w:style>
  <w:style w:type="character" w:customStyle="1" w:styleId="hl-obj">
    <w:name w:val="hl-obj"/>
    <w:rsid w:val="009251B4"/>
  </w:style>
  <w:style w:type="character" w:customStyle="1" w:styleId="aff">
    <w:name w:val="общее название фрагмента Знак"/>
    <w:basedOn w:val="a0"/>
    <w:link w:val="aff0"/>
    <w:locked/>
    <w:rsid w:val="00CC7D37"/>
    <w:rPr>
      <w:rFonts w:ascii="Times New Roman" w:eastAsiaTheme="majorEastAsia" w:hAnsi="Times New Roman" w:cstheme="majorBidi"/>
      <w:b/>
      <w:color w:val="365F91" w:themeColor="accent1" w:themeShade="BF"/>
      <w:sz w:val="32"/>
      <w:szCs w:val="32"/>
      <w:lang w:eastAsia="ar-SA"/>
    </w:rPr>
  </w:style>
  <w:style w:type="paragraph" w:customStyle="1" w:styleId="aff0">
    <w:name w:val="общее название фрагмента"/>
    <w:basedOn w:val="1"/>
    <w:link w:val="aff"/>
    <w:qFormat/>
    <w:rsid w:val="00CC7D37"/>
    <w:pPr>
      <w:keepLines/>
      <w:shd w:val="clear" w:color="auto" w:fill="auto"/>
      <w:spacing w:line="256" w:lineRule="auto"/>
      <w:ind w:firstLine="0"/>
    </w:pPr>
    <w:rPr>
      <w:rFonts w:eastAsiaTheme="majorEastAsia" w:cstheme="majorBidi"/>
      <w:bCs w:val="0"/>
      <w:iCs w:val="0"/>
      <w:color w:val="365F91" w:themeColor="accent1" w:themeShade="BF"/>
      <w:spacing w:val="0"/>
      <w:sz w:val="32"/>
      <w:szCs w:val="32"/>
      <w:u w:val="none"/>
      <w:lang w:eastAsia="ar-SA"/>
    </w:rPr>
  </w:style>
  <w:style w:type="character" w:customStyle="1" w:styleId="-">
    <w:name w:val="Интернет-ссылка"/>
    <w:basedOn w:val="a0"/>
    <w:uiPriority w:val="99"/>
    <w:semiHidden/>
    <w:rsid w:val="00CC7D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50E2"/>
    <w:pPr>
      <w:keepNext/>
      <w:shd w:val="clear" w:color="auto" w:fill="FFFFFF"/>
      <w:spacing w:line="293" w:lineRule="exact"/>
      <w:ind w:firstLine="709"/>
      <w:jc w:val="center"/>
      <w:outlineLvl w:val="0"/>
    </w:pPr>
    <w:rPr>
      <w:b/>
      <w:bCs/>
      <w:iCs/>
      <w:color w:val="000000"/>
      <w:spacing w:val="-1"/>
      <w:sz w:val="28"/>
      <w:szCs w:val="28"/>
      <w:u w:val="single"/>
    </w:rPr>
  </w:style>
  <w:style w:type="paragraph" w:styleId="2">
    <w:name w:val="heading 2"/>
    <w:basedOn w:val="a"/>
    <w:next w:val="a"/>
    <w:link w:val="20"/>
    <w:uiPriority w:val="9"/>
    <w:qFormat/>
    <w:rsid w:val="00A350E2"/>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350E2"/>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A350E2"/>
    <w:pPr>
      <w:spacing w:before="240" w:after="60"/>
      <w:outlineLvl w:val="4"/>
    </w:pPr>
    <w:rPr>
      <w:rFonts w:ascii="Calibri" w:hAnsi="Calibri"/>
      <w:b/>
      <w:bCs/>
      <w:i/>
      <w:iCs/>
      <w:sz w:val="26"/>
      <w:szCs w:val="26"/>
    </w:rPr>
  </w:style>
  <w:style w:type="paragraph" w:styleId="8">
    <w:name w:val="heading 8"/>
    <w:basedOn w:val="a"/>
    <w:next w:val="a"/>
    <w:link w:val="80"/>
    <w:uiPriority w:val="9"/>
    <w:semiHidden/>
    <w:unhideWhenUsed/>
    <w:qFormat/>
    <w:rsid w:val="00401FF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A350E2"/>
    <w:pPr>
      <w:keepNext/>
      <w:jc w:val="center"/>
      <w:outlineLvl w:val="8"/>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477"/>
    <w:pPr>
      <w:spacing w:before="100" w:beforeAutospacing="1" w:after="100" w:afterAutospacing="1"/>
    </w:pPr>
  </w:style>
  <w:style w:type="character" w:customStyle="1" w:styleId="a4">
    <w:name w:val="Основной текст_"/>
    <w:basedOn w:val="a0"/>
    <w:link w:val="11"/>
    <w:locked/>
    <w:rsid w:val="00FD3477"/>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FD3477"/>
    <w:pPr>
      <w:widowControl w:val="0"/>
      <w:shd w:val="clear" w:color="auto" w:fill="FFFFFF"/>
      <w:spacing w:before="420" w:line="485" w:lineRule="exact"/>
      <w:jc w:val="both"/>
    </w:pPr>
    <w:rPr>
      <w:sz w:val="27"/>
      <w:szCs w:val="27"/>
      <w:lang w:eastAsia="en-US"/>
    </w:rPr>
  </w:style>
  <w:style w:type="paragraph" w:customStyle="1" w:styleId="Default">
    <w:name w:val="Default"/>
    <w:rsid w:val="00FD34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FD3477"/>
    <w:rPr>
      <w:rFonts w:ascii="Times New Roman" w:hAnsi="Times New Roman" w:cs="Times New Roman" w:hint="default"/>
    </w:rPr>
  </w:style>
  <w:style w:type="table" w:styleId="a5">
    <w:name w:val="Table Grid"/>
    <w:basedOn w:val="a1"/>
    <w:uiPriority w:val="59"/>
    <w:rsid w:val="00FD347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50E2"/>
    <w:rPr>
      <w:rFonts w:ascii="Times New Roman" w:eastAsia="Times New Roman" w:hAnsi="Times New Roman" w:cs="Times New Roman"/>
      <w:b/>
      <w:bCs/>
      <w:iCs/>
      <w:color w:val="000000"/>
      <w:spacing w:val="-1"/>
      <w:sz w:val="28"/>
      <w:szCs w:val="28"/>
      <w:u w:val="single"/>
      <w:shd w:val="clear" w:color="auto" w:fill="FFFFFF"/>
      <w:lang w:eastAsia="ru-RU"/>
    </w:rPr>
  </w:style>
  <w:style w:type="character" w:customStyle="1" w:styleId="20">
    <w:name w:val="Заголовок 2 Знак"/>
    <w:basedOn w:val="a0"/>
    <w:link w:val="2"/>
    <w:uiPriority w:val="9"/>
    <w:rsid w:val="00A350E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350E2"/>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A350E2"/>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A350E2"/>
    <w:rPr>
      <w:rFonts w:ascii="Times New Roman" w:eastAsia="Times New Roman" w:hAnsi="Times New Roman" w:cs="Times New Roman"/>
      <w:b/>
      <w:bCs/>
      <w:i/>
      <w:iCs/>
      <w:sz w:val="32"/>
      <w:szCs w:val="32"/>
      <w:lang w:eastAsia="ru-RU"/>
    </w:rPr>
  </w:style>
  <w:style w:type="paragraph" w:styleId="a6">
    <w:name w:val="footer"/>
    <w:basedOn w:val="a"/>
    <w:link w:val="a7"/>
    <w:uiPriority w:val="99"/>
    <w:rsid w:val="00A350E2"/>
    <w:pPr>
      <w:tabs>
        <w:tab w:val="center" w:pos="4677"/>
        <w:tab w:val="right" w:pos="9355"/>
      </w:tabs>
    </w:pPr>
  </w:style>
  <w:style w:type="character" w:customStyle="1" w:styleId="a7">
    <w:name w:val="Нижний колонтитул Знак"/>
    <w:basedOn w:val="a0"/>
    <w:link w:val="a6"/>
    <w:uiPriority w:val="99"/>
    <w:rsid w:val="00A350E2"/>
    <w:rPr>
      <w:rFonts w:ascii="Times New Roman" w:eastAsia="Times New Roman" w:hAnsi="Times New Roman" w:cs="Times New Roman"/>
      <w:sz w:val="24"/>
      <w:szCs w:val="24"/>
      <w:lang w:eastAsia="ru-RU"/>
    </w:rPr>
  </w:style>
  <w:style w:type="character" w:styleId="a8">
    <w:name w:val="page number"/>
    <w:basedOn w:val="a0"/>
    <w:rsid w:val="00A350E2"/>
  </w:style>
  <w:style w:type="paragraph" w:styleId="a9">
    <w:name w:val="Body Text"/>
    <w:basedOn w:val="a"/>
    <w:link w:val="aa"/>
    <w:rsid w:val="00A350E2"/>
    <w:pPr>
      <w:jc w:val="center"/>
    </w:pPr>
    <w:rPr>
      <w:sz w:val="28"/>
    </w:rPr>
  </w:style>
  <w:style w:type="character" w:customStyle="1" w:styleId="aa">
    <w:name w:val="Основной текст Знак"/>
    <w:basedOn w:val="a0"/>
    <w:link w:val="a9"/>
    <w:rsid w:val="00A350E2"/>
    <w:rPr>
      <w:rFonts w:ascii="Times New Roman" w:eastAsia="Times New Roman" w:hAnsi="Times New Roman" w:cs="Times New Roman"/>
      <w:sz w:val="28"/>
      <w:szCs w:val="24"/>
      <w:lang w:eastAsia="ru-RU"/>
    </w:rPr>
  </w:style>
  <w:style w:type="paragraph" w:styleId="ab">
    <w:name w:val="Body Text Indent"/>
    <w:basedOn w:val="a"/>
    <w:link w:val="ac"/>
    <w:rsid w:val="00A350E2"/>
    <w:pPr>
      <w:ind w:firstLine="708"/>
    </w:pPr>
    <w:rPr>
      <w:sz w:val="28"/>
    </w:rPr>
  </w:style>
  <w:style w:type="character" w:customStyle="1" w:styleId="ac">
    <w:name w:val="Основной текст с отступом Знак"/>
    <w:basedOn w:val="a0"/>
    <w:link w:val="ab"/>
    <w:rsid w:val="00A350E2"/>
    <w:rPr>
      <w:rFonts w:ascii="Times New Roman" w:eastAsia="Times New Roman" w:hAnsi="Times New Roman" w:cs="Times New Roman"/>
      <w:sz w:val="28"/>
      <w:szCs w:val="24"/>
      <w:lang w:eastAsia="ru-RU"/>
    </w:rPr>
  </w:style>
  <w:style w:type="paragraph" w:styleId="ad">
    <w:name w:val="Title"/>
    <w:basedOn w:val="a"/>
    <w:link w:val="ae"/>
    <w:qFormat/>
    <w:rsid w:val="00A350E2"/>
    <w:pPr>
      <w:jc w:val="center"/>
    </w:pPr>
    <w:rPr>
      <w:b/>
      <w:bCs/>
      <w:sz w:val="28"/>
    </w:rPr>
  </w:style>
  <w:style w:type="character" w:customStyle="1" w:styleId="ae">
    <w:name w:val="Название Знак"/>
    <w:basedOn w:val="a0"/>
    <w:link w:val="ad"/>
    <w:rsid w:val="00A350E2"/>
    <w:rPr>
      <w:rFonts w:ascii="Times New Roman" w:eastAsia="Times New Roman" w:hAnsi="Times New Roman" w:cs="Times New Roman"/>
      <w:b/>
      <w:bCs/>
      <w:sz w:val="28"/>
      <w:szCs w:val="24"/>
      <w:lang w:eastAsia="ru-RU"/>
    </w:rPr>
  </w:style>
  <w:style w:type="paragraph" w:styleId="31">
    <w:name w:val="Body Text 3"/>
    <w:basedOn w:val="a"/>
    <w:link w:val="32"/>
    <w:rsid w:val="00A350E2"/>
    <w:pPr>
      <w:jc w:val="center"/>
    </w:pPr>
    <w:rPr>
      <w:sz w:val="28"/>
    </w:rPr>
  </w:style>
  <w:style w:type="character" w:customStyle="1" w:styleId="32">
    <w:name w:val="Основной текст 3 Знак"/>
    <w:basedOn w:val="a0"/>
    <w:link w:val="31"/>
    <w:rsid w:val="00A350E2"/>
    <w:rPr>
      <w:rFonts w:ascii="Times New Roman" w:eastAsia="Times New Roman" w:hAnsi="Times New Roman" w:cs="Times New Roman"/>
      <w:sz w:val="28"/>
      <w:szCs w:val="24"/>
      <w:lang w:eastAsia="ru-RU"/>
    </w:rPr>
  </w:style>
  <w:style w:type="paragraph" w:styleId="21">
    <w:name w:val="Body Text 2"/>
    <w:basedOn w:val="a"/>
    <w:link w:val="22"/>
    <w:rsid w:val="00A350E2"/>
    <w:pPr>
      <w:jc w:val="center"/>
    </w:pPr>
    <w:rPr>
      <w:b/>
      <w:bCs/>
      <w:sz w:val="32"/>
      <w:szCs w:val="28"/>
    </w:rPr>
  </w:style>
  <w:style w:type="character" w:customStyle="1" w:styleId="22">
    <w:name w:val="Основной текст 2 Знак"/>
    <w:basedOn w:val="a0"/>
    <w:link w:val="21"/>
    <w:rsid w:val="00A350E2"/>
    <w:rPr>
      <w:rFonts w:ascii="Times New Roman" w:eastAsia="Times New Roman" w:hAnsi="Times New Roman" w:cs="Times New Roman"/>
      <w:b/>
      <w:bCs/>
      <w:sz w:val="32"/>
      <w:szCs w:val="28"/>
      <w:lang w:eastAsia="ru-RU"/>
    </w:rPr>
  </w:style>
  <w:style w:type="paragraph" w:styleId="33">
    <w:name w:val="Body Text Indent 3"/>
    <w:basedOn w:val="a"/>
    <w:link w:val="34"/>
    <w:rsid w:val="00A350E2"/>
    <w:pPr>
      <w:ind w:firstLine="709"/>
      <w:jc w:val="both"/>
    </w:pPr>
    <w:rPr>
      <w:sz w:val="32"/>
      <w:szCs w:val="20"/>
    </w:rPr>
  </w:style>
  <w:style w:type="character" w:customStyle="1" w:styleId="34">
    <w:name w:val="Основной текст с отступом 3 Знак"/>
    <w:basedOn w:val="a0"/>
    <w:link w:val="33"/>
    <w:rsid w:val="00A350E2"/>
    <w:rPr>
      <w:rFonts w:ascii="Times New Roman" w:eastAsia="Times New Roman" w:hAnsi="Times New Roman" w:cs="Times New Roman"/>
      <w:sz w:val="32"/>
      <w:szCs w:val="20"/>
      <w:lang w:eastAsia="ru-RU"/>
    </w:rPr>
  </w:style>
  <w:style w:type="paragraph" w:styleId="af">
    <w:name w:val="Document Map"/>
    <w:basedOn w:val="a"/>
    <w:link w:val="af0"/>
    <w:semiHidden/>
    <w:rsid w:val="00A350E2"/>
    <w:pPr>
      <w:shd w:val="clear" w:color="auto" w:fill="000080"/>
    </w:pPr>
    <w:rPr>
      <w:rFonts w:ascii="Tahoma" w:hAnsi="Tahoma" w:cs="Tahoma"/>
    </w:rPr>
  </w:style>
  <w:style w:type="character" w:customStyle="1" w:styleId="af0">
    <w:name w:val="Схема документа Знак"/>
    <w:basedOn w:val="a0"/>
    <w:link w:val="af"/>
    <w:semiHidden/>
    <w:rsid w:val="00A350E2"/>
    <w:rPr>
      <w:rFonts w:ascii="Tahoma" w:eastAsia="Times New Roman" w:hAnsi="Tahoma" w:cs="Tahoma"/>
      <w:sz w:val="24"/>
      <w:szCs w:val="24"/>
      <w:shd w:val="clear" w:color="auto" w:fill="000080"/>
      <w:lang w:eastAsia="ru-RU"/>
    </w:rPr>
  </w:style>
  <w:style w:type="paragraph" w:styleId="23">
    <w:name w:val="Body Text Indent 2"/>
    <w:basedOn w:val="a"/>
    <w:link w:val="24"/>
    <w:uiPriority w:val="99"/>
    <w:unhideWhenUsed/>
    <w:rsid w:val="00A350E2"/>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A350E2"/>
    <w:rPr>
      <w:rFonts w:ascii="Calibri" w:eastAsia="Calibri" w:hAnsi="Calibri" w:cs="Times New Roman"/>
    </w:rPr>
  </w:style>
  <w:style w:type="character" w:styleId="af1">
    <w:name w:val="Hyperlink"/>
    <w:basedOn w:val="a0"/>
    <w:semiHidden/>
    <w:unhideWhenUsed/>
    <w:rsid w:val="00A350E2"/>
    <w:rPr>
      <w:color w:val="004B99"/>
      <w:u w:val="single"/>
    </w:rPr>
  </w:style>
  <w:style w:type="paragraph" w:customStyle="1" w:styleId="Style1">
    <w:name w:val="Style1"/>
    <w:basedOn w:val="a"/>
    <w:uiPriority w:val="99"/>
    <w:rsid w:val="00A350E2"/>
    <w:pPr>
      <w:widowControl w:val="0"/>
      <w:autoSpaceDE w:val="0"/>
      <w:autoSpaceDN w:val="0"/>
      <w:adjustRightInd w:val="0"/>
    </w:pPr>
  </w:style>
  <w:style w:type="paragraph" w:customStyle="1" w:styleId="Style2">
    <w:name w:val="Style2"/>
    <w:basedOn w:val="a"/>
    <w:uiPriority w:val="99"/>
    <w:rsid w:val="00A350E2"/>
    <w:pPr>
      <w:widowControl w:val="0"/>
      <w:autoSpaceDE w:val="0"/>
      <w:autoSpaceDN w:val="0"/>
      <w:adjustRightInd w:val="0"/>
      <w:spacing w:line="480" w:lineRule="exact"/>
      <w:ind w:firstLine="710"/>
      <w:jc w:val="both"/>
    </w:pPr>
  </w:style>
  <w:style w:type="paragraph" w:customStyle="1" w:styleId="Style3">
    <w:name w:val="Style3"/>
    <w:basedOn w:val="a"/>
    <w:uiPriority w:val="99"/>
    <w:rsid w:val="00A350E2"/>
    <w:pPr>
      <w:widowControl w:val="0"/>
      <w:autoSpaceDE w:val="0"/>
      <w:autoSpaceDN w:val="0"/>
      <w:adjustRightInd w:val="0"/>
      <w:spacing w:line="481" w:lineRule="exact"/>
      <w:ind w:firstLine="754"/>
      <w:jc w:val="both"/>
    </w:pPr>
  </w:style>
  <w:style w:type="character" w:customStyle="1" w:styleId="FontStyle11">
    <w:name w:val="Font Style11"/>
    <w:basedOn w:val="a0"/>
    <w:uiPriority w:val="99"/>
    <w:rsid w:val="00A350E2"/>
    <w:rPr>
      <w:rFonts w:ascii="Times New Roman" w:hAnsi="Times New Roman" w:cs="Times New Roman"/>
      <w:sz w:val="26"/>
      <w:szCs w:val="26"/>
    </w:rPr>
  </w:style>
  <w:style w:type="character" w:styleId="af2">
    <w:name w:val="Strong"/>
    <w:basedOn w:val="a0"/>
    <w:uiPriority w:val="22"/>
    <w:qFormat/>
    <w:rsid w:val="00897EF1"/>
    <w:rPr>
      <w:b/>
      <w:bCs/>
    </w:rPr>
  </w:style>
  <w:style w:type="paragraph" w:styleId="af3">
    <w:name w:val="Balloon Text"/>
    <w:basedOn w:val="a"/>
    <w:link w:val="af4"/>
    <w:uiPriority w:val="99"/>
    <w:semiHidden/>
    <w:unhideWhenUsed/>
    <w:rsid w:val="005E01AC"/>
    <w:rPr>
      <w:rFonts w:ascii="Tahoma" w:hAnsi="Tahoma" w:cs="Tahoma"/>
      <w:sz w:val="16"/>
      <w:szCs w:val="16"/>
    </w:rPr>
  </w:style>
  <w:style w:type="character" w:customStyle="1" w:styleId="af4">
    <w:name w:val="Текст выноски Знак"/>
    <w:basedOn w:val="a0"/>
    <w:link w:val="af3"/>
    <w:uiPriority w:val="99"/>
    <w:semiHidden/>
    <w:rsid w:val="005E01AC"/>
    <w:rPr>
      <w:rFonts w:ascii="Tahoma" w:eastAsia="Times New Roman" w:hAnsi="Tahoma" w:cs="Tahoma"/>
      <w:sz w:val="16"/>
      <w:szCs w:val="16"/>
      <w:lang w:eastAsia="ru-RU"/>
    </w:rPr>
  </w:style>
  <w:style w:type="character" w:customStyle="1" w:styleId="12">
    <w:name w:val="Заголовок №1_"/>
    <w:basedOn w:val="a0"/>
    <w:link w:val="13"/>
    <w:locked/>
    <w:rsid w:val="009E2B87"/>
    <w:rPr>
      <w:rFonts w:ascii="Times New Roman" w:hAnsi="Times New Roman" w:cs="Times New Roman"/>
      <w:b/>
      <w:bCs/>
      <w:sz w:val="23"/>
      <w:szCs w:val="23"/>
      <w:shd w:val="clear" w:color="auto" w:fill="FFFFFF"/>
    </w:rPr>
  </w:style>
  <w:style w:type="paragraph" w:customStyle="1" w:styleId="13">
    <w:name w:val="Заголовок №1"/>
    <w:basedOn w:val="a"/>
    <w:link w:val="12"/>
    <w:rsid w:val="009E2B87"/>
    <w:pPr>
      <w:shd w:val="clear" w:color="auto" w:fill="FFFFFF"/>
      <w:spacing w:after="300" w:line="240" w:lineRule="atLeast"/>
      <w:outlineLvl w:val="0"/>
    </w:pPr>
    <w:rPr>
      <w:rFonts w:eastAsiaTheme="minorHAnsi"/>
      <w:b/>
      <w:bCs/>
      <w:sz w:val="23"/>
      <w:szCs w:val="23"/>
      <w:lang w:eastAsia="en-US"/>
    </w:rPr>
  </w:style>
  <w:style w:type="character" w:customStyle="1" w:styleId="af5">
    <w:name w:val="Подпись к таблице_"/>
    <w:basedOn w:val="a0"/>
    <w:link w:val="af6"/>
    <w:uiPriority w:val="99"/>
    <w:locked/>
    <w:rsid w:val="009E2B87"/>
    <w:rPr>
      <w:rFonts w:ascii="Times New Roman" w:hAnsi="Times New Roman" w:cs="Times New Roman"/>
      <w:sz w:val="23"/>
      <w:szCs w:val="23"/>
      <w:shd w:val="clear" w:color="auto" w:fill="FFFFFF"/>
    </w:rPr>
  </w:style>
  <w:style w:type="paragraph" w:customStyle="1" w:styleId="af6">
    <w:name w:val="Подпись к таблице"/>
    <w:basedOn w:val="a"/>
    <w:link w:val="af5"/>
    <w:uiPriority w:val="99"/>
    <w:rsid w:val="009E2B87"/>
    <w:pPr>
      <w:shd w:val="clear" w:color="auto" w:fill="FFFFFF"/>
      <w:spacing w:after="60" w:line="240" w:lineRule="atLeast"/>
    </w:pPr>
    <w:rPr>
      <w:rFonts w:eastAsiaTheme="minorHAnsi"/>
      <w:sz w:val="23"/>
      <w:szCs w:val="23"/>
      <w:lang w:eastAsia="en-US"/>
    </w:rPr>
  </w:style>
  <w:style w:type="character" w:customStyle="1" w:styleId="25">
    <w:name w:val="Подпись к таблице (2)_"/>
    <w:basedOn w:val="a0"/>
    <w:link w:val="210"/>
    <w:uiPriority w:val="99"/>
    <w:locked/>
    <w:rsid w:val="009E2B87"/>
    <w:rPr>
      <w:rFonts w:ascii="Times New Roman" w:hAnsi="Times New Roman" w:cs="Times New Roman"/>
      <w:b/>
      <w:bCs/>
      <w:sz w:val="23"/>
      <w:szCs w:val="23"/>
      <w:shd w:val="clear" w:color="auto" w:fill="FFFFFF"/>
    </w:rPr>
  </w:style>
  <w:style w:type="paragraph" w:customStyle="1" w:styleId="210">
    <w:name w:val="Подпись к таблице (2)1"/>
    <w:basedOn w:val="a"/>
    <w:link w:val="25"/>
    <w:rsid w:val="009E2B87"/>
    <w:pPr>
      <w:shd w:val="clear" w:color="auto" w:fill="FFFFFF"/>
      <w:spacing w:before="60" w:line="240" w:lineRule="atLeast"/>
    </w:pPr>
    <w:rPr>
      <w:rFonts w:eastAsiaTheme="minorHAnsi"/>
      <w:b/>
      <w:bCs/>
      <w:sz w:val="23"/>
      <w:szCs w:val="23"/>
      <w:lang w:eastAsia="en-US"/>
    </w:rPr>
  </w:style>
  <w:style w:type="character" w:customStyle="1" w:styleId="26">
    <w:name w:val="Основной текст (2)_"/>
    <w:basedOn w:val="a0"/>
    <w:link w:val="27"/>
    <w:uiPriority w:val="99"/>
    <w:locked/>
    <w:rsid w:val="009E2B87"/>
    <w:rPr>
      <w:rFonts w:ascii="Times New Roman" w:hAnsi="Times New Roman" w:cs="Times New Roman"/>
      <w:b/>
      <w:bCs/>
      <w:sz w:val="23"/>
      <w:szCs w:val="23"/>
      <w:shd w:val="clear" w:color="auto" w:fill="FFFFFF"/>
    </w:rPr>
  </w:style>
  <w:style w:type="paragraph" w:customStyle="1" w:styleId="27">
    <w:name w:val="Основной текст (2)"/>
    <w:basedOn w:val="a"/>
    <w:link w:val="26"/>
    <w:rsid w:val="009E2B87"/>
    <w:pPr>
      <w:shd w:val="clear" w:color="auto" w:fill="FFFFFF"/>
      <w:spacing w:line="269" w:lineRule="exact"/>
      <w:jc w:val="center"/>
    </w:pPr>
    <w:rPr>
      <w:rFonts w:eastAsiaTheme="minorHAnsi"/>
      <w:b/>
      <w:bCs/>
      <w:sz w:val="23"/>
      <w:szCs w:val="23"/>
      <w:lang w:eastAsia="en-US"/>
    </w:rPr>
  </w:style>
  <w:style w:type="character" w:customStyle="1" w:styleId="35">
    <w:name w:val="Основной текст (3)_"/>
    <w:basedOn w:val="a0"/>
    <w:link w:val="36"/>
    <w:uiPriority w:val="99"/>
    <w:locked/>
    <w:rsid w:val="009E2B87"/>
    <w:rPr>
      <w:rFonts w:ascii="Times New Roman" w:hAnsi="Times New Roman" w:cs="Times New Roman"/>
      <w:noProof/>
      <w:sz w:val="8"/>
      <w:szCs w:val="8"/>
      <w:shd w:val="clear" w:color="auto" w:fill="FFFFFF"/>
    </w:rPr>
  </w:style>
  <w:style w:type="paragraph" w:customStyle="1" w:styleId="36">
    <w:name w:val="Основной текст (3)"/>
    <w:basedOn w:val="a"/>
    <w:link w:val="35"/>
    <w:uiPriority w:val="99"/>
    <w:rsid w:val="009E2B87"/>
    <w:pPr>
      <w:shd w:val="clear" w:color="auto" w:fill="FFFFFF"/>
      <w:spacing w:line="240" w:lineRule="atLeast"/>
      <w:jc w:val="right"/>
    </w:pPr>
    <w:rPr>
      <w:rFonts w:eastAsiaTheme="minorHAnsi"/>
      <w:noProof/>
      <w:sz w:val="8"/>
      <w:szCs w:val="8"/>
      <w:lang w:eastAsia="en-US"/>
    </w:rPr>
  </w:style>
  <w:style w:type="character" w:customStyle="1" w:styleId="4">
    <w:name w:val="Основной текст (4)_"/>
    <w:basedOn w:val="a0"/>
    <w:link w:val="40"/>
    <w:uiPriority w:val="99"/>
    <w:locked/>
    <w:rsid w:val="009E2B87"/>
    <w:rPr>
      <w:rFonts w:ascii="Times New Roman" w:hAnsi="Times New Roman" w:cs="Times New Roman"/>
      <w:sz w:val="14"/>
      <w:szCs w:val="14"/>
      <w:shd w:val="clear" w:color="auto" w:fill="FFFFFF"/>
      <w:lang w:val="en-US"/>
    </w:rPr>
  </w:style>
  <w:style w:type="paragraph" w:customStyle="1" w:styleId="40">
    <w:name w:val="Основной текст (4)"/>
    <w:basedOn w:val="a"/>
    <w:link w:val="4"/>
    <w:uiPriority w:val="99"/>
    <w:rsid w:val="009E2B87"/>
    <w:pPr>
      <w:shd w:val="clear" w:color="auto" w:fill="FFFFFF"/>
      <w:spacing w:line="240" w:lineRule="atLeast"/>
      <w:jc w:val="center"/>
    </w:pPr>
    <w:rPr>
      <w:rFonts w:eastAsiaTheme="minorHAnsi"/>
      <w:sz w:val="14"/>
      <w:szCs w:val="14"/>
      <w:lang w:val="en-US" w:eastAsia="en-US"/>
    </w:rPr>
  </w:style>
  <w:style w:type="character" w:customStyle="1" w:styleId="28">
    <w:name w:val="Подпись к таблице (2)"/>
    <w:basedOn w:val="25"/>
    <w:rsid w:val="009E2B87"/>
    <w:rPr>
      <w:rFonts w:ascii="Times New Roman" w:hAnsi="Times New Roman" w:cs="Times New Roman"/>
      <w:b/>
      <w:bCs/>
      <w:sz w:val="23"/>
      <w:szCs w:val="23"/>
      <w:u w:val="single"/>
      <w:shd w:val="clear" w:color="auto" w:fill="FFFFFF"/>
    </w:rPr>
  </w:style>
  <w:style w:type="character" w:customStyle="1" w:styleId="230">
    <w:name w:val="Подпись к таблице (2)3"/>
    <w:basedOn w:val="25"/>
    <w:uiPriority w:val="99"/>
    <w:rsid w:val="009E2B87"/>
    <w:rPr>
      <w:rFonts w:ascii="Times New Roman" w:hAnsi="Times New Roman" w:cs="Times New Roman"/>
      <w:b/>
      <w:bCs/>
      <w:sz w:val="23"/>
      <w:szCs w:val="23"/>
      <w:u w:val="single"/>
      <w:shd w:val="clear" w:color="auto" w:fill="FFFFFF"/>
    </w:rPr>
  </w:style>
  <w:style w:type="character" w:customStyle="1" w:styleId="220">
    <w:name w:val="Подпись к таблице (2)2"/>
    <w:basedOn w:val="25"/>
    <w:uiPriority w:val="99"/>
    <w:rsid w:val="009E2B87"/>
    <w:rPr>
      <w:rFonts w:ascii="Times New Roman" w:hAnsi="Times New Roman" w:cs="Times New Roman"/>
      <w:b/>
      <w:bCs/>
      <w:sz w:val="23"/>
      <w:szCs w:val="23"/>
      <w:u w:val="single"/>
      <w:shd w:val="clear" w:color="auto" w:fill="FFFFFF"/>
    </w:rPr>
  </w:style>
  <w:style w:type="paragraph" w:styleId="af7">
    <w:name w:val="header"/>
    <w:basedOn w:val="a"/>
    <w:link w:val="af8"/>
    <w:uiPriority w:val="99"/>
    <w:unhideWhenUsed/>
    <w:rsid w:val="0037327F"/>
    <w:pPr>
      <w:tabs>
        <w:tab w:val="center" w:pos="4677"/>
        <w:tab w:val="right" w:pos="9355"/>
      </w:tabs>
    </w:pPr>
  </w:style>
  <w:style w:type="character" w:customStyle="1" w:styleId="af8">
    <w:name w:val="Верхний колонтитул Знак"/>
    <w:basedOn w:val="a0"/>
    <w:link w:val="af7"/>
    <w:uiPriority w:val="99"/>
    <w:rsid w:val="0037327F"/>
    <w:rPr>
      <w:rFonts w:ascii="Times New Roman" w:eastAsia="Times New Roman" w:hAnsi="Times New Roman" w:cs="Times New Roman"/>
      <w:sz w:val="24"/>
      <w:szCs w:val="24"/>
      <w:lang w:eastAsia="ru-RU"/>
    </w:rPr>
  </w:style>
  <w:style w:type="paragraph" w:styleId="af9">
    <w:name w:val="List Paragraph"/>
    <w:basedOn w:val="a"/>
    <w:uiPriority w:val="34"/>
    <w:qFormat/>
    <w:rsid w:val="00C0711A"/>
    <w:pPr>
      <w:ind w:left="720"/>
      <w:contextualSpacing/>
    </w:pPr>
  </w:style>
  <w:style w:type="paragraph" w:customStyle="1" w:styleId="western">
    <w:name w:val="western"/>
    <w:basedOn w:val="a"/>
    <w:rsid w:val="004D6CE7"/>
    <w:pPr>
      <w:spacing w:before="100" w:beforeAutospacing="1" w:after="142" w:line="276" w:lineRule="auto"/>
    </w:pPr>
    <w:rPr>
      <w:color w:val="000000"/>
    </w:rPr>
  </w:style>
  <w:style w:type="paragraph" w:customStyle="1" w:styleId="msonormalcxspmiddle">
    <w:name w:val="msonormalcxspmiddle"/>
    <w:basedOn w:val="a"/>
    <w:rsid w:val="00EB461E"/>
    <w:pPr>
      <w:spacing w:before="100" w:beforeAutospacing="1" w:after="100" w:afterAutospacing="1"/>
    </w:pPr>
  </w:style>
  <w:style w:type="paragraph" w:customStyle="1" w:styleId="msonormalcxspmiddlecxspmiddle">
    <w:name w:val="msonormalcxspmiddlecxspmiddle"/>
    <w:basedOn w:val="a"/>
    <w:rsid w:val="00EB461E"/>
    <w:pPr>
      <w:spacing w:before="100" w:beforeAutospacing="1" w:after="100" w:afterAutospacing="1"/>
    </w:pPr>
  </w:style>
  <w:style w:type="character" w:customStyle="1" w:styleId="80">
    <w:name w:val="Заголовок 8 Знак"/>
    <w:basedOn w:val="a0"/>
    <w:link w:val="8"/>
    <w:uiPriority w:val="9"/>
    <w:semiHidden/>
    <w:rsid w:val="00401FF3"/>
    <w:rPr>
      <w:rFonts w:asciiTheme="majorHAnsi" w:eastAsiaTheme="majorEastAsia" w:hAnsiTheme="majorHAnsi" w:cstheme="majorBidi"/>
      <w:color w:val="404040" w:themeColor="text1" w:themeTint="BF"/>
      <w:sz w:val="20"/>
      <w:szCs w:val="20"/>
      <w:lang w:eastAsia="ru-RU"/>
    </w:rPr>
  </w:style>
  <w:style w:type="paragraph" w:styleId="afa">
    <w:name w:val="caption"/>
    <w:basedOn w:val="a"/>
    <w:next w:val="a"/>
    <w:qFormat/>
    <w:rsid w:val="00D0716A"/>
    <w:pPr>
      <w:jc w:val="center"/>
    </w:pPr>
    <w:rPr>
      <w:b/>
      <w:bCs/>
      <w:sz w:val="28"/>
      <w:szCs w:val="20"/>
    </w:rPr>
  </w:style>
  <w:style w:type="paragraph" w:customStyle="1" w:styleId="article-renderblock">
    <w:name w:val="article-render__block"/>
    <w:basedOn w:val="a"/>
    <w:uiPriority w:val="99"/>
    <w:semiHidden/>
    <w:rsid w:val="007E0447"/>
    <w:pPr>
      <w:spacing w:before="100" w:beforeAutospacing="1" w:after="100" w:afterAutospacing="1"/>
    </w:pPr>
  </w:style>
  <w:style w:type="paragraph" w:customStyle="1" w:styleId="Standard">
    <w:name w:val="Standard"/>
    <w:rsid w:val="00D53F29"/>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Textbody">
    <w:name w:val="Text body"/>
    <w:basedOn w:val="Standard"/>
    <w:rsid w:val="00465B1C"/>
    <w:pPr>
      <w:spacing w:after="120"/>
      <w:textAlignment w:val="baseline"/>
    </w:pPr>
  </w:style>
  <w:style w:type="character" w:customStyle="1" w:styleId="afb">
    <w:name w:val="Другое_"/>
    <w:basedOn w:val="a0"/>
    <w:link w:val="afc"/>
    <w:rsid w:val="00C50BB9"/>
    <w:rPr>
      <w:rFonts w:ascii="Times New Roman" w:eastAsia="Times New Roman" w:hAnsi="Times New Roman" w:cs="Times New Roman"/>
    </w:rPr>
  </w:style>
  <w:style w:type="paragraph" w:customStyle="1" w:styleId="afc">
    <w:name w:val="Другое"/>
    <w:basedOn w:val="a"/>
    <w:link w:val="afb"/>
    <w:rsid w:val="00C50BB9"/>
    <w:pPr>
      <w:widowControl w:val="0"/>
    </w:pPr>
    <w:rPr>
      <w:sz w:val="22"/>
      <w:szCs w:val="22"/>
      <w:lang w:eastAsia="en-US"/>
    </w:rPr>
  </w:style>
  <w:style w:type="paragraph" w:customStyle="1" w:styleId="headertext">
    <w:name w:val="headertext"/>
    <w:basedOn w:val="a"/>
    <w:rsid w:val="00C5225A"/>
    <w:pPr>
      <w:spacing w:before="100" w:beforeAutospacing="1" w:after="100" w:afterAutospacing="1"/>
    </w:pPr>
  </w:style>
  <w:style w:type="paragraph" w:customStyle="1" w:styleId="formattext">
    <w:name w:val="formattext"/>
    <w:basedOn w:val="a"/>
    <w:rsid w:val="00C5225A"/>
    <w:pPr>
      <w:spacing w:before="100" w:beforeAutospacing="1" w:after="100" w:afterAutospacing="1"/>
    </w:pPr>
  </w:style>
  <w:style w:type="character" w:styleId="afd">
    <w:name w:val="FollowedHyperlink"/>
    <w:basedOn w:val="a0"/>
    <w:uiPriority w:val="99"/>
    <w:semiHidden/>
    <w:unhideWhenUsed/>
    <w:rsid w:val="00A426F9"/>
    <w:rPr>
      <w:color w:val="800080" w:themeColor="followedHyperlink"/>
      <w:u w:val="single"/>
    </w:rPr>
  </w:style>
  <w:style w:type="paragraph" w:styleId="afe">
    <w:name w:val="No Spacing"/>
    <w:autoRedefine/>
    <w:uiPriority w:val="1"/>
    <w:qFormat/>
    <w:rsid w:val="00722826"/>
    <w:pPr>
      <w:widowControl w:val="0"/>
      <w:spacing w:after="0" w:line="240" w:lineRule="auto"/>
      <w:ind w:firstLine="709"/>
      <w:jc w:val="both"/>
    </w:pPr>
    <w:rPr>
      <w:rFonts w:ascii="Times New Roman" w:eastAsia="Courier New" w:hAnsi="Times New Roman" w:cs="Courier New"/>
      <w:color w:val="000000"/>
      <w:sz w:val="28"/>
      <w:szCs w:val="24"/>
      <w:lang w:eastAsia="ru-RU"/>
    </w:rPr>
  </w:style>
  <w:style w:type="character" w:customStyle="1" w:styleId="hl-obj">
    <w:name w:val="hl-obj"/>
    <w:rsid w:val="009251B4"/>
  </w:style>
  <w:style w:type="character" w:customStyle="1" w:styleId="aff">
    <w:name w:val="общее название фрагмента Знак"/>
    <w:basedOn w:val="a0"/>
    <w:link w:val="aff0"/>
    <w:locked/>
    <w:rsid w:val="00CC7D37"/>
    <w:rPr>
      <w:rFonts w:ascii="Times New Roman" w:eastAsiaTheme="majorEastAsia" w:hAnsi="Times New Roman" w:cstheme="majorBidi"/>
      <w:b/>
      <w:color w:val="365F91" w:themeColor="accent1" w:themeShade="BF"/>
      <w:sz w:val="32"/>
      <w:szCs w:val="32"/>
      <w:lang w:eastAsia="ar-SA"/>
    </w:rPr>
  </w:style>
  <w:style w:type="paragraph" w:customStyle="1" w:styleId="aff0">
    <w:name w:val="общее название фрагмента"/>
    <w:basedOn w:val="1"/>
    <w:link w:val="aff"/>
    <w:qFormat/>
    <w:rsid w:val="00CC7D37"/>
    <w:pPr>
      <w:keepLines/>
      <w:shd w:val="clear" w:color="auto" w:fill="auto"/>
      <w:spacing w:line="256" w:lineRule="auto"/>
      <w:ind w:firstLine="0"/>
    </w:pPr>
    <w:rPr>
      <w:rFonts w:eastAsiaTheme="majorEastAsia" w:cstheme="majorBidi"/>
      <w:bCs w:val="0"/>
      <w:iCs w:val="0"/>
      <w:color w:val="365F91" w:themeColor="accent1" w:themeShade="BF"/>
      <w:spacing w:val="0"/>
      <w:sz w:val="32"/>
      <w:szCs w:val="32"/>
      <w:u w:val="none"/>
      <w:lang w:eastAsia="ar-SA"/>
    </w:rPr>
  </w:style>
  <w:style w:type="character" w:customStyle="1" w:styleId="-">
    <w:name w:val="Интернет-ссылка"/>
    <w:basedOn w:val="a0"/>
    <w:uiPriority w:val="99"/>
    <w:semiHidden/>
    <w:rsid w:val="00CC7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2917">
      <w:bodyDiv w:val="1"/>
      <w:marLeft w:val="0"/>
      <w:marRight w:val="0"/>
      <w:marTop w:val="0"/>
      <w:marBottom w:val="0"/>
      <w:divBdr>
        <w:top w:val="none" w:sz="0" w:space="0" w:color="auto"/>
        <w:left w:val="none" w:sz="0" w:space="0" w:color="auto"/>
        <w:bottom w:val="none" w:sz="0" w:space="0" w:color="auto"/>
        <w:right w:val="none" w:sz="0" w:space="0" w:color="auto"/>
      </w:divBdr>
    </w:div>
    <w:div w:id="38475289">
      <w:bodyDiv w:val="1"/>
      <w:marLeft w:val="0"/>
      <w:marRight w:val="0"/>
      <w:marTop w:val="0"/>
      <w:marBottom w:val="0"/>
      <w:divBdr>
        <w:top w:val="none" w:sz="0" w:space="0" w:color="auto"/>
        <w:left w:val="none" w:sz="0" w:space="0" w:color="auto"/>
        <w:bottom w:val="none" w:sz="0" w:space="0" w:color="auto"/>
        <w:right w:val="none" w:sz="0" w:space="0" w:color="auto"/>
      </w:divBdr>
    </w:div>
    <w:div w:id="82921780">
      <w:bodyDiv w:val="1"/>
      <w:marLeft w:val="0"/>
      <w:marRight w:val="0"/>
      <w:marTop w:val="0"/>
      <w:marBottom w:val="0"/>
      <w:divBdr>
        <w:top w:val="none" w:sz="0" w:space="0" w:color="auto"/>
        <w:left w:val="none" w:sz="0" w:space="0" w:color="auto"/>
        <w:bottom w:val="none" w:sz="0" w:space="0" w:color="auto"/>
        <w:right w:val="none" w:sz="0" w:space="0" w:color="auto"/>
      </w:divBdr>
    </w:div>
    <w:div w:id="109906014">
      <w:bodyDiv w:val="1"/>
      <w:marLeft w:val="0"/>
      <w:marRight w:val="0"/>
      <w:marTop w:val="0"/>
      <w:marBottom w:val="0"/>
      <w:divBdr>
        <w:top w:val="none" w:sz="0" w:space="0" w:color="auto"/>
        <w:left w:val="none" w:sz="0" w:space="0" w:color="auto"/>
        <w:bottom w:val="none" w:sz="0" w:space="0" w:color="auto"/>
        <w:right w:val="none" w:sz="0" w:space="0" w:color="auto"/>
      </w:divBdr>
    </w:div>
    <w:div w:id="115418277">
      <w:bodyDiv w:val="1"/>
      <w:marLeft w:val="0"/>
      <w:marRight w:val="0"/>
      <w:marTop w:val="0"/>
      <w:marBottom w:val="0"/>
      <w:divBdr>
        <w:top w:val="none" w:sz="0" w:space="0" w:color="auto"/>
        <w:left w:val="none" w:sz="0" w:space="0" w:color="auto"/>
        <w:bottom w:val="none" w:sz="0" w:space="0" w:color="auto"/>
        <w:right w:val="none" w:sz="0" w:space="0" w:color="auto"/>
      </w:divBdr>
    </w:div>
    <w:div w:id="131950279">
      <w:bodyDiv w:val="1"/>
      <w:marLeft w:val="0"/>
      <w:marRight w:val="0"/>
      <w:marTop w:val="0"/>
      <w:marBottom w:val="0"/>
      <w:divBdr>
        <w:top w:val="none" w:sz="0" w:space="0" w:color="auto"/>
        <w:left w:val="none" w:sz="0" w:space="0" w:color="auto"/>
        <w:bottom w:val="none" w:sz="0" w:space="0" w:color="auto"/>
        <w:right w:val="none" w:sz="0" w:space="0" w:color="auto"/>
      </w:divBdr>
    </w:div>
    <w:div w:id="186450224">
      <w:bodyDiv w:val="1"/>
      <w:marLeft w:val="0"/>
      <w:marRight w:val="0"/>
      <w:marTop w:val="0"/>
      <w:marBottom w:val="0"/>
      <w:divBdr>
        <w:top w:val="none" w:sz="0" w:space="0" w:color="auto"/>
        <w:left w:val="none" w:sz="0" w:space="0" w:color="auto"/>
        <w:bottom w:val="none" w:sz="0" w:space="0" w:color="auto"/>
        <w:right w:val="none" w:sz="0" w:space="0" w:color="auto"/>
      </w:divBdr>
    </w:div>
    <w:div w:id="224150725">
      <w:bodyDiv w:val="1"/>
      <w:marLeft w:val="0"/>
      <w:marRight w:val="0"/>
      <w:marTop w:val="0"/>
      <w:marBottom w:val="0"/>
      <w:divBdr>
        <w:top w:val="none" w:sz="0" w:space="0" w:color="auto"/>
        <w:left w:val="none" w:sz="0" w:space="0" w:color="auto"/>
        <w:bottom w:val="none" w:sz="0" w:space="0" w:color="auto"/>
        <w:right w:val="none" w:sz="0" w:space="0" w:color="auto"/>
      </w:divBdr>
    </w:div>
    <w:div w:id="262033674">
      <w:bodyDiv w:val="1"/>
      <w:marLeft w:val="0"/>
      <w:marRight w:val="0"/>
      <w:marTop w:val="0"/>
      <w:marBottom w:val="0"/>
      <w:divBdr>
        <w:top w:val="none" w:sz="0" w:space="0" w:color="auto"/>
        <w:left w:val="none" w:sz="0" w:space="0" w:color="auto"/>
        <w:bottom w:val="none" w:sz="0" w:space="0" w:color="auto"/>
        <w:right w:val="none" w:sz="0" w:space="0" w:color="auto"/>
      </w:divBdr>
      <w:divsChild>
        <w:div w:id="1841583146">
          <w:marLeft w:val="0"/>
          <w:marRight w:val="0"/>
          <w:marTop w:val="120"/>
          <w:marBottom w:val="0"/>
          <w:divBdr>
            <w:top w:val="none" w:sz="0" w:space="0" w:color="auto"/>
            <w:left w:val="none" w:sz="0" w:space="0" w:color="auto"/>
            <w:bottom w:val="none" w:sz="0" w:space="0" w:color="auto"/>
            <w:right w:val="none" w:sz="0" w:space="0" w:color="auto"/>
          </w:divBdr>
        </w:div>
      </w:divsChild>
    </w:div>
    <w:div w:id="271406023">
      <w:bodyDiv w:val="1"/>
      <w:marLeft w:val="0"/>
      <w:marRight w:val="0"/>
      <w:marTop w:val="0"/>
      <w:marBottom w:val="0"/>
      <w:divBdr>
        <w:top w:val="none" w:sz="0" w:space="0" w:color="auto"/>
        <w:left w:val="none" w:sz="0" w:space="0" w:color="auto"/>
        <w:bottom w:val="none" w:sz="0" w:space="0" w:color="auto"/>
        <w:right w:val="none" w:sz="0" w:space="0" w:color="auto"/>
      </w:divBdr>
    </w:div>
    <w:div w:id="276260417">
      <w:bodyDiv w:val="1"/>
      <w:marLeft w:val="0"/>
      <w:marRight w:val="0"/>
      <w:marTop w:val="0"/>
      <w:marBottom w:val="0"/>
      <w:divBdr>
        <w:top w:val="none" w:sz="0" w:space="0" w:color="auto"/>
        <w:left w:val="none" w:sz="0" w:space="0" w:color="auto"/>
        <w:bottom w:val="none" w:sz="0" w:space="0" w:color="auto"/>
        <w:right w:val="none" w:sz="0" w:space="0" w:color="auto"/>
      </w:divBdr>
    </w:div>
    <w:div w:id="339240243">
      <w:bodyDiv w:val="1"/>
      <w:marLeft w:val="0"/>
      <w:marRight w:val="0"/>
      <w:marTop w:val="0"/>
      <w:marBottom w:val="0"/>
      <w:divBdr>
        <w:top w:val="none" w:sz="0" w:space="0" w:color="auto"/>
        <w:left w:val="none" w:sz="0" w:space="0" w:color="auto"/>
        <w:bottom w:val="none" w:sz="0" w:space="0" w:color="auto"/>
        <w:right w:val="none" w:sz="0" w:space="0" w:color="auto"/>
      </w:divBdr>
    </w:div>
    <w:div w:id="342779926">
      <w:bodyDiv w:val="1"/>
      <w:marLeft w:val="0"/>
      <w:marRight w:val="0"/>
      <w:marTop w:val="0"/>
      <w:marBottom w:val="0"/>
      <w:divBdr>
        <w:top w:val="none" w:sz="0" w:space="0" w:color="auto"/>
        <w:left w:val="none" w:sz="0" w:space="0" w:color="auto"/>
        <w:bottom w:val="none" w:sz="0" w:space="0" w:color="auto"/>
        <w:right w:val="none" w:sz="0" w:space="0" w:color="auto"/>
      </w:divBdr>
    </w:div>
    <w:div w:id="368453455">
      <w:bodyDiv w:val="1"/>
      <w:marLeft w:val="0"/>
      <w:marRight w:val="0"/>
      <w:marTop w:val="0"/>
      <w:marBottom w:val="0"/>
      <w:divBdr>
        <w:top w:val="none" w:sz="0" w:space="0" w:color="auto"/>
        <w:left w:val="none" w:sz="0" w:space="0" w:color="auto"/>
        <w:bottom w:val="none" w:sz="0" w:space="0" w:color="auto"/>
        <w:right w:val="none" w:sz="0" w:space="0" w:color="auto"/>
      </w:divBdr>
    </w:div>
    <w:div w:id="402795023">
      <w:bodyDiv w:val="1"/>
      <w:marLeft w:val="0"/>
      <w:marRight w:val="0"/>
      <w:marTop w:val="0"/>
      <w:marBottom w:val="0"/>
      <w:divBdr>
        <w:top w:val="none" w:sz="0" w:space="0" w:color="auto"/>
        <w:left w:val="none" w:sz="0" w:space="0" w:color="auto"/>
        <w:bottom w:val="none" w:sz="0" w:space="0" w:color="auto"/>
        <w:right w:val="none" w:sz="0" w:space="0" w:color="auto"/>
      </w:divBdr>
    </w:div>
    <w:div w:id="475613395">
      <w:bodyDiv w:val="1"/>
      <w:marLeft w:val="0"/>
      <w:marRight w:val="0"/>
      <w:marTop w:val="0"/>
      <w:marBottom w:val="0"/>
      <w:divBdr>
        <w:top w:val="none" w:sz="0" w:space="0" w:color="auto"/>
        <w:left w:val="none" w:sz="0" w:space="0" w:color="auto"/>
        <w:bottom w:val="none" w:sz="0" w:space="0" w:color="auto"/>
        <w:right w:val="none" w:sz="0" w:space="0" w:color="auto"/>
      </w:divBdr>
    </w:div>
    <w:div w:id="481390236">
      <w:bodyDiv w:val="1"/>
      <w:marLeft w:val="0"/>
      <w:marRight w:val="0"/>
      <w:marTop w:val="0"/>
      <w:marBottom w:val="0"/>
      <w:divBdr>
        <w:top w:val="none" w:sz="0" w:space="0" w:color="auto"/>
        <w:left w:val="none" w:sz="0" w:space="0" w:color="auto"/>
        <w:bottom w:val="none" w:sz="0" w:space="0" w:color="auto"/>
        <w:right w:val="none" w:sz="0" w:space="0" w:color="auto"/>
      </w:divBdr>
    </w:div>
    <w:div w:id="536049309">
      <w:bodyDiv w:val="1"/>
      <w:marLeft w:val="0"/>
      <w:marRight w:val="0"/>
      <w:marTop w:val="0"/>
      <w:marBottom w:val="0"/>
      <w:divBdr>
        <w:top w:val="none" w:sz="0" w:space="0" w:color="auto"/>
        <w:left w:val="none" w:sz="0" w:space="0" w:color="auto"/>
        <w:bottom w:val="none" w:sz="0" w:space="0" w:color="auto"/>
        <w:right w:val="none" w:sz="0" w:space="0" w:color="auto"/>
      </w:divBdr>
    </w:div>
    <w:div w:id="543366937">
      <w:bodyDiv w:val="1"/>
      <w:marLeft w:val="0"/>
      <w:marRight w:val="0"/>
      <w:marTop w:val="0"/>
      <w:marBottom w:val="0"/>
      <w:divBdr>
        <w:top w:val="none" w:sz="0" w:space="0" w:color="auto"/>
        <w:left w:val="none" w:sz="0" w:space="0" w:color="auto"/>
        <w:bottom w:val="none" w:sz="0" w:space="0" w:color="auto"/>
        <w:right w:val="none" w:sz="0" w:space="0" w:color="auto"/>
      </w:divBdr>
    </w:div>
    <w:div w:id="550118559">
      <w:bodyDiv w:val="1"/>
      <w:marLeft w:val="0"/>
      <w:marRight w:val="0"/>
      <w:marTop w:val="0"/>
      <w:marBottom w:val="0"/>
      <w:divBdr>
        <w:top w:val="none" w:sz="0" w:space="0" w:color="auto"/>
        <w:left w:val="none" w:sz="0" w:space="0" w:color="auto"/>
        <w:bottom w:val="none" w:sz="0" w:space="0" w:color="auto"/>
        <w:right w:val="none" w:sz="0" w:space="0" w:color="auto"/>
      </w:divBdr>
    </w:div>
    <w:div w:id="603463125">
      <w:bodyDiv w:val="1"/>
      <w:marLeft w:val="0"/>
      <w:marRight w:val="0"/>
      <w:marTop w:val="0"/>
      <w:marBottom w:val="0"/>
      <w:divBdr>
        <w:top w:val="none" w:sz="0" w:space="0" w:color="auto"/>
        <w:left w:val="none" w:sz="0" w:space="0" w:color="auto"/>
        <w:bottom w:val="none" w:sz="0" w:space="0" w:color="auto"/>
        <w:right w:val="none" w:sz="0" w:space="0" w:color="auto"/>
      </w:divBdr>
    </w:div>
    <w:div w:id="638462407">
      <w:bodyDiv w:val="1"/>
      <w:marLeft w:val="0"/>
      <w:marRight w:val="0"/>
      <w:marTop w:val="0"/>
      <w:marBottom w:val="0"/>
      <w:divBdr>
        <w:top w:val="none" w:sz="0" w:space="0" w:color="auto"/>
        <w:left w:val="none" w:sz="0" w:space="0" w:color="auto"/>
        <w:bottom w:val="none" w:sz="0" w:space="0" w:color="auto"/>
        <w:right w:val="none" w:sz="0" w:space="0" w:color="auto"/>
      </w:divBdr>
    </w:div>
    <w:div w:id="647321534">
      <w:bodyDiv w:val="1"/>
      <w:marLeft w:val="0"/>
      <w:marRight w:val="0"/>
      <w:marTop w:val="0"/>
      <w:marBottom w:val="0"/>
      <w:divBdr>
        <w:top w:val="none" w:sz="0" w:space="0" w:color="auto"/>
        <w:left w:val="none" w:sz="0" w:space="0" w:color="auto"/>
        <w:bottom w:val="none" w:sz="0" w:space="0" w:color="auto"/>
        <w:right w:val="none" w:sz="0" w:space="0" w:color="auto"/>
      </w:divBdr>
    </w:div>
    <w:div w:id="713237815">
      <w:bodyDiv w:val="1"/>
      <w:marLeft w:val="0"/>
      <w:marRight w:val="0"/>
      <w:marTop w:val="0"/>
      <w:marBottom w:val="0"/>
      <w:divBdr>
        <w:top w:val="none" w:sz="0" w:space="0" w:color="auto"/>
        <w:left w:val="none" w:sz="0" w:space="0" w:color="auto"/>
        <w:bottom w:val="none" w:sz="0" w:space="0" w:color="auto"/>
        <w:right w:val="none" w:sz="0" w:space="0" w:color="auto"/>
      </w:divBdr>
    </w:div>
    <w:div w:id="721754988">
      <w:bodyDiv w:val="1"/>
      <w:marLeft w:val="0"/>
      <w:marRight w:val="0"/>
      <w:marTop w:val="0"/>
      <w:marBottom w:val="0"/>
      <w:divBdr>
        <w:top w:val="none" w:sz="0" w:space="0" w:color="auto"/>
        <w:left w:val="none" w:sz="0" w:space="0" w:color="auto"/>
        <w:bottom w:val="none" w:sz="0" w:space="0" w:color="auto"/>
        <w:right w:val="none" w:sz="0" w:space="0" w:color="auto"/>
      </w:divBdr>
    </w:div>
    <w:div w:id="723068741">
      <w:bodyDiv w:val="1"/>
      <w:marLeft w:val="0"/>
      <w:marRight w:val="0"/>
      <w:marTop w:val="0"/>
      <w:marBottom w:val="0"/>
      <w:divBdr>
        <w:top w:val="none" w:sz="0" w:space="0" w:color="auto"/>
        <w:left w:val="none" w:sz="0" w:space="0" w:color="auto"/>
        <w:bottom w:val="none" w:sz="0" w:space="0" w:color="auto"/>
        <w:right w:val="none" w:sz="0" w:space="0" w:color="auto"/>
      </w:divBdr>
    </w:div>
    <w:div w:id="787773439">
      <w:bodyDiv w:val="1"/>
      <w:marLeft w:val="0"/>
      <w:marRight w:val="0"/>
      <w:marTop w:val="0"/>
      <w:marBottom w:val="0"/>
      <w:divBdr>
        <w:top w:val="none" w:sz="0" w:space="0" w:color="auto"/>
        <w:left w:val="none" w:sz="0" w:space="0" w:color="auto"/>
        <w:bottom w:val="none" w:sz="0" w:space="0" w:color="auto"/>
        <w:right w:val="none" w:sz="0" w:space="0" w:color="auto"/>
      </w:divBdr>
    </w:div>
    <w:div w:id="819155321">
      <w:bodyDiv w:val="1"/>
      <w:marLeft w:val="0"/>
      <w:marRight w:val="0"/>
      <w:marTop w:val="0"/>
      <w:marBottom w:val="0"/>
      <w:divBdr>
        <w:top w:val="none" w:sz="0" w:space="0" w:color="auto"/>
        <w:left w:val="none" w:sz="0" w:space="0" w:color="auto"/>
        <w:bottom w:val="none" w:sz="0" w:space="0" w:color="auto"/>
        <w:right w:val="none" w:sz="0" w:space="0" w:color="auto"/>
      </w:divBdr>
    </w:div>
    <w:div w:id="990331938">
      <w:bodyDiv w:val="1"/>
      <w:marLeft w:val="0"/>
      <w:marRight w:val="0"/>
      <w:marTop w:val="0"/>
      <w:marBottom w:val="0"/>
      <w:divBdr>
        <w:top w:val="none" w:sz="0" w:space="0" w:color="auto"/>
        <w:left w:val="none" w:sz="0" w:space="0" w:color="auto"/>
        <w:bottom w:val="none" w:sz="0" w:space="0" w:color="auto"/>
        <w:right w:val="none" w:sz="0" w:space="0" w:color="auto"/>
      </w:divBdr>
    </w:div>
    <w:div w:id="1001078402">
      <w:bodyDiv w:val="1"/>
      <w:marLeft w:val="0"/>
      <w:marRight w:val="0"/>
      <w:marTop w:val="0"/>
      <w:marBottom w:val="0"/>
      <w:divBdr>
        <w:top w:val="none" w:sz="0" w:space="0" w:color="auto"/>
        <w:left w:val="none" w:sz="0" w:space="0" w:color="auto"/>
        <w:bottom w:val="none" w:sz="0" w:space="0" w:color="auto"/>
        <w:right w:val="none" w:sz="0" w:space="0" w:color="auto"/>
      </w:divBdr>
    </w:div>
    <w:div w:id="1058478071">
      <w:bodyDiv w:val="1"/>
      <w:marLeft w:val="0"/>
      <w:marRight w:val="0"/>
      <w:marTop w:val="0"/>
      <w:marBottom w:val="0"/>
      <w:divBdr>
        <w:top w:val="none" w:sz="0" w:space="0" w:color="auto"/>
        <w:left w:val="none" w:sz="0" w:space="0" w:color="auto"/>
        <w:bottom w:val="none" w:sz="0" w:space="0" w:color="auto"/>
        <w:right w:val="none" w:sz="0" w:space="0" w:color="auto"/>
      </w:divBdr>
    </w:div>
    <w:div w:id="1088693926">
      <w:bodyDiv w:val="1"/>
      <w:marLeft w:val="0"/>
      <w:marRight w:val="0"/>
      <w:marTop w:val="0"/>
      <w:marBottom w:val="0"/>
      <w:divBdr>
        <w:top w:val="none" w:sz="0" w:space="0" w:color="auto"/>
        <w:left w:val="none" w:sz="0" w:space="0" w:color="auto"/>
        <w:bottom w:val="none" w:sz="0" w:space="0" w:color="auto"/>
        <w:right w:val="none" w:sz="0" w:space="0" w:color="auto"/>
      </w:divBdr>
    </w:div>
    <w:div w:id="1102065719">
      <w:bodyDiv w:val="1"/>
      <w:marLeft w:val="0"/>
      <w:marRight w:val="0"/>
      <w:marTop w:val="0"/>
      <w:marBottom w:val="0"/>
      <w:divBdr>
        <w:top w:val="none" w:sz="0" w:space="0" w:color="auto"/>
        <w:left w:val="none" w:sz="0" w:space="0" w:color="auto"/>
        <w:bottom w:val="none" w:sz="0" w:space="0" w:color="auto"/>
        <w:right w:val="none" w:sz="0" w:space="0" w:color="auto"/>
      </w:divBdr>
    </w:div>
    <w:div w:id="1182550907">
      <w:bodyDiv w:val="1"/>
      <w:marLeft w:val="0"/>
      <w:marRight w:val="0"/>
      <w:marTop w:val="0"/>
      <w:marBottom w:val="0"/>
      <w:divBdr>
        <w:top w:val="none" w:sz="0" w:space="0" w:color="auto"/>
        <w:left w:val="none" w:sz="0" w:space="0" w:color="auto"/>
        <w:bottom w:val="none" w:sz="0" w:space="0" w:color="auto"/>
        <w:right w:val="none" w:sz="0" w:space="0" w:color="auto"/>
      </w:divBdr>
    </w:div>
    <w:div w:id="1311834314">
      <w:bodyDiv w:val="1"/>
      <w:marLeft w:val="0"/>
      <w:marRight w:val="0"/>
      <w:marTop w:val="0"/>
      <w:marBottom w:val="0"/>
      <w:divBdr>
        <w:top w:val="none" w:sz="0" w:space="0" w:color="auto"/>
        <w:left w:val="none" w:sz="0" w:space="0" w:color="auto"/>
        <w:bottom w:val="none" w:sz="0" w:space="0" w:color="auto"/>
        <w:right w:val="none" w:sz="0" w:space="0" w:color="auto"/>
      </w:divBdr>
    </w:div>
    <w:div w:id="1390612205">
      <w:bodyDiv w:val="1"/>
      <w:marLeft w:val="0"/>
      <w:marRight w:val="0"/>
      <w:marTop w:val="0"/>
      <w:marBottom w:val="0"/>
      <w:divBdr>
        <w:top w:val="none" w:sz="0" w:space="0" w:color="auto"/>
        <w:left w:val="none" w:sz="0" w:space="0" w:color="auto"/>
        <w:bottom w:val="none" w:sz="0" w:space="0" w:color="auto"/>
        <w:right w:val="none" w:sz="0" w:space="0" w:color="auto"/>
      </w:divBdr>
    </w:div>
    <w:div w:id="1397969509">
      <w:bodyDiv w:val="1"/>
      <w:marLeft w:val="0"/>
      <w:marRight w:val="0"/>
      <w:marTop w:val="0"/>
      <w:marBottom w:val="0"/>
      <w:divBdr>
        <w:top w:val="none" w:sz="0" w:space="0" w:color="auto"/>
        <w:left w:val="none" w:sz="0" w:space="0" w:color="auto"/>
        <w:bottom w:val="none" w:sz="0" w:space="0" w:color="auto"/>
        <w:right w:val="none" w:sz="0" w:space="0" w:color="auto"/>
      </w:divBdr>
    </w:div>
    <w:div w:id="1432049372">
      <w:bodyDiv w:val="1"/>
      <w:marLeft w:val="0"/>
      <w:marRight w:val="0"/>
      <w:marTop w:val="0"/>
      <w:marBottom w:val="0"/>
      <w:divBdr>
        <w:top w:val="none" w:sz="0" w:space="0" w:color="auto"/>
        <w:left w:val="none" w:sz="0" w:space="0" w:color="auto"/>
        <w:bottom w:val="none" w:sz="0" w:space="0" w:color="auto"/>
        <w:right w:val="none" w:sz="0" w:space="0" w:color="auto"/>
      </w:divBdr>
    </w:div>
    <w:div w:id="1446733577">
      <w:bodyDiv w:val="1"/>
      <w:marLeft w:val="0"/>
      <w:marRight w:val="0"/>
      <w:marTop w:val="0"/>
      <w:marBottom w:val="0"/>
      <w:divBdr>
        <w:top w:val="none" w:sz="0" w:space="0" w:color="auto"/>
        <w:left w:val="none" w:sz="0" w:space="0" w:color="auto"/>
        <w:bottom w:val="none" w:sz="0" w:space="0" w:color="auto"/>
        <w:right w:val="none" w:sz="0" w:space="0" w:color="auto"/>
      </w:divBdr>
    </w:div>
    <w:div w:id="1451431918">
      <w:bodyDiv w:val="1"/>
      <w:marLeft w:val="0"/>
      <w:marRight w:val="0"/>
      <w:marTop w:val="0"/>
      <w:marBottom w:val="0"/>
      <w:divBdr>
        <w:top w:val="none" w:sz="0" w:space="0" w:color="auto"/>
        <w:left w:val="none" w:sz="0" w:space="0" w:color="auto"/>
        <w:bottom w:val="none" w:sz="0" w:space="0" w:color="auto"/>
        <w:right w:val="none" w:sz="0" w:space="0" w:color="auto"/>
      </w:divBdr>
    </w:div>
    <w:div w:id="1459299560">
      <w:bodyDiv w:val="1"/>
      <w:marLeft w:val="0"/>
      <w:marRight w:val="0"/>
      <w:marTop w:val="0"/>
      <w:marBottom w:val="0"/>
      <w:divBdr>
        <w:top w:val="none" w:sz="0" w:space="0" w:color="auto"/>
        <w:left w:val="none" w:sz="0" w:space="0" w:color="auto"/>
        <w:bottom w:val="none" w:sz="0" w:space="0" w:color="auto"/>
        <w:right w:val="none" w:sz="0" w:space="0" w:color="auto"/>
      </w:divBdr>
    </w:div>
    <w:div w:id="1472944767">
      <w:bodyDiv w:val="1"/>
      <w:marLeft w:val="0"/>
      <w:marRight w:val="0"/>
      <w:marTop w:val="0"/>
      <w:marBottom w:val="0"/>
      <w:divBdr>
        <w:top w:val="none" w:sz="0" w:space="0" w:color="auto"/>
        <w:left w:val="none" w:sz="0" w:space="0" w:color="auto"/>
        <w:bottom w:val="none" w:sz="0" w:space="0" w:color="auto"/>
        <w:right w:val="none" w:sz="0" w:space="0" w:color="auto"/>
      </w:divBdr>
    </w:div>
    <w:div w:id="1515655098">
      <w:bodyDiv w:val="1"/>
      <w:marLeft w:val="0"/>
      <w:marRight w:val="0"/>
      <w:marTop w:val="0"/>
      <w:marBottom w:val="0"/>
      <w:divBdr>
        <w:top w:val="none" w:sz="0" w:space="0" w:color="auto"/>
        <w:left w:val="none" w:sz="0" w:space="0" w:color="auto"/>
        <w:bottom w:val="none" w:sz="0" w:space="0" w:color="auto"/>
        <w:right w:val="none" w:sz="0" w:space="0" w:color="auto"/>
      </w:divBdr>
    </w:div>
    <w:div w:id="1522014002">
      <w:bodyDiv w:val="1"/>
      <w:marLeft w:val="0"/>
      <w:marRight w:val="0"/>
      <w:marTop w:val="0"/>
      <w:marBottom w:val="0"/>
      <w:divBdr>
        <w:top w:val="none" w:sz="0" w:space="0" w:color="auto"/>
        <w:left w:val="none" w:sz="0" w:space="0" w:color="auto"/>
        <w:bottom w:val="none" w:sz="0" w:space="0" w:color="auto"/>
        <w:right w:val="none" w:sz="0" w:space="0" w:color="auto"/>
      </w:divBdr>
    </w:div>
    <w:div w:id="1545294687">
      <w:bodyDiv w:val="1"/>
      <w:marLeft w:val="0"/>
      <w:marRight w:val="0"/>
      <w:marTop w:val="0"/>
      <w:marBottom w:val="0"/>
      <w:divBdr>
        <w:top w:val="none" w:sz="0" w:space="0" w:color="auto"/>
        <w:left w:val="none" w:sz="0" w:space="0" w:color="auto"/>
        <w:bottom w:val="none" w:sz="0" w:space="0" w:color="auto"/>
        <w:right w:val="none" w:sz="0" w:space="0" w:color="auto"/>
      </w:divBdr>
    </w:div>
    <w:div w:id="1592277596">
      <w:bodyDiv w:val="1"/>
      <w:marLeft w:val="0"/>
      <w:marRight w:val="0"/>
      <w:marTop w:val="0"/>
      <w:marBottom w:val="0"/>
      <w:divBdr>
        <w:top w:val="none" w:sz="0" w:space="0" w:color="auto"/>
        <w:left w:val="none" w:sz="0" w:space="0" w:color="auto"/>
        <w:bottom w:val="none" w:sz="0" w:space="0" w:color="auto"/>
        <w:right w:val="none" w:sz="0" w:space="0" w:color="auto"/>
      </w:divBdr>
    </w:div>
    <w:div w:id="1607693685">
      <w:bodyDiv w:val="1"/>
      <w:marLeft w:val="0"/>
      <w:marRight w:val="0"/>
      <w:marTop w:val="0"/>
      <w:marBottom w:val="0"/>
      <w:divBdr>
        <w:top w:val="none" w:sz="0" w:space="0" w:color="auto"/>
        <w:left w:val="none" w:sz="0" w:space="0" w:color="auto"/>
        <w:bottom w:val="none" w:sz="0" w:space="0" w:color="auto"/>
        <w:right w:val="none" w:sz="0" w:space="0" w:color="auto"/>
      </w:divBdr>
    </w:div>
    <w:div w:id="1609501858">
      <w:bodyDiv w:val="1"/>
      <w:marLeft w:val="0"/>
      <w:marRight w:val="0"/>
      <w:marTop w:val="0"/>
      <w:marBottom w:val="0"/>
      <w:divBdr>
        <w:top w:val="none" w:sz="0" w:space="0" w:color="auto"/>
        <w:left w:val="none" w:sz="0" w:space="0" w:color="auto"/>
        <w:bottom w:val="none" w:sz="0" w:space="0" w:color="auto"/>
        <w:right w:val="none" w:sz="0" w:space="0" w:color="auto"/>
      </w:divBdr>
    </w:div>
    <w:div w:id="1662584493">
      <w:bodyDiv w:val="1"/>
      <w:marLeft w:val="0"/>
      <w:marRight w:val="0"/>
      <w:marTop w:val="0"/>
      <w:marBottom w:val="0"/>
      <w:divBdr>
        <w:top w:val="none" w:sz="0" w:space="0" w:color="auto"/>
        <w:left w:val="none" w:sz="0" w:space="0" w:color="auto"/>
        <w:bottom w:val="none" w:sz="0" w:space="0" w:color="auto"/>
        <w:right w:val="none" w:sz="0" w:space="0" w:color="auto"/>
      </w:divBdr>
    </w:div>
    <w:div w:id="1713069224">
      <w:bodyDiv w:val="1"/>
      <w:marLeft w:val="0"/>
      <w:marRight w:val="0"/>
      <w:marTop w:val="0"/>
      <w:marBottom w:val="0"/>
      <w:divBdr>
        <w:top w:val="none" w:sz="0" w:space="0" w:color="auto"/>
        <w:left w:val="none" w:sz="0" w:space="0" w:color="auto"/>
        <w:bottom w:val="none" w:sz="0" w:space="0" w:color="auto"/>
        <w:right w:val="none" w:sz="0" w:space="0" w:color="auto"/>
      </w:divBdr>
    </w:div>
    <w:div w:id="1725831901">
      <w:bodyDiv w:val="1"/>
      <w:marLeft w:val="0"/>
      <w:marRight w:val="0"/>
      <w:marTop w:val="0"/>
      <w:marBottom w:val="0"/>
      <w:divBdr>
        <w:top w:val="none" w:sz="0" w:space="0" w:color="auto"/>
        <w:left w:val="none" w:sz="0" w:space="0" w:color="auto"/>
        <w:bottom w:val="none" w:sz="0" w:space="0" w:color="auto"/>
        <w:right w:val="none" w:sz="0" w:space="0" w:color="auto"/>
      </w:divBdr>
    </w:div>
    <w:div w:id="1777290347">
      <w:bodyDiv w:val="1"/>
      <w:marLeft w:val="0"/>
      <w:marRight w:val="0"/>
      <w:marTop w:val="0"/>
      <w:marBottom w:val="0"/>
      <w:divBdr>
        <w:top w:val="none" w:sz="0" w:space="0" w:color="auto"/>
        <w:left w:val="none" w:sz="0" w:space="0" w:color="auto"/>
        <w:bottom w:val="none" w:sz="0" w:space="0" w:color="auto"/>
        <w:right w:val="none" w:sz="0" w:space="0" w:color="auto"/>
      </w:divBdr>
    </w:div>
    <w:div w:id="1819809960">
      <w:bodyDiv w:val="1"/>
      <w:marLeft w:val="0"/>
      <w:marRight w:val="0"/>
      <w:marTop w:val="0"/>
      <w:marBottom w:val="0"/>
      <w:divBdr>
        <w:top w:val="none" w:sz="0" w:space="0" w:color="auto"/>
        <w:left w:val="none" w:sz="0" w:space="0" w:color="auto"/>
        <w:bottom w:val="none" w:sz="0" w:space="0" w:color="auto"/>
        <w:right w:val="none" w:sz="0" w:space="0" w:color="auto"/>
      </w:divBdr>
    </w:div>
    <w:div w:id="1914702454">
      <w:bodyDiv w:val="1"/>
      <w:marLeft w:val="0"/>
      <w:marRight w:val="0"/>
      <w:marTop w:val="0"/>
      <w:marBottom w:val="0"/>
      <w:divBdr>
        <w:top w:val="none" w:sz="0" w:space="0" w:color="auto"/>
        <w:left w:val="none" w:sz="0" w:space="0" w:color="auto"/>
        <w:bottom w:val="none" w:sz="0" w:space="0" w:color="auto"/>
        <w:right w:val="none" w:sz="0" w:space="0" w:color="auto"/>
      </w:divBdr>
    </w:div>
    <w:div w:id="1948536618">
      <w:bodyDiv w:val="1"/>
      <w:marLeft w:val="0"/>
      <w:marRight w:val="0"/>
      <w:marTop w:val="0"/>
      <w:marBottom w:val="0"/>
      <w:divBdr>
        <w:top w:val="none" w:sz="0" w:space="0" w:color="auto"/>
        <w:left w:val="none" w:sz="0" w:space="0" w:color="auto"/>
        <w:bottom w:val="none" w:sz="0" w:space="0" w:color="auto"/>
        <w:right w:val="none" w:sz="0" w:space="0" w:color="auto"/>
      </w:divBdr>
    </w:div>
    <w:div w:id="1968195025">
      <w:bodyDiv w:val="1"/>
      <w:marLeft w:val="0"/>
      <w:marRight w:val="0"/>
      <w:marTop w:val="0"/>
      <w:marBottom w:val="0"/>
      <w:divBdr>
        <w:top w:val="none" w:sz="0" w:space="0" w:color="auto"/>
        <w:left w:val="none" w:sz="0" w:space="0" w:color="auto"/>
        <w:bottom w:val="none" w:sz="0" w:space="0" w:color="auto"/>
        <w:right w:val="none" w:sz="0" w:space="0" w:color="auto"/>
      </w:divBdr>
    </w:div>
    <w:div w:id="1990548407">
      <w:bodyDiv w:val="1"/>
      <w:marLeft w:val="0"/>
      <w:marRight w:val="0"/>
      <w:marTop w:val="0"/>
      <w:marBottom w:val="0"/>
      <w:divBdr>
        <w:top w:val="none" w:sz="0" w:space="0" w:color="auto"/>
        <w:left w:val="none" w:sz="0" w:space="0" w:color="auto"/>
        <w:bottom w:val="none" w:sz="0" w:space="0" w:color="auto"/>
        <w:right w:val="none" w:sz="0" w:space="0" w:color="auto"/>
      </w:divBdr>
    </w:div>
    <w:div w:id="1994989844">
      <w:bodyDiv w:val="1"/>
      <w:marLeft w:val="0"/>
      <w:marRight w:val="0"/>
      <w:marTop w:val="0"/>
      <w:marBottom w:val="0"/>
      <w:divBdr>
        <w:top w:val="none" w:sz="0" w:space="0" w:color="auto"/>
        <w:left w:val="none" w:sz="0" w:space="0" w:color="auto"/>
        <w:bottom w:val="none" w:sz="0" w:space="0" w:color="auto"/>
        <w:right w:val="none" w:sz="0" w:space="0" w:color="auto"/>
      </w:divBdr>
    </w:div>
    <w:div w:id="2038002916">
      <w:bodyDiv w:val="1"/>
      <w:marLeft w:val="0"/>
      <w:marRight w:val="0"/>
      <w:marTop w:val="0"/>
      <w:marBottom w:val="0"/>
      <w:divBdr>
        <w:top w:val="none" w:sz="0" w:space="0" w:color="auto"/>
        <w:left w:val="none" w:sz="0" w:space="0" w:color="auto"/>
        <w:bottom w:val="none" w:sz="0" w:space="0" w:color="auto"/>
        <w:right w:val="none" w:sz="0" w:space="0" w:color="auto"/>
      </w:divBdr>
    </w:div>
    <w:div w:id="2047441400">
      <w:bodyDiv w:val="1"/>
      <w:marLeft w:val="0"/>
      <w:marRight w:val="0"/>
      <w:marTop w:val="0"/>
      <w:marBottom w:val="0"/>
      <w:divBdr>
        <w:top w:val="none" w:sz="0" w:space="0" w:color="auto"/>
        <w:left w:val="none" w:sz="0" w:space="0" w:color="auto"/>
        <w:bottom w:val="none" w:sz="0" w:space="0" w:color="auto"/>
        <w:right w:val="none" w:sz="0" w:space="0" w:color="auto"/>
      </w:divBdr>
    </w:div>
    <w:div w:id="20783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novskoe.ooo@yandex.ru" TargetMode="External"/><Relationship Id="rId18" Type="http://schemas.openxmlformats.org/officeDocument/2006/relationships/hyperlink" Target="file:///C:\Users\USER1\AppData\Local\Microsoft\Windows\INetCache\Content.Outlook\LNYWEWUX\&#1055;&#1091;&#1073;&#1083;&#1080;&#1095;&#1085;&#1099;&#1077;%20&#1089;&#1083;&#1091;&#1096;&#1072;&#1085;&#1080;&#1103;%20&#1079;&#1072;%202%20&#1082;&#1074;&#1072;&#1088;&#1090;&#1072;&#1083;%202021%20&#1042;&#1054;.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u28-karantin34@fsvps.gov.ru" TargetMode="External"/><Relationship Id="rId7" Type="http://schemas.openxmlformats.org/officeDocument/2006/relationships/footnotes" Target="footnotes.xml"/><Relationship Id="rId12" Type="http://schemas.openxmlformats.org/officeDocument/2006/relationships/hyperlink" Target="mailto:mragroprom@yandex.ru" TargetMode="External"/><Relationship Id="rId17" Type="http://schemas.openxmlformats.org/officeDocument/2006/relationships/hyperlink" Target="file:///C:\Users\USER1\AppData\Local\Microsoft\Windows\INetCache\Content.Outlook\LNYWEWUX\&#1055;&#1091;&#1073;&#1083;&#1080;&#1095;&#1085;&#1099;&#1077;%20&#1089;&#1083;&#1091;&#1096;&#1072;&#1085;&#1080;&#1103;%20&#1079;&#1072;%202%20&#1082;&#1074;&#1072;&#1088;&#1090;&#1072;&#1083;%202021%20&#1042;&#1054;.docx" TargetMode="External"/><Relationship Id="rId25" Type="http://schemas.openxmlformats.org/officeDocument/2006/relationships/hyperlink" Target="mailto:volgogradfgu@mail.ru" TargetMode="External"/><Relationship Id="rId2" Type="http://schemas.openxmlformats.org/officeDocument/2006/relationships/numbering" Target="numbering.xml"/><Relationship Id="rId16" Type="http://schemas.openxmlformats.org/officeDocument/2006/relationships/hyperlink" Target="file:///C:\Users\USER1\AppData\Local\Microsoft\Windows\INetCache\Content.Outlook\LNYWEWUX\&#1055;&#1091;&#1073;&#1083;&#1080;&#1095;&#1085;&#1099;&#1077;%20&#1089;&#1083;&#1091;&#1096;&#1072;&#1085;&#1080;&#1103;%20&#1079;&#1072;%202%20&#1082;&#1074;&#1072;&#1088;&#1090;&#1072;&#1083;%202021%20&#1042;&#1054;.docx" TargetMode="External"/><Relationship Id="rId20" Type="http://schemas.openxmlformats.org/officeDocument/2006/relationships/hyperlink" Target="http://www.rsn-rost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minal@gorlinka.ru" TargetMode="External"/><Relationship Id="rId24" Type="http://schemas.openxmlformats.org/officeDocument/2006/relationships/hyperlink" Target="mailto:fcz34.monitor@mail.ru" TargetMode="External"/><Relationship Id="rId5" Type="http://schemas.openxmlformats.org/officeDocument/2006/relationships/settings" Target="settings.xml"/><Relationship Id="rId15" Type="http://schemas.openxmlformats.org/officeDocument/2006/relationships/hyperlink" Target="file:///C:\Users\USER1\AppData\Local\Microsoft\Windows\INetCache\Content.Outlook\LNYWEWUX\&#1055;&#1091;&#1073;&#1083;&#1080;&#1095;&#1085;&#1099;&#1077;%20&#1089;&#1083;&#1091;&#1096;&#1072;&#1085;&#1080;&#1103;%20&#1079;&#1072;%202%20&#1082;&#1074;&#1072;&#1088;&#1090;&#1072;&#1083;%202021%20&#1042;&#1054;.docx" TargetMode="External"/><Relationship Id="rId23" Type="http://schemas.openxmlformats.org/officeDocument/2006/relationships/hyperlink" Target="https://www.consultant.ru/document/cons_doc_LAW_421776/" TargetMode="External"/><Relationship Id="rId28" Type="http://schemas.openxmlformats.org/officeDocument/2006/relationships/theme" Target="theme/theme1.xml"/><Relationship Id="rId10" Type="http://schemas.openxmlformats.org/officeDocument/2006/relationships/hyperlink" Target="http://www.pesticidy.ru/dictionary/spraying_pesticides" TargetMode="External"/><Relationship Id="rId19" Type="http://schemas.openxmlformats.org/officeDocument/2006/relationships/hyperlink" Target="file:///C:\Users\USER1\AppData\Local\Microsoft\Windows\INetCache\Content.Outlook\LNYWEWUX\&#1055;&#1091;&#1073;&#1083;&#1080;&#1095;&#1085;&#1099;&#1077;%20&#1089;&#1083;&#1091;&#1096;&#1072;&#1085;&#1080;&#1103;%20&#1079;&#1072;%202%20&#1082;&#1074;&#1072;&#1088;&#1090;&#1072;&#1083;%202021%20&#1042;&#1054;.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selhoscenter.com/" TargetMode="External"/><Relationship Id="rId22" Type="http://schemas.openxmlformats.org/officeDocument/2006/relationships/hyperlink" Target="https://docs.cntd.ru/document/90232039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4B29-8F0E-4BE6-8DB0-752225D9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27969</Words>
  <Characters>159429</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cp:revision>
  <cp:lastPrinted>2021-02-05T13:18:00Z</cp:lastPrinted>
  <dcterms:created xsi:type="dcterms:W3CDTF">2023-03-13T10:23:00Z</dcterms:created>
  <dcterms:modified xsi:type="dcterms:W3CDTF">2023-03-13T10:26:00Z</dcterms:modified>
</cp:coreProperties>
</file>